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7F0219" w:rsidRPr="004C56E9" w:rsidRDefault="007F0219" w:rsidP="004C56E9">
      <w:pPr>
        <w:pStyle w:val="ConsPlusNormal"/>
        <w:jc w:val="center"/>
      </w:pPr>
      <w:r w:rsidRPr="004C56E9">
        <w:t xml:space="preserve"> областных законов и иных действующих нормативных правовых актов Ленинградской области, отмены, изменения или дополнения которых потребует</w:t>
      </w:r>
      <w:r w:rsidR="004C56E9" w:rsidRPr="004C56E9">
        <w:t xml:space="preserve"> принятие   областного закона «О внесении изменений в областные законы «О государственных должностях Ленинградской области», «О правом регулировании  государственной гражданской службы Ленинградской области», «О  правовом регулировании муниципальной службы в Ленинградской области»   </w:t>
      </w:r>
    </w:p>
    <w:p w:rsidR="004C56E9" w:rsidRPr="004C56E9" w:rsidRDefault="004C56E9" w:rsidP="004C56E9">
      <w:pPr>
        <w:pStyle w:val="ConsPlusNormal"/>
        <w:jc w:val="center"/>
      </w:pPr>
    </w:p>
    <w:p w:rsidR="004C56E9" w:rsidRPr="003F52FF" w:rsidRDefault="004C56E9" w:rsidP="004C56E9">
      <w:pPr>
        <w:pStyle w:val="ConsPlusNormal"/>
        <w:jc w:val="center"/>
        <w:rPr>
          <w:b/>
          <w:sz w:val="26"/>
          <w:szCs w:val="26"/>
        </w:rPr>
      </w:pPr>
    </w:p>
    <w:p w:rsidR="007F0219" w:rsidRPr="004C56E9" w:rsidRDefault="007F0219" w:rsidP="007F0219">
      <w:pPr>
        <w:pStyle w:val="ConsPlusNormal"/>
        <w:ind w:firstLine="709"/>
        <w:jc w:val="both"/>
      </w:pPr>
      <w:r w:rsidRPr="004C56E9">
        <w:t xml:space="preserve">При принятии </w:t>
      </w:r>
      <w:r w:rsidR="004C56E9" w:rsidRPr="004C56E9">
        <w:t xml:space="preserve"> областного закона «О внесении изменений в областные законы «О государственных должностях Ленинградской области», «О правом регулировании  государственной гражданской службы Ленинградской области», «О  правовом регулировании муниципальной службы в Ленинградской области»   </w:t>
      </w:r>
      <w:r w:rsidRPr="004C56E9">
        <w:t xml:space="preserve">требуется внесение изменений </w:t>
      </w:r>
      <w:proofErr w:type="gramStart"/>
      <w:r w:rsidRPr="004C56E9">
        <w:t>в</w:t>
      </w:r>
      <w:proofErr w:type="gramEnd"/>
      <w:r w:rsidRPr="004C56E9">
        <w:t>:</w:t>
      </w:r>
    </w:p>
    <w:p w:rsidR="004C56E9" w:rsidRPr="004C56E9" w:rsidRDefault="004C56E9" w:rsidP="004C56E9">
      <w:pPr>
        <w:pStyle w:val="a3"/>
        <w:numPr>
          <w:ilvl w:val="0"/>
          <w:numId w:val="2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 xml:space="preserve">Постановление Законодательное собрания  Ленинградской области от 26.04.2012 №370 «Об утверждении Положения о комиссии Законодательного собрания Ленинградской области по </w:t>
      </w:r>
      <w:proofErr w:type="gramStart"/>
      <w:r w:rsidRPr="004C56E9">
        <w:rPr>
          <w:sz w:val="28"/>
          <w:szCs w:val="28"/>
        </w:rPr>
        <w:t>контролю за</w:t>
      </w:r>
      <w:proofErr w:type="gramEnd"/>
      <w:r w:rsidRPr="004C56E9">
        <w:rPr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области;</w:t>
      </w:r>
    </w:p>
    <w:p w:rsidR="004C56E9" w:rsidRDefault="004C56E9" w:rsidP="004C56E9">
      <w:pPr>
        <w:pStyle w:val="a3"/>
        <w:numPr>
          <w:ilvl w:val="0"/>
          <w:numId w:val="2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Постановление Правительства Ленинградской области от 09.10.2015 №65-пг «Об утверждении Порядка рассмотрения комиссией по координации работы по противодействию коррупции в Ленинградской области вопросов соблюдения требований к  должностному поведению лиц, замещающих государственные должности Ленинградской области в Администрации Ленинградской области, и урег</w:t>
      </w:r>
      <w:r w:rsidR="00D7536A">
        <w:rPr>
          <w:sz w:val="28"/>
          <w:szCs w:val="28"/>
        </w:rPr>
        <w:t>улировании конфликта интересов»;</w:t>
      </w:r>
    </w:p>
    <w:p w:rsidR="00D7536A" w:rsidRDefault="00D7536A" w:rsidP="004C56E9">
      <w:pPr>
        <w:pStyle w:val="a3"/>
        <w:numPr>
          <w:ilvl w:val="0"/>
          <w:numId w:val="2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>Постановление Губернатора Ленинградской  области от 17.01.2014     №1-пг «О разработке и утверждении  положений о структурных подразделениях органов исполнительной власти Ленинградской области, должностных регламентов государственных гражданских служащих Ленинградской области и должностных инструкций работников органов исполнительной власти, замещающих должности, не являющиеся должностями государственной гражданской службы Ленинградской области, и о внесении изменений в постановление Губернатора Ленинградской области от 19 июля 2010 года № 57-пг «О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делегировании</w:t>
      </w:r>
      <w:proofErr w:type="gramEnd"/>
      <w:r>
        <w:rPr>
          <w:sz w:val="28"/>
          <w:szCs w:val="28"/>
        </w:rPr>
        <w:t xml:space="preserve"> полномочий представителя нанимателя и осуществлении функций работодателя в органах исполнительной власти Ленинградской области и в аппаратах мировых судей Ленинградской области»;</w:t>
      </w:r>
    </w:p>
    <w:p w:rsidR="00D7536A" w:rsidRDefault="00D7536A" w:rsidP="004C56E9">
      <w:pPr>
        <w:pStyle w:val="a3"/>
        <w:numPr>
          <w:ilvl w:val="0"/>
          <w:numId w:val="2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Приказ Аппарата Губернатора и Правительства Ленинградской области от 28.09.2015 №01-02/9 «Об утверждении примерных должностных регламентов государственных гражданских служащих Администрации Ленинградской области».</w:t>
      </w:r>
    </w:p>
    <w:p w:rsidR="004C56E9" w:rsidRPr="00D3743B" w:rsidRDefault="004C56E9" w:rsidP="004C56E9">
      <w:pPr>
        <w:ind w:firstLine="720"/>
        <w:jc w:val="both"/>
        <w:rPr>
          <w:sz w:val="28"/>
        </w:rPr>
      </w:pPr>
    </w:p>
    <w:p w:rsidR="007F0219" w:rsidRPr="003F52FF" w:rsidRDefault="007F0219" w:rsidP="007F0219">
      <w:pPr>
        <w:overflowPunct/>
        <w:jc w:val="both"/>
        <w:textAlignment w:val="auto"/>
        <w:rPr>
          <w:sz w:val="26"/>
          <w:szCs w:val="26"/>
        </w:rPr>
      </w:pPr>
    </w:p>
    <w:p w:rsidR="007F0219" w:rsidRPr="004C56E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Вице-губернатор Ленинградской области -</w:t>
      </w:r>
    </w:p>
    <w:p w:rsidR="007F0219" w:rsidRPr="004C56E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руководитель аппарата Губернатора</w:t>
      </w:r>
    </w:p>
    <w:p w:rsidR="007F021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и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Правительства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Ленинградской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 xml:space="preserve">области                    </w:t>
      </w:r>
      <w:r w:rsidR="00717710" w:rsidRPr="004C56E9">
        <w:rPr>
          <w:sz w:val="28"/>
          <w:szCs w:val="28"/>
        </w:rPr>
        <w:t xml:space="preserve">               </w:t>
      </w:r>
      <w:r w:rsidRPr="004C56E9">
        <w:rPr>
          <w:sz w:val="28"/>
          <w:szCs w:val="28"/>
        </w:rPr>
        <w:t xml:space="preserve">   </w:t>
      </w:r>
      <w:proofErr w:type="spellStart"/>
      <w:r w:rsidRPr="004C56E9">
        <w:rPr>
          <w:sz w:val="28"/>
          <w:szCs w:val="28"/>
        </w:rPr>
        <w:t>М.Е.Лебединский</w:t>
      </w:r>
      <w:proofErr w:type="spellEnd"/>
    </w:p>
    <w:p w:rsidR="00D7536A" w:rsidRDefault="00D7536A" w:rsidP="007F0219">
      <w:pPr>
        <w:overflowPunct/>
        <w:jc w:val="both"/>
        <w:textAlignment w:val="auto"/>
        <w:rPr>
          <w:sz w:val="28"/>
          <w:szCs w:val="28"/>
        </w:rPr>
      </w:pPr>
    </w:p>
    <w:p w:rsidR="00D7536A" w:rsidRDefault="00D7536A" w:rsidP="007F0219">
      <w:pPr>
        <w:overflowPunct/>
        <w:jc w:val="both"/>
        <w:textAlignment w:val="auto"/>
        <w:rPr>
          <w:sz w:val="28"/>
          <w:szCs w:val="28"/>
        </w:rPr>
      </w:pPr>
    </w:p>
    <w:p w:rsidR="00D7536A" w:rsidRDefault="00D7536A" w:rsidP="007F0219">
      <w:pPr>
        <w:overflowPunct/>
        <w:jc w:val="both"/>
        <w:textAlignment w:val="auto"/>
        <w:rPr>
          <w:sz w:val="28"/>
          <w:szCs w:val="28"/>
        </w:rPr>
      </w:pPr>
    </w:p>
    <w:p w:rsidR="00D7536A" w:rsidRPr="004C56E9" w:rsidRDefault="00D7536A" w:rsidP="007F0219">
      <w:pPr>
        <w:overflowPunct/>
        <w:jc w:val="both"/>
        <w:textAlignment w:val="auto"/>
        <w:rPr>
          <w:sz w:val="28"/>
          <w:szCs w:val="28"/>
        </w:rPr>
      </w:pPr>
      <w:r w:rsidRPr="000F092F">
        <w:rPr>
          <w:sz w:val="16"/>
          <w:szCs w:val="16"/>
        </w:rPr>
        <w:t>Доронина О.М. 456-37-10, 2222</w:t>
      </w:r>
      <w:bookmarkStart w:id="0" w:name="_GoBack"/>
      <w:bookmarkEnd w:id="0"/>
    </w:p>
    <w:sectPr w:rsidR="00D7536A" w:rsidRPr="004C56E9" w:rsidSect="00D7536A">
      <w:pgSz w:w="11906" w:h="16838"/>
      <w:pgMar w:top="1134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247E95"/>
    <w:rsid w:val="003401AE"/>
    <w:rsid w:val="003F52FF"/>
    <w:rsid w:val="004C56E9"/>
    <w:rsid w:val="00717710"/>
    <w:rsid w:val="007F0219"/>
    <w:rsid w:val="00D7536A"/>
    <w:rsid w:val="00E8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57514-44B8-4448-9254-4B91BD3EB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Михайловна Доронина</cp:lastModifiedBy>
  <cp:revision>4</cp:revision>
  <cp:lastPrinted>2016-08-09T06:50:00Z</cp:lastPrinted>
  <dcterms:created xsi:type="dcterms:W3CDTF">2016-08-08T16:10:00Z</dcterms:created>
  <dcterms:modified xsi:type="dcterms:W3CDTF">2016-08-12T07:31:00Z</dcterms:modified>
</cp:coreProperties>
</file>