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5B7F18" w:rsidRDefault="00C12964" w:rsidP="005B7F1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</w:t>
      </w:r>
      <w:r w:rsidR="005B7F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2964">
        <w:rPr>
          <w:rFonts w:ascii="Times New Roman" w:hAnsi="Times New Roman" w:cs="Times New Roman"/>
          <w:b/>
          <w:sz w:val="28"/>
          <w:szCs w:val="28"/>
        </w:rPr>
        <w:t>принятие ко</w:t>
      </w:r>
      <w:r w:rsidR="004D559D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5B7F18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</w:p>
    <w:p w:rsidR="00B56691" w:rsidRPr="00B56691" w:rsidRDefault="00B56691" w:rsidP="005B7F1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691">
        <w:rPr>
          <w:rFonts w:ascii="Times New Roman" w:hAnsi="Times New Roman" w:cs="Times New Roman"/>
          <w:b/>
          <w:sz w:val="28"/>
          <w:szCs w:val="28"/>
        </w:rPr>
        <w:t>«</w:t>
      </w:r>
      <w:r w:rsidR="002851B8" w:rsidRPr="002851B8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="002851B8" w:rsidRPr="002851B8"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 w:rsidR="002851B8" w:rsidRPr="002851B8">
        <w:rPr>
          <w:rFonts w:ascii="Times New Roman" w:hAnsi="Times New Roman" w:cs="Times New Roman"/>
          <w:b/>
          <w:sz w:val="28"/>
          <w:szCs w:val="28"/>
        </w:rPr>
        <w:t xml:space="preserve"> силу областного закона Ленинградской области от 27 июля 1994 года № 4-оз «О плате за землю в Ленинградской области» и признании утратившими силу отдельных областных законов</w:t>
      </w:r>
      <w:r w:rsidR="005B7F18" w:rsidRPr="005B7F18">
        <w:rPr>
          <w:rFonts w:ascii="Times New Roman" w:hAnsi="Times New Roman" w:cs="Times New Roman"/>
          <w:b/>
          <w:sz w:val="28"/>
          <w:szCs w:val="28"/>
        </w:rPr>
        <w:t>»</w:t>
      </w:r>
    </w:p>
    <w:p w:rsidR="004D559D" w:rsidRDefault="004D559D" w:rsidP="008B42C8">
      <w:pPr>
        <w:autoSpaceDE w:val="0"/>
        <w:autoSpaceDN w:val="0"/>
        <w:adjustRightInd w:val="0"/>
        <w:spacing w:line="240" w:lineRule="auto"/>
        <w:ind w:firstLine="540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12964" w:rsidRPr="004D559D" w:rsidRDefault="00C12964" w:rsidP="005B7F1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5B7F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>«</w:t>
      </w:r>
      <w:r w:rsidR="002851B8" w:rsidRPr="002851B8"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 w:rsidR="002851B8" w:rsidRPr="002851B8">
        <w:rPr>
          <w:rFonts w:ascii="Times New Roman" w:hAnsi="Times New Roman" w:cs="Times New Roman"/>
          <w:bCs/>
          <w:sz w:val="28"/>
          <w:szCs w:val="28"/>
        </w:rPr>
        <w:t>утратившим</w:t>
      </w:r>
      <w:proofErr w:type="gramEnd"/>
      <w:r w:rsidR="002851B8" w:rsidRPr="002851B8">
        <w:rPr>
          <w:rFonts w:ascii="Times New Roman" w:hAnsi="Times New Roman" w:cs="Times New Roman"/>
          <w:bCs/>
          <w:sz w:val="28"/>
          <w:szCs w:val="28"/>
        </w:rPr>
        <w:t xml:space="preserve"> силу областного закона Ленинградской области от 27 июля 1994 года № 4-оз «О плате за землю в Ленинградск</w:t>
      </w:r>
      <w:bookmarkStart w:id="0" w:name="_GoBack"/>
      <w:bookmarkEnd w:id="0"/>
      <w:r w:rsidR="002851B8" w:rsidRPr="002851B8">
        <w:rPr>
          <w:rFonts w:ascii="Times New Roman" w:hAnsi="Times New Roman" w:cs="Times New Roman"/>
          <w:bCs/>
          <w:sz w:val="28"/>
          <w:szCs w:val="28"/>
        </w:rPr>
        <w:t>ой области» и признании утратившими силу отдельных областных законов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иных нормативных правовых актов Ленинградской области.</w:t>
      </w:r>
    </w:p>
    <w:p w:rsidR="005B7F18" w:rsidRDefault="005B7F18" w:rsidP="005B7F1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7F18" w:rsidRDefault="005B7F18" w:rsidP="005B7F1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7F18" w:rsidRDefault="005B7F18" w:rsidP="005B7F1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7F18" w:rsidTr="00B7563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B7F18" w:rsidRDefault="005B7F18" w:rsidP="00B75636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Леноблкомимущества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B7F18" w:rsidRDefault="005B7F18" w:rsidP="00B75636">
            <w:pPr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Э.В. Салтыков</w:t>
            </w:r>
          </w:p>
        </w:tc>
      </w:tr>
    </w:tbl>
    <w:p w:rsidR="00C12964" w:rsidRPr="00C12964" w:rsidRDefault="00C12964" w:rsidP="006C194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51B8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B7F18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183B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F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F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Михаил Анатольевич Офицеров</cp:lastModifiedBy>
  <cp:revision>6</cp:revision>
  <cp:lastPrinted>2013-11-21T12:00:00Z</cp:lastPrinted>
  <dcterms:created xsi:type="dcterms:W3CDTF">2014-10-22T13:24:00Z</dcterms:created>
  <dcterms:modified xsi:type="dcterms:W3CDTF">2016-09-02T10:19:00Z</dcterms:modified>
</cp:coreProperties>
</file>