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70B" w:rsidRDefault="0016470B" w:rsidP="00012B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B48" w:rsidRPr="00012B48" w:rsidRDefault="00012B48" w:rsidP="00012B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2B48">
        <w:rPr>
          <w:rFonts w:ascii="Times New Roman" w:hAnsi="Times New Roman" w:cs="Times New Roman"/>
          <w:sz w:val="24"/>
          <w:szCs w:val="24"/>
        </w:rPr>
        <w:t>ФИНАНСОВО-ЭКОНОМИЧЕСКОЕ ОБОСНОВАНИЕ</w:t>
      </w:r>
    </w:p>
    <w:p w:rsidR="00487C46" w:rsidRDefault="00012B48" w:rsidP="00184D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проекта областного закона </w:t>
      </w:r>
      <w:r w:rsidR="00487C46" w:rsidRPr="00487C46">
        <w:rPr>
          <w:rFonts w:ascii="Times New Roman" w:hAnsi="Times New Roman" w:cs="Times New Roman"/>
          <w:sz w:val="24"/>
          <w:szCs w:val="24"/>
        </w:rPr>
        <w:t>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</w:p>
    <w:p w:rsidR="00487C46" w:rsidRDefault="00487C46" w:rsidP="00487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B48" w:rsidRDefault="00487C46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1A8E" w:rsidRPr="00411A8E">
        <w:rPr>
          <w:rFonts w:ascii="Times New Roman" w:hAnsi="Times New Roman" w:cs="Times New Roman"/>
          <w:sz w:val="24"/>
          <w:szCs w:val="24"/>
        </w:rPr>
        <w:t>Принятие областного закона 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  <w:r w:rsidR="00012B48">
        <w:rPr>
          <w:rFonts w:ascii="Times New Roman" w:hAnsi="Times New Roman" w:cs="Times New Roman"/>
          <w:sz w:val="24"/>
          <w:szCs w:val="24"/>
        </w:rPr>
        <w:t xml:space="preserve"> не потребует выделения дополнительных средств областного бюджета</w:t>
      </w:r>
      <w:r w:rsidR="00012B48" w:rsidRPr="00012B48">
        <w:t xml:space="preserve"> </w:t>
      </w:r>
      <w:r w:rsidR="00012B48" w:rsidRPr="00012B48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="00012B48">
        <w:rPr>
          <w:rFonts w:ascii="Times New Roman" w:hAnsi="Times New Roman" w:cs="Times New Roman"/>
          <w:sz w:val="24"/>
          <w:szCs w:val="24"/>
        </w:rPr>
        <w:t>.</w:t>
      </w:r>
    </w:p>
    <w:p w:rsidR="00CC1E62" w:rsidRDefault="00CC1E62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85C" w:rsidRDefault="00B0185C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85C" w:rsidRDefault="00B0185C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85C" w:rsidRPr="00B0185C" w:rsidRDefault="00B0185C" w:rsidP="000F53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87C8A" w:rsidRDefault="001E4797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Глава Тосненского городского поселения    </w:t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87C8A">
        <w:rPr>
          <w:rFonts w:ascii="Times New Roman" w:hAnsi="Times New Roman" w:cs="Times New Roman"/>
          <w:sz w:val="24"/>
          <w:szCs w:val="24"/>
        </w:rPr>
        <w:t>В. Гончаров</w:t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0185C" w:rsidRDefault="00B0185C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0185C" w:rsidRDefault="00B0185C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Исп.: Александров А.В.</w:t>
      </w:r>
    </w:p>
    <w:p w:rsidR="00AC569F" w:rsidRPr="003A72A3" w:rsidRDefault="00E87C8A" w:rsidP="003A72A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(81361) 33-215 (20-45)</w:t>
      </w:r>
    </w:p>
    <w:sectPr w:rsidR="00AC569F" w:rsidRPr="003A72A3" w:rsidSect="0011708E">
      <w:pgSz w:w="11906" w:h="16838" w:code="9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32AE3"/>
    <w:multiLevelType w:val="hybridMultilevel"/>
    <w:tmpl w:val="ED602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46"/>
    <w:rsid w:val="00012B48"/>
    <w:rsid w:val="00035E71"/>
    <w:rsid w:val="000F533B"/>
    <w:rsid w:val="0011708E"/>
    <w:rsid w:val="0016470B"/>
    <w:rsid w:val="00184D3B"/>
    <w:rsid w:val="001D2648"/>
    <w:rsid w:val="001D42A2"/>
    <w:rsid w:val="001E4797"/>
    <w:rsid w:val="003879C3"/>
    <w:rsid w:val="003A72A3"/>
    <w:rsid w:val="00411A8E"/>
    <w:rsid w:val="00487C46"/>
    <w:rsid w:val="00652970"/>
    <w:rsid w:val="00755F63"/>
    <w:rsid w:val="007D7506"/>
    <w:rsid w:val="007F0E46"/>
    <w:rsid w:val="00842657"/>
    <w:rsid w:val="0084550E"/>
    <w:rsid w:val="009F0BA6"/>
    <w:rsid w:val="00AC569F"/>
    <w:rsid w:val="00AD0CF3"/>
    <w:rsid w:val="00B0185C"/>
    <w:rsid w:val="00B4732F"/>
    <w:rsid w:val="00CC1E62"/>
    <w:rsid w:val="00CF5AE6"/>
    <w:rsid w:val="00D93A56"/>
    <w:rsid w:val="00E8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088B7-E308-488E-B2BE-3D449631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A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4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7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АлександровАВ</dc:creator>
  <cp:lastModifiedBy>Приемная</cp:lastModifiedBy>
  <cp:revision>6</cp:revision>
  <cp:lastPrinted>2016-07-25T06:04:00Z</cp:lastPrinted>
  <dcterms:created xsi:type="dcterms:W3CDTF">2016-05-25T08:02:00Z</dcterms:created>
  <dcterms:modified xsi:type="dcterms:W3CDTF">2016-07-25T06:05:00Z</dcterms:modified>
</cp:coreProperties>
</file>