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B5E" w:rsidRDefault="00A75161" w:rsidP="004577FE">
      <w:pPr>
        <w:ind w:left="6237"/>
      </w:pPr>
      <w:r w:rsidRPr="00A75161">
        <w:t>УТВЕРЖДЕНЫ</w:t>
      </w:r>
      <w:r>
        <w:t xml:space="preserve"> </w:t>
      </w:r>
    </w:p>
    <w:p w:rsidR="00A75161" w:rsidRDefault="00A75161" w:rsidP="004577FE">
      <w:pPr>
        <w:ind w:left="6237"/>
      </w:pPr>
      <w:r w:rsidRPr="00A75161">
        <w:t>областным законом</w:t>
      </w:r>
      <w:r>
        <w:t xml:space="preserve"> </w:t>
      </w:r>
    </w:p>
    <w:p w:rsidR="00A75161" w:rsidRDefault="00A75161" w:rsidP="004577FE">
      <w:pPr>
        <w:ind w:left="6237"/>
      </w:pPr>
      <w:r w:rsidRPr="00A75161">
        <w:t>от 23 декабря 2015 года № 139-оз</w:t>
      </w:r>
      <w:r>
        <w:t xml:space="preserve"> </w:t>
      </w:r>
    </w:p>
    <w:p w:rsidR="00A75161" w:rsidRDefault="00A75161" w:rsidP="004577FE">
      <w:pPr>
        <w:ind w:left="6237"/>
      </w:pPr>
      <w:r w:rsidRPr="00A75161">
        <w:t>(приложение 1)</w:t>
      </w:r>
      <w:r>
        <w:t xml:space="preserve"> </w:t>
      </w:r>
    </w:p>
    <w:p w:rsidR="00A75161" w:rsidRDefault="00A75161" w:rsidP="004577FE">
      <w:pPr>
        <w:ind w:left="6237"/>
      </w:pPr>
      <w:proofErr w:type="gramStart"/>
      <w:r w:rsidRPr="00A75161">
        <w:t>(в редакции област</w:t>
      </w:r>
      <w:r>
        <w:t>н</w:t>
      </w:r>
      <w:r w:rsidRPr="00A75161">
        <w:t>ого закона</w:t>
      </w:r>
      <w:r>
        <w:t xml:space="preserve"> </w:t>
      </w:r>
      <w:proofErr w:type="gramEnd"/>
    </w:p>
    <w:p w:rsidR="00A75161" w:rsidRDefault="00A75161">
      <w:bookmarkStart w:id="0" w:name="_GoBack"/>
      <w:bookmarkEnd w:id="0"/>
    </w:p>
    <w:p w:rsidR="00D23B0B" w:rsidRDefault="00D23B0B"/>
    <w:p w:rsidR="00D23B0B" w:rsidRDefault="00D23B0B"/>
    <w:p w:rsidR="00A75161" w:rsidRPr="00A75161" w:rsidRDefault="00A75161" w:rsidP="00A75161">
      <w:pPr>
        <w:jc w:val="center"/>
        <w:rPr>
          <w:b/>
          <w:sz w:val="26"/>
          <w:szCs w:val="26"/>
        </w:rPr>
      </w:pPr>
      <w:r w:rsidRPr="00A75161">
        <w:rPr>
          <w:b/>
          <w:sz w:val="26"/>
          <w:szCs w:val="26"/>
        </w:rPr>
        <w:t>ИСТОЧНИКИ</w:t>
      </w:r>
    </w:p>
    <w:p w:rsidR="00A75161" w:rsidRPr="00A75161" w:rsidRDefault="00A75161" w:rsidP="00A75161">
      <w:pPr>
        <w:jc w:val="center"/>
        <w:rPr>
          <w:b/>
          <w:sz w:val="26"/>
          <w:szCs w:val="26"/>
        </w:rPr>
      </w:pPr>
      <w:r w:rsidRPr="00A75161">
        <w:rPr>
          <w:b/>
          <w:sz w:val="26"/>
          <w:szCs w:val="26"/>
        </w:rPr>
        <w:t>внутреннего финансирования дефицита</w:t>
      </w:r>
      <w:r>
        <w:rPr>
          <w:b/>
          <w:sz w:val="26"/>
          <w:szCs w:val="26"/>
        </w:rPr>
        <w:t xml:space="preserve"> </w:t>
      </w:r>
    </w:p>
    <w:p w:rsidR="00A75161" w:rsidRPr="00A75161" w:rsidRDefault="00A75161" w:rsidP="00A75161">
      <w:pPr>
        <w:jc w:val="center"/>
        <w:rPr>
          <w:b/>
          <w:sz w:val="26"/>
          <w:szCs w:val="26"/>
        </w:rPr>
      </w:pPr>
      <w:r w:rsidRPr="00A75161">
        <w:rPr>
          <w:b/>
          <w:sz w:val="26"/>
          <w:szCs w:val="26"/>
        </w:rPr>
        <w:t>областного бюджета Ленинградской области</w:t>
      </w:r>
      <w:r>
        <w:rPr>
          <w:b/>
          <w:sz w:val="26"/>
          <w:szCs w:val="26"/>
        </w:rPr>
        <w:t xml:space="preserve"> </w:t>
      </w:r>
    </w:p>
    <w:p w:rsidR="00A75161" w:rsidRPr="00A75161" w:rsidRDefault="00A75161" w:rsidP="00A75161">
      <w:pPr>
        <w:jc w:val="center"/>
        <w:rPr>
          <w:b/>
          <w:sz w:val="26"/>
          <w:szCs w:val="26"/>
        </w:rPr>
      </w:pPr>
      <w:r w:rsidRPr="00A75161">
        <w:rPr>
          <w:b/>
          <w:sz w:val="26"/>
          <w:szCs w:val="26"/>
        </w:rPr>
        <w:t>на 2016 год</w:t>
      </w:r>
      <w:r>
        <w:rPr>
          <w:b/>
          <w:sz w:val="26"/>
          <w:szCs w:val="26"/>
        </w:rPr>
        <w:t xml:space="preserve"> </w:t>
      </w:r>
    </w:p>
    <w:p w:rsidR="00A75161" w:rsidRPr="00A75161" w:rsidRDefault="00A75161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4"/>
        <w:gridCol w:w="5846"/>
        <w:gridCol w:w="1761"/>
      </w:tblGrid>
      <w:tr w:rsidR="00D77A66" w:rsidRPr="00A75161" w:rsidTr="00D77A66">
        <w:trPr>
          <w:trHeight w:val="255"/>
          <w:jc w:val="center"/>
        </w:trPr>
        <w:tc>
          <w:tcPr>
            <w:tcW w:w="1350" w:type="pct"/>
            <w:vMerge w:val="restar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2805" w:type="pct"/>
            <w:vMerge w:val="restar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45" w:type="pct"/>
            <w:vMerge w:val="restar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 xml:space="preserve">Сумма </w:t>
            </w:r>
          </w:p>
          <w:p w:rsidR="00A75161" w:rsidRPr="00A75161" w:rsidRDefault="00A75161" w:rsidP="00A75161">
            <w:pPr>
              <w:jc w:val="center"/>
              <w:rPr>
                <w:b/>
                <w:bCs/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D77A66" w:rsidRPr="00A75161" w:rsidTr="00D77A66">
        <w:trPr>
          <w:trHeight w:val="253"/>
          <w:jc w:val="center"/>
        </w:trPr>
        <w:tc>
          <w:tcPr>
            <w:tcW w:w="1350" w:type="pct"/>
            <w:vMerge/>
            <w:vAlign w:val="center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05" w:type="pct"/>
            <w:vMerge/>
            <w:vAlign w:val="center"/>
            <w:hideMark/>
          </w:tcPr>
          <w:p w:rsidR="00A75161" w:rsidRPr="00A75161" w:rsidRDefault="00A75161" w:rsidP="00A7516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45" w:type="pct"/>
            <w:vMerge/>
            <w:vAlign w:val="center"/>
            <w:hideMark/>
          </w:tcPr>
          <w:p w:rsidR="00A75161" w:rsidRPr="00A75161" w:rsidRDefault="00A75161" w:rsidP="00A7516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77A66" w:rsidRPr="00A75161" w:rsidTr="00D77A66">
        <w:trPr>
          <w:trHeight w:val="130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1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2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3</w:t>
            </w:r>
          </w:p>
        </w:tc>
      </w:tr>
      <w:tr w:rsidR="00D77A66" w:rsidRPr="00A75161" w:rsidTr="00D77A66">
        <w:trPr>
          <w:trHeight w:val="431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</w:rPr>
            </w:pPr>
            <w:r w:rsidRPr="00A75161">
              <w:rPr>
                <w:b/>
                <w:bCs/>
              </w:rPr>
              <w:t>01 01 00 00 00 0000 000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pPr>
              <w:rPr>
                <w:b/>
                <w:bCs/>
              </w:rPr>
            </w:pPr>
            <w:r w:rsidRPr="00A75161">
              <w:rPr>
                <w:b/>
                <w:bCs/>
              </w:rPr>
              <w:t>Государственные (муниципальные) ценные бумаги, номинальн</w:t>
            </w:r>
            <w:r>
              <w:rPr>
                <w:b/>
                <w:bCs/>
              </w:rPr>
              <w:t>ая</w:t>
            </w:r>
            <w:r w:rsidRPr="00A75161">
              <w:rPr>
                <w:b/>
                <w:bCs/>
              </w:rPr>
              <w:t xml:space="preserve"> стоимость которых указана в валюте Российской Федерации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</w:rPr>
            </w:pPr>
            <w:r w:rsidRPr="00A75161">
              <w:rPr>
                <w:b/>
                <w:bCs/>
              </w:rPr>
              <w:t>-55 000,0</w:t>
            </w:r>
          </w:p>
        </w:tc>
      </w:tr>
      <w:tr w:rsidR="00D77A66" w:rsidRPr="00A75161" w:rsidTr="00AA6BF2">
        <w:trPr>
          <w:trHeight w:val="631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01 01 00 00 02 0000 000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A6BF2">
            <w:r w:rsidRPr="00A75161">
              <w:t>Государственные ценные бумаги субъектов Российской Фе</w:t>
            </w:r>
            <w:r>
              <w:t>де</w:t>
            </w:r>
            <w:r w:rsidRPr="00A75161">
              <w:t>рации, номинальн</w:t>
            </w:r>
            <w:r w:rsidR="00AA6BF2">
              <w:t>ая</w:t>
            </w:r>
            <w:r w:rsidRPr="00A75161">
              <w:t xml:space="preserve"> стоимость которых указана в валюте Российской Федерации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-55 000,0</w:t>
            </w:r>
          </w:p>
        </w:tc>
      </w:tr>
      <w:tr w:rsidR="00D77A66" w:rsidRPr="00A75161" w:rsidTr="00D77A66">
        <w:trPr>
          <w:trHeight w:val="175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</w:rPr>
            </w:pPr>
            <w:r w:rsidRPr="00A75161">
              <w:rPr>
                <w:b/>
                <w:bCs/>
              </w:rPr>
              <w:t>01 02 00 00 00 0000 000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pPr>
              <w:rPr>
                <w:b/>
                <w:bCs/>
              </w:rPr>
            </w:pPr>
            <w:r w:rsidRPr="00A75161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</w:rPr>
            </w:pPr>
            <w:r w:rsidRPr="00A75161">
              <w:rPr>
                <w:b/>
                <w:bCs/>
              </w:rPr>
              <w:t>-4 837 611,0</w:t>
            </w:r>
          </w:p>
        </w:tc>
      </w:tr>
      <w:tr w:rsidR="00D77A66" w:rsidRPr="00A75161" w:rsidTr="00D77A66">
        <w:trPr>
          <w:trHeight w:val="325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01 02 00 00 02 0000 000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>Кредиты кредитных организаций в валюте Российской Федерации, полученные субъектами Российской Федерации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-4 837 611,0</w:t>
            </w:r>
          </w:p>
        </w:tc>
      </w:tr>
      <w:tr w:rsidR="00D77A66" w:rsidRPr="00A75161" w:rsidTr="00D77A66">
        <w:trPr>
          <w:trHeight w:val="479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</w:rPr>
            </w:pPr>
            <w:r w:rsidRPr="00A75161">
              <w:rPr>
                <w:b/>
                <w:bCs/>
              </w:rPr>
              <w:t>01 03 00 00 00 0000 000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pPr>
              <w:rPr>
                <w:b/>
                <w:bCs/>
              </w:rPr>
            </w:pPr>
            <w:r w:rsidRPr="00A75161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</w:rPr>
            </w:pPr>
            <w:r w:rsidRPr="00A75161">
              <w:rPr>
                <w:b/>
                <w:bCs/>
              </w:rPr>
              <w:t>1 337 611,0</w:t>
            </w:r>
          </w:p>
        </w:tc>
      </w:tr>
      <w:tr w:rsidR="00D77A66" w:rsidRPr="00A75161" w:rsidTr="00D77A66">
        <w:trPr>
          <w:trHeight w:val="487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01 03 01 00 02 0000 000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1 337 611,0</w:t>
            </w:r>
          </w:p>
        </w:tc>
      </w:tr>
      <w:tr w:rsidR="00D77A66" w:rsidRPr="00A75161" w:rsidTr="00D77A66">
        <w:trPr>
          <w:trHeight w:val="343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</w:rPr>
            </w:pPr>
            <w:r w:rsidRPr="00A75161">
              <w:rPr>
                <w:b/>
                <w:bCs/>
              </w:rPr>
              <w:t>01 05 00 00 00 0000 000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pPr>
              <w:rPr>
                <w:b/>
                <w:bCs/>
              </w:rPr>
            </w:pPr>
            <w:r w:rsidRPr="00A75161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2C2FFB">
            <w:pPr>
              <w:jc w:val="center"/>
              <w:rPr>
                <w:b/>
                <w:bCs/>
              </w:rPr>
            </w:pPr>
            <w:r w:rsidRPr="00A75161">
              <w:rPr>
                <w:b/>
                <w:bCs/>
              </w:rPr>
              <w:t>1</w:t>
            </w:r>
            <w:r w:rsidR="002C2FFB">
              <w:rPr>
                <w:b/>
                <w:bCs/>
              </w:rPr>
              <w:t>8</w:t>
            </w:r>
            <w:r w:rsidRPr="00A75161">
              <w:rPr>
                <w:b/>
                <w:bCs/>
              </w:rPr>
              <w:t xml:space="preserve"> </w:t>
            </w:r>
            <w:r w:rsidR="002C2FFB">
              <w:rPr>
                <w:b/>
                <w:bCs/>
              </w:rPr>
              <w:t>688</w:t>
            </w:r>
            <w:r w:rsidRPr="00A75161">
              <w:rPr>
                <w:b/>
                <w:bCs/>
              </w:rPr>
              <w:t xml:space="preserve"> </w:t>
            </w:r>
            <w:r w:rsidR="002C2FFB">
              <w:rPr>
                <w:b/>
                <w:bCs/>
              </w:rPr>
              <w:t>131</w:t>
            </w:r>
            <w:r w:rsidRPr="00A75161">
              <w:rPr>
                <w:b/>
                <w:bCs/>
              </w:rPr>
              <w:t>,</w:t>
            </w:r>
            <w:r w:rsidR="002C2FFB">
              <w:rPr>
                <w:b/>
                <w:bCs/>
              </w:rPr>
              <w:t>2</w:t>
            </w:r>
          </w:p>
        </w:tc>
      </w:tr>
      <w:tr w:rsidR="00D77A66" w:rsidRPr="00A75161" w:rsidTr="00D77A66">
        <w:trPr>
          <w:trHeight w:val="635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01 05 01 01 02 0000 000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 xml:space="preserve">Изменение </w:t>
            </w:r>
            <w:proofErr w:type="gramStart"/>
            <w:r w:rsidRPr="00A75161"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900 000,0</w:t>
            </w:r>
          </w:p>
        </w:tc>
      </w:tr>
      <w:tr w:rsidR="00D77A66" w:rsidRPr="00A75161" w:rsidTr="00D77A66">
        <w:trPr>
          <w:trHeight w:val="80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01 05 02 01 02 0000 000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 xml:space="preserve">Изменение прочих </w:t>
            </w:r>
            <w:proofErr w:type="gramStart"/>
            <w:r w:rsidRPr="00A75161"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2C2FFB">
            <w:pPr>
              <w:jc w:val="center"/>
            </w:pPr>
            <w:r w:rsidRPr="00A75161">
              <w:t>1</w:t>
            </w:r>
            <w:r w:rsidR="002C2FFB">
              <w:t>7</w:t>
            </w:r>
            <w:r w:rsidRPr="00A75161">
              <w:t xml:space="preserve"> </w:t>
            </w:r>
            <w:r w:rsidR="002C2FFB">
              <w:t>788</w:t>
            </w:r>
            <w:r w:rsidRPr="00A75161">
              <w:t xml:space="preserve"> </w:t>
            </w:r>
            <w:r w:rsidR="002C2FFB">
              <w:t>131</w:t>
            </w:r>
            <w:r w:rsidRPr="00A75161">
              <w:t>,</w:t>
            </w:r>
            <w:r w:rsidR="002C2FFB">
              <w:t>2</w:t>
            </w:r>
          </w:p>
        </w:tc>
      </w:tr>
      <w:tr w:rsidR="00D77A66" w:rsidRPr="00A75161" w:rsidTr="00D77A66">
        <w:trPr>
          <w:trHeight w:val="230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</w:rPr>
            </w:pPr>
            <w:r w:rsidRPr="00A75161">
              <w:rPr>
                <w:b/>
                <w:bCs/>
              </w:rPr>
              <w:t>01 06 00 00 00 0000 000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pPr>
              <w:rPr>
                <w:b/>
                <w:bCs/>
              </w:rPr>
            </w:pPr>
            <w:r w:rsidRPr="00A75161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</w:rPr>
            </w:pPr>
            <w:r w:rsidRPr="00A75161">
              <w:rPr>
                <w:b/>
                <w:bCs/>
              </w:rPr>
              <w:t>194 777,0</w:t>
            </w:r>
          </w:p>
        </w:tc>
      </w:tr>
      <w:tr w:rsidR="00D77A66" w:rsidRPr="00A75161" w:rsidTr="00D77A66">
        <w:trPr>
          <w:trHeight w:val="521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01 06 01 00 00 0000 000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 xml:space="preserve">Акции и иные формы участия в капитале, находящиеся в государственной  и муниципальной собственности 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10 000,0</w:t>
            </w:r>
          </w:p>
        </w:tc>
      </w:tr>
      <w:tr w:rsidR="00D77A66" w:rsidRPr="00A75161" w:rsidTr="00D77A66">
        <w:trPr>
          <w:trHeight w:val="816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01 06 01 00 02 0000 000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>Средства от продажи акций и иных форм участия в капитале, находящи</w:t>
            </w:r>
            <w:r>
              <w:t>х</w:t>
            </w:r>
            <w:r w:rsidRPr="00A75161">
              <w:t xml:space="preserve">ся в собственности субъектов Российской Федерации 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10 000,0</w:t>
            </w:r>
          </w:p>
        </w:tc>
      </w:tr>
      <w:tr w:rsidR="00D77A66" w:rsidRPr="00A75161" w:rsidTr="00D77A66">
        <w:trPr>
          <w:trHeight w:val="357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01 06 03 00 02 0000 000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>Курсовая разница по средствам бюджетов субъектов Российской Федерации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</w:t>
            </w:r>
          </w:p>
        </w:tc>
      </w:tr>
      <w:tr w:rsidR="00D77A66" w:rsidRPr="00A75161" w:rsidTr="00D77A66">
        <w:trPr>
          <w:trHeight w:val="223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01 06 04 00 00 0000 000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D77A66">
            <w:r w:rsidRPr="00A75161">
              <w:t xml:space="preserve">Исполнение государственных и муниципальных гарантий 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-57 314,0</w:t>
            </w:r>
          </w:p>
        </w:tc>
      </w:tr>
    </w:tbl>
    <w:p w:rsidR="00004520" w:rsidRDefault="00004520">
      <w: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4"/>
        <w:gridCol w:w="5846"/>
        <w:gridCol w:w="1761"/>
      </w:tblGrid>
      <w:tr w:rsidR="00004520" w:rsidRPr="00A75161" w:rsidTr="00D77A66">
        <w:trPr>
          <w:trHeight w:val="222"/>
          <w:jc w:val="center"/>
        </w:trPr>
        <w:tc>
          <w:tcPr>
            <w:tcW w:w="1350" w:type="pct"/>
            <w:shd w:val="clear" w:color="auto" w:fill="auto"/>
            <w:hideMark/>
          </w:tcPr>
          <w:p w:rsidR="00004520" w:rsidRPr="00A75161" w:rsidRDefault="00004520" w:rsidP="00807462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805" w:type="pct"/>
            <w:shd w:val="clear" w:color="auto" w:fill="auto"/>
            <w:hideMark/>
          </w:tcPr>
          <w:p w:rsidR="00004520" w:rsidRPr="00A75161" w:rsidRDefault="00004520" w:rsidP="00807462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2</w:t>
            </w:r>
          </w:p>
        </w:tc>
        <w:tc>
          <w:tcPr>
            <w:tcW w:w="845" w:type="pct"/>
            <w:shd w:val="clear" w:color="auto" w:fill="auto"/>
            <w:hideMark/>
          </w:tcPr>
          <w:p w:rsidR="00004520" w:rsidRPr="00A75161" w:rsidRDefault="00004520" w:rsidP="00807462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3</w:t>
            </w:r>
          </w:p>
        </w:tc>
      </w:tr>
      <w:tr w:rsidR="00D77A66" w:rsidRPr="00A75161" w:rsidTr="00D77A66">
        <w:trPr>
          <w:trHeight w:val="222"/>
          <w:jc w:val="center"/>
        </w:trPr>
        <w:tc>
          <w:tcPr>
            <w:tcW w:w="1350" w:type="pct"/>
            <w:shd w:val="clear" w:color="auto" w:fill="auto"/>
            <w:hideMark/>
          </w:tcPr>
          <w:p w:rsidR="00D77A66" w:rsidRPr="00A75161" w:rsidRDefault="00D77A66" w:rsidP="00A75161">
            <w:pPr>
              <w:jc w:val="center"/>
            </w:pPr>
            <w:r w:rsidRPr="00A75161">
              <w:t>01 06 04 01 02 0000 000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D77A66" w:rsidRPr="00A75161" w:rsidRDefault="00D77A66" w:rsidP="00A75161">
            <w:r w:rsidRPr="00A75161"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845" w:type="pct"/>
            <w:shd w:val="clear" w:color="auto" w:fill="auto"/>
            <w:hideMark/>
          </w:tcPr>
          <w:p w:rsidR="00D77A66" w:rsidRPr="00A75161" w:rsidRDefault="00D77A66" w:rsidP="00A75161">
            <w:pPr>
              <w:jc w:val="center"/>
            </w:pPr>
            <w:r w:rsidRPr="00A75161">
              <w:t>-57 314,0</w:t>
            </w:r>
          </w:p>
        </w:tc>
      </w:tr>
      <w:tr w:rsidR="00D77A66" w:rsidRPr="00A75161" w:rsidTr="00D77A66">
        <w:trPr>
          <w:trHeight w:val="222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01 06 05 00 00 0000 000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242 091,0</w:t>
            </w:r>
          </w:p>
        </w:tc>
      </w:tr>
      <w:tr w:rsidR="00D77A66" w:rsidRPr="00A75161" w:rsidTr="00D77A66">
        <w:trPr>
          <w:trHeight w:val="372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01 06 05 01 02 0000 000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 xml:space="preserve">Бюджетные кредиты, предоставленные юридическим лицам из бюджетов субъектов Российской Федерации в валюте Российской Федерации 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</w:t>
            </w:r>
          </w:p>
        </w:tc>
      </w:tr>
      <w:tr w:rsidR="00D77A66" w:rsidRPr="00A75161" w:rsidTr="00D77A66">
        <w:trPr>
          <w:trHeight w:val="529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01 06 05 02 02 0000 000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242 091,0</w:t>
            </w:r>
          </w:p>
        </w:tc>
      </w:tr>
      <w:tr w:rsidR="00D77A66" w:rsidRPr="00A75161" w:rsidTr="00D77A66">
        <w:trPr>
          <w:trHeight w:val="134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01 06 08 00 00 0000 000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>Прочие бюджетные кредиты (ссуды), предоставленные внутри страны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</w:t>
            </w:r>
          </w:p>
        </w:tc>
      </w:tr>
      <w:tr w:rsidR="00D77A66" w:rsidRPr="00A75161" w:rsidTr="00D77A66">
        <w:trPr>
          <w:trHeight w:val="284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01 06 08 02 00 0000 000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D77A66">
            <w:r w:rsidRPr="00A75161">
              <w:t>Пр</w:t>
            </w:r>
            <w:r w:rsidR="00D77A66">
              <w:t xml:space="preserve">очие бюджетные кредиты (ссуды), </w:t>
            </w:r>
            <w:r w:rsidRPr="00A75161">
              <w:t>предоставленные субъектом Российской Федерации внутри страны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</w:t>
            </w:r>
          </w:p>
        </w:tc>
      </w:tr>
      <w:tr w:rsidR="00D77A66" w:rsidRPr="00A75161" w:rsidTr="00D77A66">
        <w:trPr>
          <w:trHeight w:val="153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01 06 10 00 00 0000 000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>Операции по управлению остатками средств на единых счетах бюджетов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</w:t>
            </w:r>
          </w:p>
        </w:tc>
      </w:tr>
      <w:tr w:rsidR="00D77A66" w:rsidRPr="00A75161" w:rsidTr="00D77A66">
        <w:trPr>
          <w:trHeight w:val="870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01 06 10 01 02 0000 000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>Финансовые активы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в кредитных организациях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</w:t>
            </w:r>
          </w:p>
        </w:tc>
      </w:tr>
      <w:tr w:rsidR="00D77A66" w:rsidRPr="00A75161" w:rsidTr="00D77A66">
        <w:trPr>
          <w:trHeight w:val="312"/>
          <w:jc w:val="center"/>
        </w:trPr>
        <w:tc>
          <w:tcPr>
            <w:tcW w:w="1350" w:type="pct"/>
            <w:shd w:val="clear" w:color="auto" w:fill="auto"/>
            <w:noWrap/>
            <w:hideMark/>
          </w:tcPr>
          <w:p w:rsidR="00A75161" w:rsidRPr="00A75161" w:rsidRDefault="00A75161" w:rsidP="00A75161">
            <w:pPr>
              <w:jc w:val="center"/>
            </w:pP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pPr>
              <w:rPr>
                <w:b/>
                <w:bCs/>
              </w:rPr>
            </w:pPr>
            <w:r w:rsidRPr="00A75161">
              <w:rPr>
                <w:b/>
                <w:bCs/>
              </w:rPr>
              <w:t>Всего источников внутреннего финансирования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2C2FFB">
            <w:pPr>
              <w:jc w:val="center"/>
              <w:rPr>
                <w:b/>
                <w:bCs/>
              </w:rPr>
            </w:pPr>
            <w:r w:rsidRPr="00A75161">
              <w:rPr>
                <w:b/>
                <w:bCs/>
              </w:rPr>
              <w:t>1</w:t>
            </w:r>
            <w:r w:rsidR="002C2FFB">
              <w:rPr>
                <w:b/>
                <w:bCs/>
              </w:rPr>
              <w:t>5</w:t>
            </w:r>
            <w:r w:rsidRPr="00A75161">
              <w:rPr>
                <w:b/>
                <w:bCs/>
              </w:rPr>
              <w:t xml:space="preserve"> </w:t>
            </w:r>
            <w:r w:rsidR="002C2FFB">
              <w:rPr>
                <w:b/>
                <w:bCs/>
              </w:rPr>
              <w:t>327 908,2</w:t>
            </w:r>
          </w:p>
        </w:tc>
      </w:tr>
    </w:tbl>
    <w:p w:rsidR="00A75161" w:rsidRDefault="00A75161"/>
    <w:sectPr w:rsidR="00A75161" w:rsidSect="00D23B0B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C3B" w:rsidRDefault="00BE3C3B" w:rsidP="009D0BF7">
      <w:r>
        <w:separator/>
      </w:r>
    </w:p>
  </w:endnote>
  <w:endnote w:type="continuationSeparator" w:id="0">
    <w:p w:rsidR="00BE3C3B" w:rsidRDefault="00BE3C3B" w:rsidP="009D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C3B" w:rsidRDefault="00BE3C3B" w:rsidP="009D0BF7">
      <w:r>
        <w:separator/>
      </w:r>
    </w:p>
  </w:footnote>
  <w:footnote w:type="continuationSeparator" w:id="0">
    <w:p w:rsidR="00BE3C3B" w:rsidRDefault="00BE3C3B" w:rsidP="009D0B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BF7" w:rsidRDefault="00994862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577FE">
      <w:rPr>
        <w:noProof/>
      </w:rPr>
      <w:t>2</w:t>
    </w:r>
    <w:r>
      <w:rPr>
        <w:noProof/>
      </w:rPr>
      <w:fldChar w:fldCharType="end"/>
    </w:r>
  </w:p>
  <w:p w:rsidR="009D0BF7" w:rsidRDefault="009D0B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d584466-4448-4d31-bd9b-7fb30af50a83"/>
  </w:docVars>
  <w:rsids>
    <w:rsidRoot w:val="00A75161"/>
    <w:rsid w:val="00004520"/>
    <w:rsid w:val="002029CD"/>
    <w:rsid w:val="002C2FFB"/>
    <w:rsid w:val="003C0257"/>
    <w:rsid w:val="00454567"/>
    <w:rsid w:val="004577FE"/>
    <w:rsid w:val="00561751"/>
    <w:rsid w:val="00745AB0"/>
    <w:rsid w:val="00994862"/>
    <w:rsid w:val="009D0BF7"/>
    <w:rsid w:val="009D2B5E"/>
    <w:rsid w:val="00A75161"/>
    <w:rsid w:val="00AA6BF2"/>
    <w:rsid w:val="00BE3C3B"/>
    <w:rsid w:val="00D23B0B"/>
    <w:rsid w:val="00D77A66"/>
    <w:rsid w:val="00D9331A"/>
    <w:rsid w:val="00DA66C3"/>
    <w:rsid w:val="00DC6B17"/>
    <w:rsid w:val="00E022C7"/>
    <w:rsid w:val="00E16C57"/>
    <w:rsid w:val="00EF4727"/>
    <w:rsid w:val="00F9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2016-06-10T08:09:00Z</cp:lastPrinted>
  <dcterms:created xsi:type="dcterms:W3CDTF">2016-05-17T07:34:00Z</dcterms:created>
  <dcterms:modified xsi:type="dcterms:W3CDTF">2016-06-10T08:09:00Z</dcterms:modified>
</cp:coreProperties>
</file>