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E7" w:rsidRDefault="00F74EE7" w:rsidP="00232BAF">
      <w:pPr>
        <w:ind w:left="6096"/>
        <w:rPr>
          <w:sz w:val="20"/>
          <w:szCs w:val="20"/>
        </w:rPr>
      </w:pPr>
      <w:r>
        <w:fldChar w:fldCharType="begin"/>
      </w:r>
      <w:r>
        <w:instrText xml:space="preserve"> LINK Excel.Sheet.8 "D:\\Мои документы\\Закон об исполнении за 2015 год - в работе 2016 год\\Том IV. Таблицы по дотация и субвенциям 54 шт\\Таблица 66. Исполнение приложения 129. Приложение. АИП.xls" "АИП на 2013!R1:R4" \a \f 4 \h  \* MERGEFORMAT </w:instrText>
      </w:r>
      <w:r>
        <w:fldChar w:fldCharType="separate"/>
      </w:r>
    </w:p>
    <w:tbl>
      <w:tblPr>
        <w:tblW w:w="16715" w:type="dxa"/>
        <w:tblInd w:w="108" w:type="dxa"/>
        <w:tblLook w:val="04A0" w:firstRow="1" w:lastRow="0" w:firstColumn="1" w:lastColumn="0" w:noHBand="0" w:noVBand="1"/>
      </w:tblPr>
      <w:tblGrid>
        <w:gridCol w:w="300"/>
        <w:gridCol w:w="300"/>
        <w:gridCol w:w="300"/>
        <w:gridCol w:w="300"/>
        <w:gridCol w:w="300"/>
        <w:gridCol w:w="4900"/>
        <w:gridCol w:w="2200"/>
        <w:gridCol w:w="1900"/>
        <w:gridCol w:w="5235"/>
        <w:gridCol w:w="980"/>
      </w:tblGrid>
      <w:tr w:rsidR="00F74EE7" w:rsidRPr="00F74EE7" w:rsidTr="00F74EE7">
        <w:trPr>
          <w:trHeight w:val="31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4EE7" w:rsidRPr="00F74EE7" w:rsidRDefault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</w:t>
            </w:r>
            <w:r w:rsidRPr="00F74EE7">
              <w:t xml:space="preserve">Таблица </w:t>
            </w:r>
            <w:r>
              <w:rPr>
                <w:lang w:val="en-US"/>
              </w:rPr>
              <w:t>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EE7" w:rsidRPr="00F74EE7" w:rsidTr="00F74EE7">
        <w:trPr>
          <w:trHeight w:val="2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4EE7" w:rsidRPr="00F74EE7" w:rsidTr="00F74EE7">
        <w:trPr>
          <w:trHeight w:val="690"/>
        </w:trPr>
        <w:tc>
          <w:tcPr>
            <w:tcW w:w="157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4EE7" w:rsidRPr="00F74EE7" w:rsidRDefault="00F74EE7" w:rsidP="00F74EE7">
            <w:pPr>
              <w:jc w:val="center"/>
              <w:rPr>
                <w:rFonts w:ascii="Arial" w:hAnsi="Arial" w:cs="Arial"/>
              </w:rPr>
            </w:pPr>
            <w:r w:rsidRPr="00F74EE7">
              <w:rPr>
                <w:rFonts w:ascii="Arial" w:hAnsi="Arial" w:cs="Arial"/>
              </w:rPr>
              <w:t xml:space="preserve">Исполнение в 2015 году приложения 129к областному закону </w:t>
            </w:r>
            <w:r w:rsidRPr="00F74EE7">
              <w:rPr>
                <w:rFonts w:ascii="Arial" w:hAnsi="Arial" w:cs="Arial"/>
              </w:rPr>
              <w:br/>
              <w:t>«Об областном бюджете Ленинградской области на 2015 год и на плановый период 2016 и 2017 годов»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F74EE7" w:rsidRPr="00F74EE7" w:rsidRDefault="00F74EE7" w:rsidP="00F74EE7">
            <w:pPr>
              <w:jc w:val="center"/>
              <w:rPr>
                <w:sz w:val="20"/>
                <w:szCs w:val="20"/>
              </w:rPr>
            </w:pPr>
            <w:r w:rsidRPr="00F74EE7">
              <w:rPr>
                <w:sz w:val="20"/>
                <w:szCs w:val="20"/>
              </w:rPr>
              <w:t> </w:t>
            </w:r>
          </w:p>
        </w:tc>
      </w:tr>
      <w:tr w:rsidR="00F74EE7" w:rsidRPr="00F74EE7" w:rsidTr="00F74EE7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4EE7" w:rsidRPr="00F74EE7" w:rsidRDefault="00F74EE7" w:rsidP="00F74EE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4EE7" w:rsidRPr="00F74EE7" w:rsidRDefault="00F74EE7" w:rsidP="00F74EE7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F74EE7" w:rsidRPr="00F74EE7" w:rsidRDefault="00F74EE7" w:rsidP="00F74EE7">
            <w:pPr>
              <w:jc w:val="center"/>
              <w:rPr>
                <w:sz w:val="20"/>
                <w:szCs w:val="20"/>
              </w:rPr>
            </w:pPr>
            <w:r w:rsidRPr="00F74EE7">
              <w:rPr>
                <w:sz w:val="20"/>
                <w:szCs w:val="20"/>
              </w:rPr>
              <w:t> </w:t>
            </w:r>
          </w:p>
        </w:tc>
      </w:tr>
    </w:tbl>
    <w:p w:rsidR="00232BAF" w:rsidRPr="00F74EE7" w:rsidRDefault="00F74EE7" w:rsidP="00F74EE7">
      <w:r>
        <w:fldChar w:fldCharType="end"/>
      </w:r>
    </w:p>
    <w:p w:rsidR="00B768EE" w:rsidRDefault="00B768EE" w:rsidP="003E1B39">
      <w:pPr>
        <w:jc w:val="center"/>
        <w:rPr>
          <w:b/>
          <w:bCs/>
          <w:sz w:val="26"/>
          <w:szCs w:val="26"/>
        </w:rPr>
      </w:pPr>
    </w:p>
    <w:p w:rsidR="00B768EE" w:rsidRDefault="00B768EE" w:rsidP="003E1B39">
      <w:pPr>
        <w:jc w:val="center"/>
        <w:rPr>
          <w:b/>
          <w:bCs/>
          <w:sz w:val="26"/>
          <w:szCs w:val="26"/>
        </w:rPr>
      </w:pPr>
    </w:p>
    <w:p w:rsidR="003E1B39" w:rsidRPr="003E1B39" w:rsidRDefault="003E1B39" w:rsidP="003E1B3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АДРЕСНАЯ ИНВЕСТИЦИОННАЯ </w:t>
      </w:r>
      <w:r w:rsidRPr="003E1B39">
        <w:rPr>
          <w:b/>
          <w:bCs/>
          <w:sz w:val="26"/>
          <w:szCs w:val="26"/>
        </w:rPr>
        <w:t>ПРОГРАММА</w:t>
      </w:r>
    </w:p>
    <w:p w:rsidR="003E1B39" w:rsidRDefault="003E1B39" w:rsidP="003E1B39">
      <w:pPr>
        <w:jc w:val="center"/>
        <w:rPr>
          <w:b/>
          <w:bCs/>
          <w:sz w:val="26"/>
          <w:szCs w:val="26"/>
        </w:rPr>
      </w:pPr>
      <w:r w:rsidRPr="003E1B39">
        <w:rPr>
          <w:b/>
          <w:bCs/>
          <w:sz w:val="26"/>
          <w:szCs w:val="26"/>
        </w:rPr>
        <w:t>за счет средств областного бюджета Ленинградской области на 2015 год</w:t>
      </w:r>
    </w:p>
    <w:p w:rsidR="003E1B39" w:rsidRPr="003E1B39" w:rsidRDefault="003E1B39" w:rsidP="003E1B39">
      <w:pPr>
        <w:jc w:val="center"/>
        <w:rPr>
          <w:sz w:val="28"/>
          <w:szCs w:val="28"/>
        </w:rPr>
      </w:pPr>
    </w:p>
    <w:tbl>
      <w:tblPr>
        <w:tblW w:w="532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8"/>
        <w:gridCol w:w="1275"/>
        <w:gridCol w:w="1319"/>
        <w:gridCol w:w="1319"/>
        <w:gridCol w:w="3883"/>
        <w:gridCol w:w="2319"/>
        <w:gridCol w:w="1932"/>
      </w:tblGrid>
      <w:tr w:rsidR="00263132" w:rsidRPr="005E3C7B" w:rsidTr="00210822">
        <w:trPr>
          <w:trHeight w:val="276"/>
        </w:trPr>
        <w:tc>
          <w:tcPr>
            <w:tcW w:w="5000" w:type="pct"/>
            <w:gridSpan w:val="7"/>
          </w:tcPr>
          <w:p w:rsidR="002207FC" w:rsidRPr="005E3C7B" w:rsidRDefault="002207FC" w:rsidP="003E1B39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I. Программная часть</w:t>
            </w:r>
          </w:p>
        </w:tc>
      </w:tr>
      <w:tr w:rsidR="00263132" w:rsidRPr="005E3C7B" w:rsidTr="005046A5">
        <w:trPr>
          <w:trHeight w:val="794"/>
        </w:trPr>
        <w:tc>
          <w:tcPr>
            <w:tcW w:w="1172" w:type="pct"/>
            <w:shd w:val="clear" w:color="auto" w:fill="auto"/>
            <w:vAlign w:val="center"/>
            <w:hideMark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государственной программы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Ассигнования</w:t>
            </w:r>
          </w:p>
        </w:tc>
        <w:tc>
          <w:tcPr>
            <w:tcW w:w="419" w:type="pct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419" w:type="pct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  <w:tc>
          <w:tcPr>
            <w:tcW w:w="1234" w:type="pct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Причины отклонения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63132" w:rsidRPr="005E3C7B" w:rsidRDefault="00263132" w:rsidP="005046A5">
            <w:pPr>
              <w:ind w:left="-107"/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Бюджетополучатель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63132" w:rsidRPr="005E3C7B" w:rsidRDefault="00263132" w:rsidP="005046A5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Главный распорядитель</w:t>
            </w:r>
          </w:p>
          <w:p w:rsidR="00263132" w:rsidRPr="005E3C7B" w:rsidRDefault="00263132" w:rsidP="005046A5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бюджетных средств</w:t>
            </w:r>
          </w:p>
        </w:tc>
      </w:tr>
      <w:tr w:rsidR="00263132" w:rsidRPr="005E3C7B" w:rsidTr="005046A5">
        <w:trPr>
          <w:trHeight w:val="258"/>
        </w:trPr>
        <w:tc>
          <w:tcPr>
            <w:tcW w:w="11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CC1B67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944 017,7</w:t>
            </w:r>
          </w:p>
        </w:tc>
        <w:tc>
          <w:tcPr>
            <w:tcW w:w="419" w:type="pct"/>
            <w:vAlign w:val="center"/>
          </w:tcPr>
          <w:p w:rsidR="002207FC" w:rsidRPr="005E3C7B" w:rsidRDefault="00CC1B67" w:rsidP="00504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356 736,</w:t>
            </w:r>
            <w:r w:rsidR="005046A5">
              <w:rPr>
                <w:sz w:val="20"/>
                <w:szCs w:val="20"/>
              </w:rPr>
              <w:t>0</w:t>
            </w:r>
          </w:p>
        </w:tc>
        <w:tc>
          <w:tcPr>
            <w:tcW w:w="419" w:type="pct"/>
            <w:vAlign w:val="center"/>
          </w:tcPr>
          <w:p w:rsidR="002207FC" w:rsidRPr="005E3C7B" w:rsidRDefault="00CC1B67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37,8%</w:t>
            </w:r>
          </w:p>
        </w:tc>
        <w:tc>
          <w:tcPr>
            <w:tcW w:w="1234" w:type="pct"/>
            <w:vAlign w:val="center"/>
          </w:tcPr>
          <w:p w:rsidR="002207FC" w:rsidRPr="005930F0" w:rsidRDefault="002207FC" w:rsidP="0037670D">
            <w:pPr>
              <w:rPr>
                <w:sz w:val="19"/>
                <w:szCs w:val="19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5046A5">
        <w:trPr>
          <w:trHeight w:val="1872"/>
        </w:trPr>
        <w:tc>
          <w:tcPr>
            <w:tcW w:w="1172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2207FC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В том числе:</w:t>
            </w:r>
          </w:p>
          <w:p w:rsidR="00454792" w:rsidRPr="005E3C7B" w:rsidRDefault="00454792" w:rsidP="00CC1B67">
            <w:pPr>
              <w:rPr>
                <w:sz w:val="20"/>
                <w:szCs w:val="20"/>
              </w:rPr>
            </w:pPr>
          </w:p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"Совершенствование системы территориального планирования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377 564,</w:t>
            </w:r>
            <w:r w:rsidR="005046A5">
              <w:rPr>
                <w:sz w:val="20"/>
                <w:szCs w:val="20"/>
              </w:rPr>
              <w:t>9</w:t>
            </w:r>
          </w:p>
        </w:tc>
        <w:tc>
          <w:tcPr>
            <w:tcW w:w="419" w:type="pct"/>
            <w:vAlign w:val="center"/>
          </w:tcPr>
          <w:p w:rsidR="002207FC" w:rsidRPr="005E3C7B" w:rsidRDefault="00CC1B67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269 625,1</w:t>
            </w:r>
          </w:p>
        </w:tc>
        <w:tc>
          <w:tcPr>
            <w:tcW w:w="419" w:type="pct"/>
            <w:vAlign w:val="center"/>
          </w:tcPr>
          <w:p w:rsidR="002207FC" w:rsidRPr="005E3C7B" w:rsidRDefault="00CC1B67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71,4%</w:t>
            </w:r>
          </w:p>
        </w:tc>
        <w:tc>
          <w:tcPr>
            <w:tcW w:w="1234" w:type="pct"/>
            <w:vAlign w:val="center"/>
          </w:tcPr>
          <w:p w:rsidR="002207FC" w:rsidRPr="005930F0" w:rsidRDefault="00DD4AFC" w:rsidP="00DD4AF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Э</w:t>
            </w:r>
            <w:r w:rsidR="00454792" w:rsidRPr="00454792">
              <w:rPr>
                <w:sz w:val="19"/>
                <w:szCs w:val="19"/>
              </w:rPr>
              <w:t>кономи</w:t>
            </w:r>
            <w:r>
              <w:rPr>
                <w:sz w:val="19"/>
                <w:szCs w:val="19"/>
              </w:rPr>
              <w:t>я</w:t>
            </w:r>
            <w:r w:rsidR="00454792" w:rsidRPr="00454792">
              <w:rPr>
                <w:sz w:val="19"/>
                <w:szCs w:val="19"/>
              </w:rPr>
              <w:t xml:space="preserve"> по итогам повторного размещения заказа на строительство поликлиники на 150 </w:t>
            </w:r>
            <w:proofErr w:type="spellStart"/>
            <w:r w:rsidR="00454792" w:rsidRPr="00454792">
              <w:rPr>
                <w:sz w:val="19"/>
                <w:szCs w:val="19"/>
              </w:rPr>
              <w:t>пос</w:t>
            </w:r>
            <w:proofErr w:type="spellEnd"/>
            <w:r w:rsidR="00454792" w:rsidRPr="00454792">
              <w:rPr>
                <w:sz w:val="19"/>
                <w:szCs w:val="19"/>
              </w:rPr>
              <w:t>/см в пос. Мга, поздни</w:t>
            </w:r>
            <w:r>
              <w:rPr>
                <w:sz w:val="19"/>
                <w:szCs w:val="19"/>
              </w:rPr>
              <w:t>е</w:t>
            </w:r>
            <w:r w:rsidR="00454792" w:rsidRPr="00454792">
              <w:rPr>
                <w:sz w:val="19"/>
                <w:szCs w:val="19"/>
              </w:rPr>
              <w:t xml:space="preserve"> срок</w:t>
            </w:r>
            <w:r>
              <w:rPr>
                <w:sz w:val="19"/>
                <w:szCs w:val="19"/>
              </w:rPr>
              <w:t>и</w:t>
            </w:r>
            <w:r w:rsidR="00454792" w:rsidRPr="00454792">
              <w:rPr>
                <w:sz w:val="19"/>
                <w:szCs w:val="19"/>
              </w:rPr>
              <w:t xml:space="preserve"> разработки </w:t>
            </w:r>
            <w:r>
              <w:rPr>
                <w:sz w:val="19"/>
                <w:szCs w:val="19"/>
              </w:rPr>
              <w:t>ПСД</w:t>
            </w:r>
            <w:r w:rsidR="00454792" w:rsidRPr="00454792">
              <w:rPr>
                <w:sz w:val="19"/>
                <w:szCs w:val="19"/>
              </w:rPr>
              <w:t xml:space="preserve"> по объекту строительства корпуса №3 Ульяновской психиатрической больницы и отставание работ от графика их выполнения по объекту строительства детской поликлиники на 600 пос. в смену в </w:t>
            </w:r>
            <w:proofErr w:type="spellStart"/>
            <w:r w:rsidR="00454792" w:rsidRPr="00454792">
              <w:rPr>
                <w:sz w:val="19"/>
                <w:szCs w:val="19"/>
              </w:rPr>
              <w:t>г</w:t>
            </w:r>
            <w:proofErr w:type="gramStart"/>
            <w:r w:rsidR="00454792" w:rsidRPr="00454792">
              <w:rPr>
                <w:sz w:val="19"/>
                <w:szCs w:val="19"/>
              </w:rPr>
              <w:t>.В</w:t>
            </w:r>
            <w:proofErr w:type="gramEnd"/>
            <w:r w:rsidR="00454792" w:rsidRPr="00454792">
              <w:rPr>
                <w:sz w:val="19"/>
                <w:szCs w:val="19"/>
              </w:rPr>
              <w:t>севоложск</w:t>
            </w:r>
            <w:proofErr w:type="spellEnd"/>
            <w:r w:rsidR="00454792" w:rsidRPr="00454792">
              <w:rPr>
                <w:sz w:val="19"/>
                <w:szCs w:val="19"/>
              </w:rPr>
              <w:t xml:space="preserve">. Не исполнены ассигнования по объекту проектирования реконструкции объекта незавершенного строительства "Бомбоубежище" в </w:t>
            </w:r>
            <w:proofErr w:type="spellStart"/>
            <w:r w:rsidR="00454792" w:rsidRPr="00454792">
              <w:rPr>
                <w:sz w:val="19"/>
                <w:szCs w:val="19"/>
              </w:rPr>
              <w:t>г</w:t>
            </w:r>
            <w:proofErr w:type="gramStart"/>
            <w:r w:rsidR="00454792" w:rsidRPr="00454792">
              <w:rPr>
                <w:sz w:val="19"/>
                <w:szCs w:val="19"/>
              </w:rPr>
              <w:t>.К</w:t>
            </w:r>
            <w:proofErr w:type="gramEnd"/>
            <w:r w:rsidR="00454792" w:rsidRPr="00454792">
              <w:rPr>
                <w:sz w:val="19"/>
                <w:szCs w:val="19"/>
              </w:rPr>
              <w:t>оммунар</w:t>
            </w:r>
            <w:proofErr w:type="spellEnd"/>
            <w:r w:rsidR="00454792" w:rsidRPr="00454792">
              <w:rPr>
                <w:sz w:val="19"/>
                <w:szCs w:val="19"/>
              </w:rPr>
              <w:t xml:space="preserve"> (не заключен контракт)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Государственное казенное учреждение  "Управление строительства </w:t>
            </w:r>
            <w:proofErr w:type="gramStart"/>
            <w:r w:rsidRPr="005E3C7B">
              <w:rPr>
                <w:sz w:val="20"/>
                <w:szCs w:val="20"/>
              </w:rPr>
              <w:t>Ленинградской</w:t>
            </w:r>
            <w:proofErr w:type="gramEnd"/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области" (далее – ГКУ "Управление строительства Ленинградской области")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строительству Ленинградской области</w:t>
            </w:r>
          </w:p>
        </w:tc>
      </w:tr>
      <w:tr w:rsidR="00263132" w:rsidRPr="005E3C7B" w:rsidTr="005046A5">
        <w:trPr>
          <w:trHeight w:val="1606"/>
        </w:trPr>
        <w:tc>
          <w:tcPr>
            <w:tcW w:w="117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566 452,8</w:t>
            </w:r>
          </w:p>
        </w:tc>
        <w:tc>
          <w:tcPr>
            <w:tcW w:w="419" w:type="pct"/>
            <w:vAlign w:val="center"/>
          </w:tcPr>
          <w:p w:rsidR="002207FC" w:rsidRPr="005E3C7B" w:rsidRDefault="00CC1B67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87 110,9</w:t>
            </w:r>
          </w:p>
        </w:tc>
        <w:tc>
          <w:tcPr>
            <w:tcW w:w="419" w:type="pct"/>
            <w:vAlign w:val="center"/>
          </w:tcPr>
          <w:p w:rsidR="002207FC" w:rsidRPr="005E3C7B" w:rsidRDefault="00CC1B67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15,4%</w:t>
            </w:r>
          </w:p>
        </w:tc>
        <w:tc>
          <w:tcPr>
            <w:tcW w:w="1234" w:type="pct"/>
            <w:vAlign w:val="center"/>
          </w:tcPr>
          <w:p w:rsidR="002207FC" w:rsidRPr="005930F0" w:rsidRDefault="00DD4AFC" w:rsidP="00DD4AF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</w:t>
            </w:r>
            <w:r w:rsidR="00454792" w:rsidRPr="00454792">
              <w:rPr>
                <w:sz w:val="19"/>
                <w:szCs w:val="19"/>
              </w:rPr>
              <w:t>тставание работ от графика их выполнения. Оплата производилась на основании заявок на оплату расходов, сформированных в соответствии с актами выполненных работ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корпорация "</w:t>
            </w:r>
            <w:proofErr w:type="spellStart"/>
            <w:r w:rsidRPr="005E3C7B">
              <w:rPr>
                <w:sz w:val="20"/>
                <w:szCs w:val="20"/>
              </w:rPr>
              <w:t>Ростех</w:t>
            </w:r>
            <w:proofErr w:type="spellEnd"/>
            <w:r w:rsidRPr="005E3C7B">
              <w:rPr>
                <w:sz w:val="20"/>
                <w:szCs w:val="20"/>
              </w:rPr>
              <w:t>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строительству Ленинградской области</w:t>
            </w:r>
          </w:p>
        </w:tc>
      </w:tr>
      <w:tr w:rsidR="00263132" w:rsidRPr="005E3C7B" w:rsidTr="005046A5">
        <w:trPr>
          <w:trHeight w:val="567"/>
        </w:trPr>
        <w:tc>
          <w:tcPr>
            <w:tcW w:w="11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программа Ленинградской области "Современное образование в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2 094 158,9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1 834 769,8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87,6%</w:t>
            </w:r>
          </w:p>
        </w:tc>
        <w:tc>
          <w:tcPr>
            <w:tcW w:w="1234" w:type="pct"/>
            <w:vAlign w:val="center"/>
          </w:tcPr>
          <w:p w:rsidR="002207FC" w:rsidRPr="005930F0" w:rsidRDefault="002207FC" w:rsidP="0037670D">
            <w:pPr>
              <w:rPr>
                <w:sz w:val="19"/>
                <w:szCs w:val="19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5046A5">
        <w:trPr>
          <w:trHeight w:val="1020"/>
        </w:trPr>
        <w:tc>
          <w:tcPr>
            <w:tcW w:w="1172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2207FC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В том числе:</w:t>
            </w:r>
          </w:p>
          <w:p w:rsidR="00454792" w:rsidRPr="005E3C7B" w:rsidRDefault="00454792" w:rsidP="00CC1B67">
            <w:pPr>
              <w:rPr>
                <w:sz w:val="20"/>
                <w:szCs w:val="20"/>
              </w:rPr>
            </w:pPr>
          </w:p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"Развитие дошкольного образования детей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1 759 714,9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1 676 520,9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95,3%</w:t>
            </w:r>
          </w:p>
        </w:tc>
        <w:tc>
          <w:tcPr>
            <w:tcW w:w="1234" w:type="pct"/>
            <w:vAlign w:val="center"/>
          </w:tcPr>
          <w:p w:rsidR="002207FC" w:rsidRPr="005930F0" w:rsidRDefault="00454792" w:rsidP="0045479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</w:t>
            </w:r>
            <w:r w:rsidRPr="00454792">
              <w:rPr>
                <w:sz w:val="19"/>
                <w:szCs w:val="19"/>
              </w:rPr>
              <w:t xml:space="preserve">редусмотрены ассигнования на 17 объектов, в том числе на строительство трех и </w:t>
            </w:r>
            <w:r>
              <w:rPr>
                <w:sz w:val="19"/>
                <w:szCs w:val="19"/>
              </w:rPr>
              <w:t>приобретение</w:t>
            </w:r>
            <w:r w:rsidRPr="00454792">
              <w:rPr>
                <w:sz w:val="19"/>
                <w:szCs w:val="19"/>
              </w:rPr>
              <w:t xml:space="preserve"> 14 объектов дошкольного образования. По </w:t>
            </w:r>
            <w:r>
              <w:rPr>
                <w:sz w:val="19"/>
                <w:szCs w:val="19"/>
              </w:rPr>
              <w:t>приобретению объектов</w:t>
            </w:r>
            <w:r w:rsidRPr="00454792">
              <w:rPr>
                <w:sz w:val="19"/>
                <w:szCs w:val="19"/>
              </w:rPr>
              <w:t xml:space="preserve"> ассигнования, предусмотренные в распределении, освоены в полном объеме. По объектам строительства оплата производилась на основании заявок на оплату расходов, сформированных в соответствии с актами выполненных работ. Не полное освоение обусловлено отставанием работ от графика их выполнения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20"/>
        </w:trPr>
        <w:tc>
          <w:tcPr>
            <w:tcW w:w="117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304 444,0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142 058,4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46,7%</w:t>
            </w:r>
          </w:p>
        </w:tc>
        <w:tc>
          <w:tcPr>
            <w:tcW w:w="1234" w:type="pct"/>
            <w:vAlign w:val="center"/>
          </w:tcPr>
          <w:p w:rsidR="002207FC" w:rsidRPr="005930F0" w:rsidRDefault="00DD4AFC" w:rsidP="003767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</w:t>
            </w:r>
            <w:r w:rsidRPr="00DD4AFC">
              <w:rPr>
                <w:sz w:val="19"/>
                <w:szCs w:val="19"/>
              </w:rPr>
              <w:t xml:space="preserve">редусмотрены ассигнования на три объекта, из которых по двум ассигнования исполнены в полном объеме. Не полное освоение ассигнований по объекту строительства МОУ «Средняя общеобразовательная школа» на 350 мест в п. Вознесенье </w:t>
            </w:r>
            <w:proofErr w:type="spellStart"/>
            <w:r w:rsidRPr="00DD4AFC">
              <w:rPr>
                <w:sz w:val="19"/>
                <w:szCs w:val="19"/>
              </w:rPr>
              <w:t>Подпорожского</w:t>
            </w:r>
            <w:proofErr w:type="spellEnd"/>
            <w:r w:rsidRPr="00DD4AFC">
              <w:rPr>
                <w:sz w:val="19"/>
                <w:szCs w:val="19"/>
              </w:rPr>
              <w:t xml:space="preserve"> района обусловлено корректировкой проектно-сметной документации и неисполнением подрядчиком условий контракта (отставание работ от графика их выполнения)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20"/>
        </w:trPr>
        <w:tc>
          <w:tcPr>
            <w:tcW w:w="1172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"Развитие дополнительного образования детей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30 000,0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16 190,5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54,0%</w:t>
            </w:r>
          </w:p>
        </w:tc>
        <w:tc>
          <w:tcPr>
            <w:tcW w:w="1234" w:type="pct"/>
            <w:vAlign w:val="center"/>
          </w:tcPr>
          <w:p w:rsidR="002207FC" w:rsidRPr="005930F0" w:rsidRDefault="00AC1F56" w:rsidP="00AC1F5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Предусмотрены ассигнования по одному объекту, по которому о</w:t>
            </w:r>
            <w:r w:rsidRPr="00AC1F56">
              <w:rPr>
                <w:sz w:val="19"/>
                <w:szCs w:val="19"/>
              </w:rPr>
              <w:t>плата производилась на основании заявок на оплату расходов, сформированных в соответствии с актами выполненных работ. Не полное освоение ассигнований обусловлено поздними сроками заключения контракта, в связи с не однократными приостановками конкурсных процедур по требованию УФАС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Администрация муниципального образования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1278"/>
        </w:trPr>
        <w:tc>
          <w:tcPr>
            <w:tcW w:w="1172" w:type="pct"/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149 940,0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149 050,4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  <w:tc>
          <w:tcPr>
            <w:tcW w:w="1234" w:type="pct"/>
            <w:vAlign w:val="center"/>
          </w:tcPr>
          <w:p w:rsidR="002207FC" w:rsidRPr="005930F0" w:rsidRDefault="008325C9" w:rsidP="008325C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Предусмотрены ассигнования по двум объектам, по которым о</w:t>
            </w:r>
            <w:r w:rsidRPr="00AC1F56">
              <w:rPr>
                <w:sz w:val="19"/>
                <w:szCs w:val="19"/>
              </w:rPr>
              <w:t>плата производилась на основании заявок на оплату расходов, сформированных в соответствии с актами выполненных работ.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Администрация муниципального образования, ГКУ "Управление строительства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710"/>
        </w:trPr>
        <w:tc>
          <w:tcPr>
            <w:tcW w:w="1172" w:type="pct"/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841 452,0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549 536,5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65,3%</w:t>
            </w:r>
          </w:p>
        </w:tc>
        <w:tc>
          <w:tcPr>
            <w:tcW w:w="1234" w:type="pct"/>
            <w:vAlign w:val="center"/>
          </w:tcPr>
          <w:p w:rsidR="002207FC" w:rsidRPr="00930AC0" w:rsidRDefault="005D0918" w:rsidP="00E354C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</w:t>
            </w:r>
            <w:r w:rsidRPr="005D0918">
              <w:rPr>
                <w:sz w:val="19"/>
                <w:szCs w:val="19"/>
              </w:rPr>
              <w:t>редусмотрены ассигнования на проектирование, строительс</w:t>
            </w:r>
            <w:r w:rsidR="00930AC0">
              <w:rPr>
                <w:sz w:val="19"/>
                <w:szCs w:val="19"/>
              </w:rPr>
              <w:t>тво и реконструкцию 10 объектов</w:t>
            </w:r>
            <w:r w:rsidR="00930AC0" w:rsidRPr="00930AC0">
              <w:rPr>
                <w:sz w:val="19"/>
                <w:szCs w:val="19"/>
              </w:rPr>
              <w:t xml:space="preserve"> </w:t>
            </w:r>
            <w:r w:rsidR="00930AC0">
              <w:rPr>
                <w:sz w:val="19"/>
                <w:szCs w:val="19"/>
              </w:rPr>
              <w:t>(</w:t>
            </w:r>
            <w:r w:rsidR="00930AC0" w:rsidRPr="00930AC0">
              <w:rPr>
                <w:sz w:val="19"/>
                <w:szCs w:val="19"/>
              </w:rPr>
              <w:t xml:space="preserve">из них на 5 </w:t>
            </w:r>
            <w:r w:rsidR="00930AC0">
              <w:rPr>
                <w:sz w:val="19"/>
                <w:szCs w:val="19"/>
              </w:rPr>
              <w:t xml:space="preserve">объектов ассигнования перечислены </w:t>
            </w:r>
            <w:r w:rsidR="00930AC0" w:rsidRPr="00930AC0">
              <w:rPr>
                <w:sz w:val="19"/>
                <w:szCs w:val="19"/>
              </w:rPr>
              <w:t>в полном объеме</w:t>
            </w:r>
            <w:r w:rsidR="00930AC0">
              <w:rPr>
                <w:sz w:val="19"/>
                <w:szCs w:val="19"/>
              </w:rPr>
              <w:t xml:space="preserve">). </w:t>
            </w:r>
            <w:r w:rsidR="00E354C8">
              <w:rPr>
                <w:sz w:val="19"/>
                <w:szCs w:val="19"/>
              </w:rPr>
              <w:t>По оставшимся пяти объектам о</w:t>
            </w:r>
            <w:r w:rsidR="00E354C8" w:rsidRPr="00E354C8">
              <w:rPr>
                <w:sz w:val="19"/>
                <w:szCs w:val="19"/>
              </w:rPr>
              <w:t>плата производилась на основании заявок на оплату расходов, сформированных в соответствии с актами выполненных работ</w:t>
            </w:r>
            <w:r w:rsidR="00E354C8">
              <w:rPr>
                <w:sz w:val="19"/>
                <w:szCs w:val="19"/>
              </w:rPr>
              <w:t>. Не полное освоение в связи с корректировкой ПСД по трём объектам.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680"/>
        </w:trPr>
        <w:tc>
          <w:tcPr>
            <w:tcW w:w="1172" w:type="pct"/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10 147,0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8 225,7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81,1%</w:t>
            </w:r>
          </w:p>
        </w:tc>
        <w:tc>
          <w:tcPr>
            <w:tcW w:w="1234" w:type="pct"/>
            <w:vAlign w:val="center"/>
          </w:tcPr>
          <w:p w:rsidR="002207FC" w:rsidRPr="005930F0" w:rsidRDefault="00CA704A" w:rsidP="003767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</w:t>
            </w:r>
            <w:r w:rsidRPr="00CA704A">
              <w:rPr>
                <w:sz w:val="19"/>
                <w:szCs w:val="19"/>
              </w:rPr>
              <w:t>редусмотрено финансирование мероприятий по реконструкции зданий ГБУ "Ленинградский областной центр досуговых, оздоровительных и учебных программ "Молодежный". Низкое исполнение обусловлено судебными тяжбами заказчика и подрядчика по объекту в связи с нарушением подрядчиком условий исполнения контракта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ГКУ "Управление строительства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20"/>
        </w:trPr>
        <w:tc>
          <w:tcPr>
            <w:tcW w:w="11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программа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804 800,7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789 821,1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98,1%</w:t>
            </w:r>
          </w:p>
        </w:tc>
        <w:tc>
          <w:tcPr>
            <w:tcW w:w="1234" w:type="pct"/>
            <w:vAlign w:val="center"/>
          </w:tcPr>
          <w:p w:rsidR="002207FC" w:rsidRPr="005930F0" w:rsidRDefault="002207FC" w:rsidP="0037670D">
            <w:pPr>
              <w:rPr>
                <w:sz w:val="19"/>
                <w:szCs w:val="19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5046A5">
        <w:trPr>
          <w:trHeight w:val="20"/>
        </w:trPr>
        <w:tc>
          <w:tcPr>
            <w:tcW w:w="11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В том числе:</w:t>
            </w:r>
          </w:p>
          <w:p w:rsidR="00454792" w:rsidRPr="005E3C7B" w:rsidRDefault="00454792" w:rsidP="00CC1B67">
            <w:pPr>
              <w:rPr>
                <w:sz w:val="20"/>
                <w:szCs w:val="20"/>
              </w:rPr>
            </w:pPr>
          </w:p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500 236,4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485 594,6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97,1%</w:t>
            </w:r>
          </w:p>
        </w:tc>
        <w:tc>
          <w:tcPr>
            <w:tcW w:w="1234" w:type="pct"/>
            <w:vAlign w:val="center"/>
          </w:tcPr>
          <w:p w:rsidR="002207FC" w:rsidRPr="005930F0" w:rsidRDefault="00CA704A" w:rsidP="003767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Экономия по итогам размещения заказа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строительству Ленинградской области</w:t>
            </w:r>
          </w:p>
        </w:tc>
      </w:tr>
      <w:tr w:rsidR="00263132" w:rsidRPr="005E3C7B" w:rsidTr="005046A5">
        <w:trPr>
          <w:trHeight w:val="1365"/>
        </w:trPr>
        <w:tc>
          <w:tcPr>
            <w:tcW w:w="117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"Развитие инженерной и социальной инфраструктуры в районах массовой жилой застройки"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225 000,0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225 000,0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234" w:type="pct"/>
            <w:vAlign w:val="center"/>
          </w:tcPr>
          <w:p w:rsidR="002207FC" w:rsidRPr="005930F0" w:rsidRDefault="002207FC" w:rsidP="0037670D">
            <w:pPr>
              <w:rPr>
                <w:sz w:val="19"/>
                <w:szCs w:val="19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2041"/>
        </w:trPr>
        <w:tc>
          <w:tcPr>
            <w:tcW w:w="1172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подпрограмма 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79 564,3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79 226,5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99,6%</w:t>
            </w:r>
          </w:p>
        </w:tc>
        <w:tc>
          <w:tcPr>
            <w:tcW w:w="1234" w:type="pct"/>
            <w:vAlign w:val="center"/>
          </w:tcPr>
          <w:p w:rsidR="002207FC" w:rsidRPr="005930F0" w:rsidRDefault="00CA704A" w:rsidP="003767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Экономия по итогам размещения заказа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20"/>
        </w:trPr>
        <w:tc>
          <w:tcPr>
            <w:tcW w:w="11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5E3C7B">
              <w:rPr>
                <w:sz w:val="20"/>
                <w:szCs w:val="20"/>
              </w:rPr>
              <w:t>энергоэффективности</w:t>
            </w:r>
            <w:proofErr w:type="spellEnd"/>
            <w:r w:rsidRPr="005E3C7B">
              <w:rPr>
                <w:sz w:val="20"/>
                <w:szCs w:val="20"/>
              </w:rPr>
              <w:t xml:space="preserve"> в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1 543 537,1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1 425 424,4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92,3%</w:t>
            </w:r>
          </w:p>
        </w:tc>
        <w:tc>
          <w:tcPr>
            <w:tcW w:w="1234" w:type="pct"/>
            <w:vAlign w:val="center"/>
          </w:tcPr>
          <w:p w:rsidR="002207FC" w:rsidRPr="005930F0" w:rsidRDefault="002207FC" w:rsidP="0037670D">
            <w:pPr>
              <w:rPr>
                <w:sz w:val="19"/>
                <w:szCs w:val="19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5046A5">
        <w:trPr>
          <w:trHeight w:val="20"/>
        </w:trPr>
        <w:tc>
          <w:tcPr>
            <w:tcW w:w="1172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2207FC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В том числе:</w:t>
            </w:r>
          </w:p>
          <w:p w:rsidR="00454792" w:rsidRPr="005E3C7B" w:rsidRDefault="00454792" w:rsidP="00CC1B67">
            <w:pPr>
              <w:rPr>
                <w:sz w:val="20"/>
                <w:szCs w:val="20"/>
              </w:rPr>
            </w:pPr>
          </w:p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"Газификация Ленинградской области</w:t>
            </w:r>
          </w:p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в 2014-2018 годах"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517 864,</w:t>
            </w:r>
            <w:r w:rsidR="005046A5">
              <w:rPr>
                <w:sz w:val="20"/>
                <w:szCs w:val="20"/>
              </w:rPr>
              <w:t>8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508 817,9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98,3%</w:t>
            </w:r>
          </w:p>
        </w:tc>
        <w:tc>
          <w:tcPr>
            <w:tcW w:w="1234" w:type="pct"/>
            <w:vAlign w:val="center"/>
          </w:tcPr>
          <w:p w:rsidR="002207FC" w:rsidRPr="005930F0" w:rsidRDefault="00CA704A" w:rsidP="0037670D">
            <w:pPr>
              <w:rPr>
                <w:sz w:val="19"/>
                <w:szCs w:val="19"/>
              </w:rPr>
            </w:pPr>
            <w:r w:rsidRPr="00CA704A">
              <w:rPr>
                <w:sz w:val="19"/>
                <w:szCs w:val="19"/>
              </w:rPr>
              <w:t>Не полное освоение ассигнований в связи с длительными сроками разработки проектно-сметной документации и экономией по итогам размещения заказа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топливно-энергетическому комплексу Ленинградской области</w:t>
            </w:r>
          </w:p>
        </w:tc>
      </w:tr>
      <w:tr w:rsidR="00263132" w:rsidRPr="005E3C7B" w:rsidTr="005046A5">
        <w:trPr>
          <w:trHeight w:val="20"/>
        </w:trPr>
        <w:tc>
          <w:tcPr>
            <w:tcW w:w="117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"Водоснабжение и водоотведение Ленинградской области на 2014-2018 годы"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933 923,8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833 348,7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89,2%</w:t>
            </w:r>
          </w:p>
        </w:tc>
        <w:tc>
          <w:tcPr>
            <w:tcW w:w="1234" w:type="pct"/>
            <w:vAlign w:val="center"/>
          </w:tcPr>
          <w:p w:rsidR="002207FC" w:rsidRPr="005930F0" w:rsidRDefault="00CA704A" w:rsidP="0037670D">
            <w:pPr>
              <w:rPr>
                <w:sz w:val="19"/>
                <w:szCs w:val="19"/>
              </w:rPr>
            </w:pPr>
            <w:r w:rsidRPr="00CA704A">
              <w:rPr>
                <w:sz w:val="19"/>
                <w:szCs w:val="19"/>
              </w:rPr>
              <w:t>Не полное освоение ассигнований в связи с длительными сроками разработки проектно-сметной документации и экономией по итогам размещения заказа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жилищно-коммунальному хозяйству и транспорту Ленинградской области</w:t>
            </w:r>
          </w:p>
        </w:tc>
      </w:tr>
      <w:tr w:rsidR="00263132" w:rsidRPr="005E3C7B" w:rsidTr="005046A5">
        <w:trPr>
          <w:trHeight w:val="624"/>
        </w:trPr>
        <w:tc>
          <w:tcPr>
            <w:tcW w:w="117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454792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"Энергосбережение и повышение энергетической эффективности на территории Ленинградской  области  на  2014-2016 годы</w:t>
            </w:r>
            <w:r w:rsidR="00454792">
              <w:rPr>
                <w:sz w:val="20"/>
                <w:szCs w:val="20"/>
              </w:rPr>
              <w:t xml:space="preserve"> </w:t>
            </w:r>
            <w:r w:rsidRPr="005E3C7B">
              <w:rPr>
                <w:sz w:val="20"/>
                <w:szCs w:val="20"/>
              </w:rPr>
              <w:t>и перспективу до 2020 года"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58 748,6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50 957,9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86,7%</w:t>
            </w:r>
          </w:p>
        </w:tc>
        <w:tc>
          <w:tcPr>
            <w:tcW w:w="1234" w:type="pct"/>
            <w:vAlign w:val="center"/>
          </w:tcPr>
          <w:p w:rsidR="002207FC" w:rsidRPr="005930F0" w:rsidRDefault="00CA704A" w:rsidP="0037670D">
            <w:pPr>
              <w:rPr>
                <w:sz w:val="19"/>
                <w:szCs w:val="19"/>
              </w:rPr>
            </w:pPr>
            <w:r w:rsidRPr="00CA704A">
              <w:rPr>
                <w:sz w:val="19"/>
                <w:szCs w:val="19"/>
              </w:rPr>
              <w:t>Не полное освоение ассигнований обусловлено необходимостью проведения работ по обследованию объектов, корректировке проектно-сметной документации и завершению следственных действий правоохранительными органами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ГКУ "Управление строительства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строительству Ленинградской области</w:t>
            </w:r>
          </w:p>
        </w:tc>
      </w:tr>
      <w:tr w:rsidR="00263132" w:rsidRPr="005E3C7B" w:rsidTr="005046A5">
        <w:trPr>
          <w:trHeight w:val="1635"/>
        </w:trPr>
        <w:tc>
          <w:tcPr>
            <w:tcW w:w="1172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33 000,0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32 299,9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97,9%</w:t>
            </w:r>
          </w:p>
        </w:tc>
        <w:tc>
          <w:tcPr>
            <w:tcW w:w="1234" w:type="pct"/>
            <w:vAlign w:val="center"/>
          </w:tcPr>
          <w:p w:rsidR="002207FC" w:rsidRPr="005930F0" w:rsidRDefault="00CA704A" w:rsidP="003767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Экономия по итогам размещения заказа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топливно-энергетическому комплексу Ленинградской области</w:t>
            </w:r>
          </w:p>
        </w:tc>
      </w:tr>
      <w:tr w:rsidR="00263132" w:rsidRPr="005E3C7B" w:rsidTr="005046A5">
        <w:trPr>
          <w:trHeight w:val="1768"/>
        </w:trPr>
        <w:tc>
          <w:tcPr>
            <w:tcW w:w="11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Государственная программа Ленинградской области "Безопасность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56 931,8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52 311,4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91,9%</w:t>
            </w:r>
          </w:p>
        </w:tc>
        <w:tc>
          <w:tcPr>
            <w:tcW w:w="1234" w:type="pct"/>
            <w:vAlign w:val="center"/>
          </w:tcPr>
          <w:p w:rsidR="002207FC" w:rsidRPr="005930F0" w:rsidRDefault="002207FC" w:rsidP="0037670D">
            <w:pPr>
              <w:rPr>
                <w:sz w:val="19"/>
                <w:szCs w:val="19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5046A5">
        <w:trPr>
          <w:trHeight w:val="711"/>
        </w:trPr>
        <w:tc>
          <w:tcPr>
            <w:tcW w:w="117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В том числе</w:t>
            </w:r>
          </w:p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53 431,8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51 617,3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96,6%</w:t>
            </w:r>
          </w:p>
        </w:tc>
        <w:tc>
          <w:tcPr>
            <w:tcW w:w="1234" w:type="pct"/>
            <w:vAlign w:val="center"/>
          </w:tcPr>
          <w:p w:rsidR="002207FC" w:rsidRPr="005930F0" w:rsidRDefault="006B4956" w:rsidP="006B4956">
            <w:pPr>
              <w:ind w:left="-57"/>
              <w:rPr>
                <w:sz w:val="19"/>
                <w:szCs w:val="19"/>
              </w:rPr>
            </w:pPr>
            <w:r w:rsidRPr="006B4956">
              <w:rPr>
                <w:sz w:val="19"/>
                <w:szCs w:val="19"/>
              </w:rPr>
              <w:t xml:space="preserve">Исполнены ассигнования по трём объектам, включенным в мероприятия подпрограммы. Не полное освоение ассигнований в связи с экономией по итогам размещения заказа по объекту строительства здания пожарного депо в </w:t>
            </w:r>
            <w:proofErr w:type="spellStart"/>
            <w:r w:rsidRPr="006B4956">
              <w:rPr>
                <w:sz w:val="19"/>
                <w:szCs w:val="19"/>
              </w:rPr>
              <w:t>пос</w:t>
            </w:r>
            <w:proofErr w:type="gramStart"/>
            <w:r w:rsidRPr="006B4956">
              <w:rPr>
                <w:sz w:val="19"/>
                <w:szCs w:val="19"/>
              </w:rPr>
              <w:t>.Т</w:t>
            </w:r>
            <w:proofErr w:type="gramEnd"/>
            <w:r w:rsidRPr="006B4956">
              <w:rPr>
                <w:sz w:val="19"/>
                <w:szCs w:val="19"/>
              </w:rPr>
              <w:t>олмачево</w:t>
            </w:r>
            <w:proofErr w:type="spellEnd"/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Государственное казенное учреждение Ленинградской области  "Ленинградская областная противопожарная спасательная служба", государственное казенное учреждение Ленинградской области "Управление гражданской защиты Ленинградской области", государственное казенное учреждение "Управление</w:t>
            </w:r>
          </w:p>
          <w:p w:rsidR="002207FC" w:rsidRPr="005E3C7B" w:rsidRDefault="002207FC" w:rsidP="005046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обеспечению функционирования системы вызова экстренных служб</w:t>
            </w:r>
          </w:p>
          <w:p w:rsidR="002207FC" w:rsidRPr="005E3C7B" w:rsidRDefault="002207FC" w:rsidP="005046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единому номеру "112"</w:t>
            </w:r>
          </w:p>
          <w:p w:rsidR="002207FC" w:rsidRPr="005E3C7B" w:rsidRDefault="002207FC" w:rsidP="005046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на территории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правопорядка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и безопасности Ленинградской области</w:t>
            </w:r>
          </w:p>
        </w:tc>
      </w:tr>
      <w:tr w:rsidR="00263132" w:rsidRPr="005E3C7B" w:rsidTr="005046A5">
        <w:trPr>
          <w:trHeight w:val="567"/>
        </w:trPr>
        <w:tc>
          <w:tcPr>
            <w:tcW w:w="1172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3 500,0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694,1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19,8%</w:t>
            </w:r>
          </w:p>
        </w:tc>
        <w:tc>
          <w:tcPr>
            <w:tcW w:w="1234" w:type="pct"/>
            <w:vAlign w:val="center"/>
          </w:tcPr>
          <w:p w:rsidR="002207FC" w:rsidRPr="005930F0" w:rsidRDefault="00A34AF2" w:rsidP="00A34AF2">
            <w:pPr>
              <w:ind w:left="-57"/>
              <w:rPr>
                <w:sz w:val="19"/>
                <w:szCs w:val="19"/>
              </w:rPr>
            </w:pPr>
            <w:r w:rsidRPr="00A34AF2">
              <w:rPr>
                <w:sz w:val="19"/>
                <w:szCs w:val="19"/>
              </w:rPr>
              <w:t xml:space="preserve">Предусмотрено финансирование проектирования здания пожарного депо в </w:t>
            </w:r>
            <w:proofErr w:type="spellStart"/>
            <w:r w:rsidRPr="00A34AF2">
              <w:rPr>
                <w:sz w:val="19"/>
                <w:szCs w:val="19"/>
              </w:rPr>
              <w:t>г</w:t>
            </w:r>
            <w:proofErr w:type="gramStart"/>
            <w:r w:rsidRPr="00A34AF2">
              <w:rPr>
                <w:sz w:val="19"/>
                <w:szCs w:val="19"/>
              </w:rPr>
              <w:t>.С</w:t>
            </w:r>
            <w:proofErr w:type="gramEnd"/>
            <w:r w:rsidRPr="00A34AF2">
              <w:rPr>
                <w:sz w:val="19"/>
                <w:szCs w:val="19"/>
              </w:rPr>
              <w:t>ясьстрой</w:t>
            </w:r>
            <w:proofErr w:type="spellEnd"/>
            <w:r w:rsidRPr="00A34AF2">
              <w:rPr>
                <w:sz w:val="19"/>
                <w:szCs w:val="19"/>
              </w:rPr>
              <w:t>. Низкое освоение обусловлено длительными сроками разработки проектно-сметной документации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ГКУ "Управление строительства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строительству Ленинградской области</w:t>
            </w:r>
          </w:p>
        </w:tc>
      </w:tr>
      <w:tr w:rsidR="00263132" w:rsidRPr="005E3C7B" w:rsidTr="005046A5">
        <w:trPr>
          <w:trHeight w:val="561"/>
        </w:trPr>
        <w:tc>
          <w:tcPr>
            <w:tcW w:w="11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1 245 256,8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847 338,5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68,0%</w:t>
            </w:r>
          </w:p>
        </w:tc>
        <w:tc>
          <w:tcPr>
            <w:tcW w:w="1234" w:type="pct"/>
            <w:vAlign w:val="center"/>
          </w:tcPr>
          <w:p w:rsidR="002207FC" w:rsidRPr="005930F0" w:rsidRDefault="002207FC" w:rsidP="0037670D">
            <w:pPr>
              <w:rPr>
                <w:sz w:val="19"/>
                <w:szCs w:val="19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5046A5">
        <w:trPr>
          <w:trHeight w:val="2586"/>
        </w:trPr>
        <w:tc>
          <w:tcPr>
            <w:tcW w:w="117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В том числе</w:t>
            </w:r>
          </w:p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подпрограмма "Устойчивое развитие сельских территорий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184 012,3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183 659,8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99,8%</w:t>
            </w:r>
          </w:p>
        </w:tc>
        <w:tc>
          <w:tcPr>
            <w:tcW w:w="1234" w:type="pct"/>
            <w:vAlign w:val="center"/>
          </w:tcPr>
          <w:p w:rsidR="002207FC" w:rsidRPr="005930F0" w:rsidRDefault="00B768EE" w:rsidP="003767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Экономия по итогам размещения заказа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топливно-энергетическому комплексу Ленинградской области</w:t>
            </w:r>
          </w:p>
        </w:tc>
      </w:tr>
      <w:tr w:rsidR="00263132" w:rsidRPr="005E3C7B" w:rsidTr="005046A5">
        <w:trPr>
          <w:trHeight w:val="273"/>
        </w:trPr>
        <w:tc>
          <w:tcPr>
            <w:tcW w:w="1172" w:type="pct"/>
            <w:vMerge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80 000,0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63 334,6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79,2%</w:t>
            </w:r>
          </w:p>
        </w:tc>
        <w:tc>
          <w:tcPr>
            <w:tcW w:w="1234" w:type="pct"/>
            <w:vAlign w:val="center"/>
          </w:tcPr>
          <w:p w:rsidR="002207FC" w:rsidRPr="005930F0" w:rsidRDefault="00116D8B" w:rsidP="003767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</w:t>
            </w:r>
            <w:r w:rsidR="00B768EE" w:rsidRPr="00B768EE">
              <w:rPr>
                <w:sz w:val="19"/>
                <w:szCs w:val="19"/>
              </w:rPr>
              <w:t>редусмотрено финансирование 12 объектов (ассигнования по 11 объектам исполнены в полном объеме). Не исполнены ассигнований по объекту «Строительство водоочистных сооружений пос. Мельниково» в связи с приостановлением конкурса из-за жалобы УФАС в декабре 2015 года.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жилищно-коммунальному хозяйству</w:t>
            </w:r>
          </w:p>
          <w:p w:rsidR="002207FC" w:rsidRPr="005E3C7B" w:rsidRDefault="002207FC" w:rsidP="005046A5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и транспорту</w:t>
            </w:r>
          </w:p>
          <w:p w:rsidR="002207FC" w:rsidRPr="005E3C7B" w:rsidRDefault="002207FC" w:rsidP="005046A5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Ленинградской области</w:t>
            </w:r>
          </w:p>
        </w:tc>
      </w:tr>
      <w:tr w:rsidR="00263132" w:rsidRPr="005E3C7B" w:rsidTr="005046A5">
        <w:trPr>
          <w:trHeight w:val="135"/>
        </w:trPr>
        <w:tc>
          <w:tcPr>
            <w:tcW w:w="1172" w:type="pct"/>
            <w:vMerge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177 120,3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1 850,0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1,0%</w:t>
            </w:r>
          </w:p>
        </w:tc>
        <w:tc>
          <w:tcPr>
            <w:tcW w:w="1234" w:type="pct"/>
            <w:vAlign w:val="center"/>
          </w:tcPr>
          <w:p w:rsidR="002207FC" w:rsidRPr="005930F0" w:rsidRDefault="00B768EE" w:rsidP="00B768EE">
            <w:pPr>
              <w:rPr>
                <w:sz w:val="19"/>
                <w:szCs w:val="19"/>
              </w:rPr>
            </w:pPr>
            <w:r w:rsidRPr="00B768EE">
              <w:rPr>
                <w:sz w:val="19"/>
                <w:szCs w:val="19"/>
              </w:rPr>
              <w:t>Низкое освоение обусловлено поздними сроками утверждения распределения субсидий на строительство и реконструкцию объектов. Соответственно сместились сроки заключения соглашений с муниципальными образованиями и сроки размещения заказа. Кроме того, в процессе размещения заказа поступали многочисленные запросы о разъяснениях аукционной документации и вносились корректировки в аукционную документацию по требованию УФАС. Муниципальные контракты на строительно-монтажные работы заключены в ноябре и декабре 2015 года. В связи с не благоприятными погодными условиями выполнение работ запланировано на 2016 год.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дорожному хозяйству Ленинградской области</w:t>
            </w:r>
          </w:p>
        </w:tc>
      </w:tr>
      <w:tr w:rsidR="00263132" w:rsidRPr="005E3C7B" w:rsidTr="005046A5">
        <w:trPr>
          <w:trHeight w:val="3595"/>
        </w:trPr>
        <w:tc>
          <w:tcPr>
            <w:tcW w:w="1172" w:type="pct"/>
            <w:vMerge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804 124,2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598 494,1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74,4%</w:t>
            </w:r>
          </w:p>
        </w:tc>
        <w:tc>
          <w:tcPr>
            <w:tcW w:w="1234" w:type="pct"/>
            <w:vAlign w:val="center"/>
          </w:tcPr>
          <w:p w:rsidR="002207FC" w:rsidRPr="005930F0" w:rsidRDefault="00B768EE" w:rsidP="00B768E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</w:t>
            </w:r>
            <w:r w:rsidRPr="00B768EE">
              <w:rPr>
                <w:sz w:val="19"/>
                <w:szCs w:val="19"/>
              </w:rPr>
              <w:t xml:space="preserve">еисполнение подрядчиками контрактных обязательств, поздние сроки размещения заказа и в связи с </w:t>
            </w:r>
            <w:r>
              <w:rPr>
                <w:sz w:val="19"/>
                <w:szCs w:val="19"/>
              </w:rPr>
              <w:t>длительными сроками разработки</w:t>
            </w:r>
            <w:r w:rsidRPr="00B768EE">
              <w:rPr>
                <w:sz w:val="19"/>
                <w:szCs w:val="19"/>
              </w:rPr>
              <w:t xml:space="preserve"> проектно-сметной документации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</w:t>
            </w:r>
          </w:p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по строительству Ленинградской области</w:t>
            </w:r>
          </w:p>
        </w:tc>
      </w:tr>
      <w:tr w:rsidR="00263132" w:rsidRPr="005E3C7B" w:rsidTr="005046A5">
        <w:trPr>
          <w:trHeight w:val="1560"/>
        </w:trPr>
        <w:tc>
          <w:tcPr>
            <w:tcW w:w="1172" w:type="pct"/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1 120 428,9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752 174,6</w:t>
            </w:r>
          </w:p>
        </w:tc>
        <w:tc>
          <w:tcPr>
            <w:tcW w:w="419" w:type="pct"/>
            <w:vAlign w:val="center"/>
          </w:tcPr>
          <w:p w:rsidR="002207FC" w:rsidRPr="005E3C7B" w:rsidRDefault="00852B01" w:rsidP="00CC1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67,1%</w:t>
            </w:r>
          </w:p>
        </w:tc>
        <w:tc>
          <w:tcPr>
            <w:tcW w:w="1234" w:type="pct"/>
            <w:vAlign w:val="center"/>
          </w:tcPr>
          <w:p w:rsidR="002207FC" w:rsidRPr="005930F0" w:rsidRDefault="00B768EE" w:rsidP="0037670D">
            <w:pPr>
              <w:rPr>
                <w:sz w:val="19"/>
                <w:szCs w:val="19"/>
              </w:rPr>
            </w:pPr>
            <w:r w:rsidRPr="00B768EE">
              <w:rPr>
                <w:sz w:val="19"/>
                <w:szCs w:val="19"/>
              </w:rPr>
              <w:t>Низкое освоение ассигнований обусловлено не исполнением подрядчиками договорных обязательств согласно графиков по разработке рабочей документации и выполнению СМР по объектам</w:t>
            </w:r>
            <w:r w:rsidRPr="00B768EE">
              <w:rPr>
                <w:b/>
                <w:sz w:val="19"/>
                <w:szCs w:val="19"/>
              </w:rPr>
              <w:t xml:space="preserve"> </w:t>
            </w:r>
            <w:r w:rsidRPr="00B768EE">
              <w:rPr>
                <w:sz w:val="19"/>
                <w:szCs w:val="19"/>
              </w:rPr>
              <w:t>строительства (автодорожного путепровода на станции Возрождение участка Выборг-Каменногорск взамен закрываемого переезда на ПК 229+44. и подъезда к г</w:t>
            </w:r>
            <w:proofErr w:type="gramStart"/>
            <w:r w:rsidRPr="00B768EE">
              <w:rPr>
                <w:sz w:val="19"/>
                <w:szCs w:val="19"/>
              </w:rPr>
              <w:t>.Г</w:t>
            </w:r>
            <w:proofErr w:type="gramEnd"/>
            <w:r w:rsidRPr="00B768EE">
              <w:rPr>
                <w:sz w:val="19"/>
                <w:szCs w:val="19"/>
              </w:rPr>
              <w:t xml:space="preserve">атчина-2 – 1 и 2 этапы) и экономией в связи выделением Гранта Внешнего содействия Европейского Союза на реконструкцию мостового перехода через реку </w:t>
            </w:r>
            <w:proofErr w:type="gramStart"/>
            <w:r w:rsidRPr="00B768EE">
              <w:rPr>
                <w:sz w:val="19"/>
                <w:szCs w:val="19"/>
              </w:rPr>
              <w:t>Сторожевая</w:t>
            </w:r>
            <w:proofErr w:type="gramEnd"/>
            <w:r w:rsidRPr="00B768EE">
              <w:rPr>
                <w:sz w:val="19"/>
                <w:szCs w:val="19"/>
              </w:rPr>
              <w:t xml:space="preserve"> на км 24 автодорожного маршрута Выборг-Комсомольское-Светогорск. </w:t>
            </w:r>
            <w:proofErr w:type="gramStart"/>
            <w:r w:rsidRPr="00B768EE">
              <w:rPr>
                <w:sz w:val="19"/>
                <w:szCs w:val="19"/>
              </w:rPr>
              <w:t xml:space="preserve">Кроме того, низкое освоение по вновь начинаемым объектам произошло по причине задержек проведения по объектам конкурсных процедур (в </w:t>
            </w:r>
            <w:proofErr w:type="spellStart"/>
            <w:r w:rsidRPr="00B768EE">
              <w:rPr>
                <w:sz w:val="19"/>
                <w:szCs w:val="19"/>
              </w:rPr>
              <w:t>т.ч</w:t>
            </w:r>
            <w:proofErr w:type="spellEnd"/>
            <w:r w:rsidRPr="00B768EE">
              <w:rPr>
                <w:sz w:val="19"/>
                <w:szCs w:val="19"/>
              </w:rPr>
              <w:t>. и в связи с приостановкой размещения заказа по требованию УФАС), поздних сроков разработки проектно-сметной документации и сложностями в решении вопросов по изъятию земельных участков (в 2015 году изменилось законодательство РФ, регулируемое земельные вопросы).</w:t>
            </w:r>
            <w:proofErr w:type="gramEnd"/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Государственное казенное учреждение "Управление автомобильных дорог Ленинградской области", администрации муниципальных образований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2207FC" w:rsidRPr="005E3C7B" w:rsidRDefault="002207FC" w:rsidP="005046A5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Комитет по дорожному хозяйству Ленинградской области</w:t>
            </w:r>
          </w:p>
        </w:tc>
      </w:tr>
      <w:tr w:rsidR="00263132" w:rsidRPr="005E3C7B" w:rsidTr="00210822">
        <w:trPr>
          <w:trHeight w:val="210"/>
        </w:trPr>
        <w:tc>
          <w:tcPr>
            <w:tcW w:w="1172" w:type="pct"/>
            <w:shd w:val="clear" w:color="auto" w:fill="auto"/>
            <w:vAlign w:val="center"/>
            <w:hideMark/>
          </w:tcPr>
          <w:p w:rsidR="002207FC" w:rsidRPr="005E3C7B" w:rsidRDefault="002207FC" w:rsidP="00CC1B67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Всего по программам</w:t>
            </w:r>
          </w:p>
        </w:tc>
        <w:tc>
          <w:tcPr>
            <w:tcW w:w="405" w:type="pct"/>
            <w:shd w:val="clear" w:color="auto" w:fill="auto"/>
            <w:noWrap/>
            <w:vAlign w:val="center"/>
            <w:hideMark/>
          </w:tcPr>
          <w:p w:rsidR="002207FC" w:rsidRPr="005E3C7B" w:rsidRDefault="002207FC" w:rsidP="005930F0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8</w:t>
            </w:r>
            <w:r w:rsidR="005930F0">
              <w:rPr>
                <w:b/>
                <w:bCs/>
                <w:sz w:val="20"/>
                <w:szCs w:val="20"/>
              </w:rPr>
              <w:t> 810 671</w:t>
            </w:r>
          </w:p>
        </w:tc>
        <w:tc>
          <w:tcPr>
            <w:tcW w:w="419" w:type="pct"/>
            <w:vAlign w:val="center"/>
          </w:tcPr>
          <w:p w:rsidR="002207FC" w:rsidRPr="005E3C7B" w:rsidRDefault="00210822" w:rsidP="005930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5930F0">
              <w:rPr>
                <w:b/>
                <w:sz w:val="20"/>
                <w:szCs w:val="20"/>
              </w:rPr>
              <w:t> 765 388,3</w:t>
            </w:r>
          </w:p>
        </w:tc>
        <w:tc>
          <w:tcPr>
            <w:tcW w:w="419" w:type="pct"/>
            <w:vAlign w:val="center"/>
          </w:tcPr>
          <w:p w:rsidR="002207FC" w:rsidRPr="005E3C7B" w:rsidRDefault="00CD30A3" w:rsidP="00CC1B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76,8</w:t>
            </w:r>
            <w:r w:rsidR="00210822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1234" w:type="pct"/>
          </w:tcPr>
          <w:p w:rsidR="002207FC" w:rsidRPr="005E3C7B" w:rsidRDefault="002207FC" w:rsidP="003E1B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7" w:type="pct"/>
            <w:shd w:val="clear" w:color="auto" w:fill="auto"/>
            <w:noWrap/>
            <w:hideMark/>
          </w:tcPr>
          <w:p w:rsidR="002207FC" w:rsidRPr="005E3C7B" w:rsidRDefault="002207FC" w:rsidP="003E1B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noWrap/>
            <w:hideMark/>
          </w:tcPr>
          <w:p w:rsidR="002207FC" w:rsidRPr="005E3C7B" w:rsidRDefault="002207FC" w:rsidP="003E1B3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3781C" w:rsidRPr="00E71214" w:rsidRDefault="0093781C" w:rsidP="009E5F92">
      <w:pPr>
        <w:rPr>
          <w:lang w:val="en-US"/>
        </w:rPr>
      </w:pPr>
    </w:p>
    <w:p w:rsidR="0093781C" w:rsidRDefault="0093781C" w:rsidP="009E5F92"/>
    <w:p w:rsidR="0093781C" w:rsidRDefault="0093781C" w:rsidP="009E5F92"/>
    <w:p w:rsidR="00053C67" w:rsidRDefault="00053C67" w:rsidP="009E5F92"/>
    <w:tbl>
      <w:tblPr>
        <w:tblW w:w="531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5"/>
        <w:gridCol w:w="1044"/>
        <w:gridCol w:w="1368"/>
        <w:gridCol w:w="1418"/>
        <w:gridCol w:w="981"/>
        <w:gridCol w:w="2692"/>
        <w:gridCol w:w="2129"/>
        <w:gridCol w:w="2396"/>
      </w:tblGrid>
      <w:tr w:rsidR="00263132" w:rsidRPr="005E3C7B" w:rsidTr="00053C67">
        <w:trPr>
          <w:trHeight w:val="285"/>
        </w:trPr>
        <w:tc>
          <w:tcPr>
            <w:tcW w:w="5000" w:type="pct"/>
            <w:gridSpan w:val="8"/>
            <w:shd w:val="clear" w:color="auto" w:fill="auto"/>
          </w:tcPr>
          <w:p w:rsidR="00263132" w:rsidRPr="005E3C7B" w:rsidRDefault="00263132" w:rsidP="00CC1B67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II. Непрограммная часть</w:t>
            </w:r>
          </w:p>
        </w:tc>
      </w:tr>
      <w:tr w:rsidR="00263132" w:rsidRPr="005E3C7B" w:rsidTr="005B4019">
        <w:trPr>
          <w:trHeight w:val="984"/>
        </w:trPr>
        <w:tc>
          <w:tcPr>
            <w:tcW w:w="1175" w:type="pct"/>
            <w:shd w:val="clear" w:color="auto" w:fill="auto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и местонахождение объекта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Годы проектирования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454792">
            <w:pPr>
              <w:ind w:left="-168" w:right="-9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Ассигнования</w:t>
            </w:r>
          </w:p>
        </w:tc>
        <w:tc>
          <w:tcPr>
            <w:tcW w:w="451" w:type="pct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312" w:type="pct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  <w:tc>
          <w:tcPr>
            <w:tcW w:w="856" w:type="pct"/>
            <w:shd w:val="clear" w:color="auto" w:fill="auto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Причины отклонения</w:t>
            </w:r>
          </w:p>
        </w:tc>
        <w:tc>
          <w:tcPr>
            <w:tcW w:w="677" w:type="pct"/>
            <w:shd w:val="clear" w:color="auto" w:fill="auto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Получатель бюджетных средств (заказчик)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263132" w:rsidRPr="005E3C7B" w:rsidRDefault="00263132" w:rsidP="00263132">
            <w:pPr>
              <w:jc w:val="center"/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Главный распорядитель бюджетных средств</w:t>
            </w:r>
          </w:p>
        </w:tc>
      </w:tr>
      <w:tr w:rsidR="00263132" w:rsidRPr="005E3C7B" w:rsidTr="00CD30A3">
        <w:trPr>
          <w:trHeight w:val="535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bCs/>
                <w:sz w:val="20"/>
                <w:szCs w:val="20"/>
              </w:rPr>
            </w:pPr>
            <w:r w:rsidRPr="005E3C7B">
              <w:rPr>
                <w:bCs/>
                <w:sz w:val="20"/>
                <w:szCs w:val="20"/>
              </w:rPr>
              <w:t>Проектные работы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ind w:left="-178" w:firstLine="178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="00263132" w:rsidRPr="005E3C7B" w:rsidRDefault="00263132" w:rsidP="00CD30A3">
            <w:pPr>
              <w:jc w:val="center"/>
              <w:rPr>
                <w:bCs/>
                <w:sz w:val="20"/>
                <w:szCs w:val="20"/>
              </w:rPr>
            </w:pPr>
            <w:r w:rsidRPr="005E3C7B">
              <w:rPr>
                <w:bCs/>
                <w:sz w:val="20"/>
                <w:szCs w:val="20"/>
              </w:rPr>
              <w:t>211 966,0</w:t>
            </w:r>
          </w:p>
        </w:tc>
        <w:tc>
          <w:tcPr>
            <w:tcW w:w="451" w:type="pct"/>
            <w:vAlign w:val="center"/>
          </w:tcPr>
          <w:p w:rsidR="00263132" w:rsidRPr="005E3C7B" w:rsidRDefault="00CD30A3" w:rsidP="00CD30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190 930,4</w:t>
            </w:r>
          </w:p>
        </w:tc>
        <w:tc>
          <w:tcPr>
            <w:tcW w:w="312" w:type="pct"/>
            <w:vAlign w:val="center"/>
          </w:tcPr>
          <w:p w:rsidR="00263132" w:rsidRPr="005E3C7B" w:rsidRDefault="00CD30A3" w:rsidP="00CD30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90,1%</w:t>
            </w:r>
          </w:p>
        </w:tc>
        <w:tc>
          <w:tcPr>
            <w:tcW w:w="856" w:type="pct"/>
            <w:shd w:val="clear" w:color="auto" w:fill="auto"/>
          </w:tcPr>
          <w:p w:rsidR="00263132" w:rsidRPr="005930F0" w:rsidRDefault="00D3478D" w:rsidP="005930F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</w:t>
            </w:r>
            <w:r w:rsidR="005930F0" w:rsidRPr="005930F0">
              <w:rPr>
                <w:sz w:val="19"/>
                <w:szCs w:val="19"/>
              </w:rPr>
              <w:t xml:space="preserve">оздние сроки заключения контрактов, проблемы с оформлением земельных участков, отсутствие технических условий на проектирование и </w:t>
            </w:r>
            <w:proofErr w:type="gramStart"/>
            <w:r w:rsidR="005930F0" w:rsidRPr="005930F0">
              <w:rPr>
                <w:sz w:val="19"/>
                <w:szCs w:val="19"/>
              </w:rPr>
              <w:t>не выполнение</w:t>
            </w:r>
            <w:proofErr w:type="gramEnd"/>
            <w:r w:rsidR="005930F0" w:rsidRPr="005930F0">
              <w:rPr>
                <w:sz w:val="19"/>
                <w:szCs w:val="19"/>
              </w:rPr>
              <w:t xml:space="preserve"> подрядчиками условий контрактов</w:t>
            </w:r>
          </w:p>
        </w:tc>
        <w:tc>
          <w:tcPr>
            <w:tcW w:w="677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bCs/>
                <w:sz w:val="20"/>
                <w:szCs w:val="20"/>
              </w:rPr>
            </w:pPr>
            <w:r w:rsidRPr="005E3C7B">
              <w:rPr>
                <w:bCs/>
                <w:sz w:val="20"/>
                <w:szCs w:val="20"/>
              </w:rPr>
              <w:t>ГКУ "Управление строительства Ленинградской области"</w:t>
            </w: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bCs/>
                <w:sz w:val="20"/>
                <w:szCs w:val="20"/>
              </w:rPr>
            </w:pPr>
            <w:r w:rsidRPr="005E3C7B">
              <w:rPr>
                <w:bCs/>
                <w:sz w:val="20"/>
                <w:szCs w:val="20"/>
              </w:rPr>
              <w:t>Комитет по строительству Ленинградской области</w:t>
            </w:r>
          </w:p>
        </w:tc>
      </w:tr>
      <w:tr w:rsidR="00263132" w:rsidRPr="005E3C7B" w:rsidTr="00CD30A3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муниципального дошкольного образовательного учреждения "Винницкий детский сад на 95 мест с бассейном" </w:t>
            </w:r>
            <w:proofErr w:type="gramStart"/>
            <w:r w:rsidRPr="005E3C7B">
              <w:rPr>
                <w:sz w:val="20"/>
                <w:szCs w:val="20"/>
              </w:rPr>
              <w:t>в</w:t>
            </w:r>
            <w:proofErr w:type="gramEnd"/>
            <w:r w:rsidRPr="005E3C7B">
              <w:rPr>
                <w:sz w:val="20"/>
                <w:szCs w:val="20"/>
              </w:rPr>
              <w:t xml:space="preserve"> с. Винницы </w:t>
            </w:r>
            <w:proofErr w:type="spellStart"/>
            <w:r w:rsidRPr="005E3C7B">
              <w:rPr>
                <w:sz w:val="20"/>
                <w:szCs w:val="20"/>
              </w:rPr>
              <w:t>Подпорожского</w:t>
            </w:r>
            <w:proofErr w:type="spellEnd"/>
            <w:r w:rsidRPr="005E3C7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D30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  <w:vAlign w:val="center"/>
          </w:tcPr>
          <w:p w:rsidR="00263132" w:rsidRPr="005E3C7B" w:rsidRDefault="00263132" w:rsidP="00CD30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263132" w:rsidRPr="005E3C7B" w:rsidRDefault="00263132" w:rsidP="00CD30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ind w:right="-57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объекта "</w:t>
            </w:r>
            <w:proofErr w:type="spellStart"/>
            <w:r w:rsidRPr="005E3C7B">
              <w:rPr>
                <w:sz w:val="20"/>
                <w:szCs w:val="20"/>
              </w:rPr>
              <w:t>Оредежская</w:t>
            </w:r>
            <w:proofErr w:type="spellEnd"/>
            <w:r w:rsidRPr="005E3C7B">
              <w:rPr>
                <w:sz w:val="20"/>
                <w:szCs w:val="20"/>
              </w:rPr>
              <w:t xml:space="preserve"> участковая больница с поликлиникой и постом скорой медицинской помощи", пос. Оредеж </w:t>
            </w:r>
            <w:proofErr w:type="spellStart"/>
            <w:r w:rsidRPr="005E3C7B">
              <w:rPr>
                <w:sz w:val="20"/>
                <w:szCs w:val="20"/>
              </w:rPr>
              <w:t>Лужского</w:t>
            </w:r>
            <w:proofErr w:type="spellEnd"/>
            <w:r w:rsidRPr="005E3C7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закрытого многофункционального спортивного объекта из легко возводимых материалов ГБОУ ДОД "Центр "Ладога", пос. </w:t>
            </w:r>
            <w:proofErr w:type="spellStart"/>
            <w:r w:rsidRPr="005E3C7B">
              <w:rPr>
                <w:sz w:val="20"/>
                <w:szCs w:val="20"/>
              </w:rPr>
              <w:t>Разметелево</w:t>
            </w:r>
            <w:proofErr w:type="spellEnd"/>
            <w:r w:rsidRPr="005E3C7B">
              <w:rPr>
                <w:sz w:val="20"/>
                <w:szCs w:val="20"/>
              </w:rPr>
              <w:t xml:space="preserve"> Всеволожского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дома культуры </w:t>
            </w:r>
            <w:r w:rsidRPr="005E3C7B">
              <w:rPr>
                <w:sz w:val="20"/>
                <w:szCs w:val="20"/>
              </w:rPr>
              <w:br/>
              <w:t xml:space="preserve">в пос. Мичуринское </w:t>
            </w:r>
            <w:proofErr w:type="spellStart"/>
            <w:r w:rsidRPr="005E3C7B">
              <w:rPr>
                <w:sz w:val="20"/>
                <w:szCs w:val="20"/>
              </w:rPr>
              <w:t>Приозерского</w:t>
            </w:r>
            <w:proofErr w:type="spellEnd"/>
            <w:r w:rsidRPr="005E3C7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крытого плавательного бассейна в г. Ивангороде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 xml:space="preserve">Проектирование строительства основной общеобразовательной школы с дошкольным отделением </w:t>
            </w:r>
          </w:p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на 100 мест в дер. </w:t>
            </w:r>
            <w:proofErr w:type="gramStart"/>
            <w:r w:rsidRPr="005E3C7B">
              <w:rPr>
                <w:sz w:val="20"/>
                <w:szCs w:val="20"/>
              </w:rPr>
              <w:t>Сухое</w:t>
            </w:r>
            <w:proofErr w:type="gramEnd"/>
            <w:r w:rsidRPr="005E3C7B">
              <w:rPr>
                <w:sz w:val="20"/>
                <w:szCs w:val="20"/>
              </w:rPr>
              <w:t xml:space="preserve"> Кировского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областной детской больницы с поликлиникой, г. Сертолово Всеволожского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Разработка проекта планировки и проекта межевания территории земельного участка в </w:t>
            </w:r>
            <w:proofErr w:type="spellStart"/>
            <w:r w:rsidRPr="005E3C7B">
              <w:rPr>
                <w:color w:val="000000" w:themeColor="text1"/>
                <w:sz w:val="20"/>
                <w:szCs w:val="20"/>
              </w:rPr>
              <w:t>г.п</w:t>
            </w:r>
            <w:proofErr w:type="spellEnd"/>
            <w:r w:rsidRPr="005E3C7B">
              <w:rPr>
                <w:color w:val="000000" w:themeColor="text1"/>
                <w:sz w:val="20"/>
                <w:szCs w:val="20"/>
              </w:rPr>
              <w:t>. Сиверский Гатчинского района, ограниченного ул. </w:t>
            </w:r>
            <w:proofErr w:type="gramStart"/>
            <w:r w:rsidRPr="005E3C7B">
              <w:rPr>
                <w:color w:val="000000" w:themeColor="text1"/>
                <w:sz w:val="20"/>
                <w:szCs w:val="20"/>
              </w:rPr>
              <w:t>Восточная</w:t>
            </w:r>
            <w:proofErr w:type="gramEnd"/>
            <w:r w:rsidRPr="005E3C7B">
              <w:rPr>
                <w:color w:val="000000" w:themeColor="text1"/>
                <w:sz w:val="20"/>
                <w:szCs w:val="20"/>
              </w:rPr>
              <w:t xml:space="preserve">, проектируемой улицей и административной границей </w:t>
            </w:r>
            <w:proofErr w:type="spellStart"/>
            <w:r w:rsidRPr="005E3C7B">
              <w:rPr>
                <w:color w:val="000000" w:themeColor="text1"/>
                <w:sz w:val="20"/>
                <w:szCs w:val="20"/>
              </w:rPr>
              <w:t>г.п</w:t>
            </w:r>
            <w:proofErr w:type="spellEnd"/>
            <w:r w:rsidRPr="005E3C7B">
              <w:rPr>
                <w:color w:val="000000" w:themeColor="text1"/>
                <w:sz w:val="20"/>
                <w:szCs w:val="20"/>
              </w:rPr>
              <w:t>. Сиверский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Проектирование реконструкции с новым строительством детского оздоровительно-образовательного центра "Чайка", дер. </w:t>
            </w:r>
            <w:proofErr w:type="spellStart"/>
            <w:r w:rsidRPr="005E3C7B">
              <w:rPr>
                <w:color w:val="000000" w:themeColor="text1"/>
                <w:sz w:val="20"/>
                <w:szCs w:val="20"/>
              </w:rPr>
              <w:t>Липово</w:t>
            </w:r>
            <w:proofErr w:type="spellEnd"/>
            <w:r w:rsidRPr="005E3C7B">
              <w:rPr>
                <w:color w:val="000000" w:themeColor="text1"/>
                <w:sz w:val="20"/>
                <w:szCs w:val="20"/>
              </w:rPr>
              <w:t xml:space="preserve"> Ломоносовского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2015-2016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пристройки пищеблока </w:t>
            </w:r>
          </w:p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с обеденным залом на 200 мест МОУ "</w:t>
            </w:r>
            <w:proofErr w:type="spellStart"/>
            <w:r w:rsidRPr="005E3C7B">
              <w:rPr>
                <w:sz w:val="20"/>
                <w:szCs w:val="20"/>
              </w:rPr>
              <w:t>Гостилицкая</w:t>
            </w:r>
            <w:proofErr w:type="spellEnd"/>
            <w:r w:rsidRPr="005E3C7B">
              <w:rPr>
                <w:sz w:val="20"/>
                <w:szCs w:val="20"/>
              </w:rPr>
              <w:t xml:space="preserve"> </w:t>
            </w:r>
          </w:p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средняя общеобразовательная школа", дер. </w:t>
            </w:r>
            <w:proofErr w:type="spellStart"/>
            <w:r w:rsidRPr="005E3C7B">
              <w:rPr>
                <w:sz w:val="20"/>
                <w:szCs w:val="20"/>
              </w:rPr>
              <w:t>Гостилицы</w:t>
            </w:r>
            <w:proofErr w:type="spellEnd"/>
            <w:r w:rsidRPr="005E3C7B">
              <w:rPr>
                <w:sz w:val="20"/>
                <w:szCs w:val="20"/>
              </w:rPr>
              <w:t xml:space="preserve">  Ломоносовского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больничного корпуса, г. </w:t>
            </w:r>
            <w:proofErr w:type="spellStart"/>
            <w:r w:rsidRPr="005E3C7B">
              <w:rPr>
                <w:sz w:val="20"/>
                <w:szCs w:val="20"/>
              </w:rPr>
              <w:t>Пикалёво</w:t>
            </w:r>
            <w:proofErr w:type="spellEnd"/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дома культуры в пос. Курск </w:t>
            </w:r>
            <w:proofErr w:type="spellStart"/>
            <w:r w:rsidRPr="005E3C7B">
              <w:rPr>
                <w:sz w:val="20"/>
                <w:szCs w:val="20"/>
              </w:rPr>
              <w:t>Волосовского</w:t>
            </w:r>
            <w:proofErr w:type="spellEnd"/>
            <w:r w:rsidRPr="005E3C7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Проектирование реконструкции здания по адресу: Ленинградская область, </w:t>
            </w:r>
            <w:proofErr w:type="spellStart"/>
            <w:r w:rsidRPr="005E3C7B">
              <w:rPr>
                <w:color w:val="000000" w:themeColor="text1"/>
                <w:sz w:val="20"/>
                <w:szCs w:val="20"/>
              </w:rPr>
              <w:t>Волховский</w:t>
            </w:r>
            <w:proofErr w:type="spellEnd"/>
            <w:r w:rsidRPr="005E3C7B">
              <w:rPr>
                <w:color w:val="000000" w:themeColor="text1"/>
                <w:sz w:val="20"/>
                <w:szCs w:val="20"/>
              </w:rPr>
              <w:t xml:space="preserve"> район, дер. </w:t>
            </w:r>
            <w:proofErr w:type="spellStart"/>
            <w:r w:rsidRPr="005E3C7B">
              <w:rPr>
                <w:color w:val="000000" w:themeColor="text1"/>
                <w:sz w:val="20"/>
                <w:szCs w:val="20"/>
              </w:rPr>
              <w:t>Кисельня</w:t>
            </w:r>
            <w:proofErr w:type="spellEnd"/>
            <w:r w:rsidRPr="005E3C7B">
              <w:rPr>
                <w:color w:val="000000" w:themeColor="text1"/>
                <w:sz w:val="20"/>
                <w:szCs w:val="20"/>
              </w:rPr>
              <w:t>, д. 4, со строительством хозяйственно-бытового корпуса для размещения психоневрологического интерната на 203 места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реконструкции дома </w:t>
            </w:r>
            <w:r w:rsidRPr="005E3C7B">
              <w:rPr>
                <w:sz w:val="20"/>
                <w:szCs w:val="20"/>
              </w:rPr>
              <w:lastRenderedPageBreak/>
              <w:t xml:space="preserve">культуры </w:t>
            </w:r>
            <w:r w:rsidRPr="005E3C7B">
              <w:rPr>
                <w:sz w:val="20"/>
                <w:szCs w:val="20"/>
              </w:rPr>
              <w:br/>
              <w:t xml:space="preserve">в пос. Вознесенье </w:t>
            </w:r>
            <w:proofErr w:type="spellStart"/>
            <w:r w:rsidRPr="005E3C7B">
              <w:rPr>
                <w:sz w:val="20"/>
                <w:szCs w:val="20"/>
              </w:rPr>
              <w:t>Подпорожского</w:t>
            </w:r>
            <w:proofErr w:type="spellEnd"/>
            <w:r w:rsidRPr="005E3C7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2013-</w:t>
            </w:r>
            <w:r w:rsidRPr="005E3C7B">
              <w:rPr>
                <w:sz w:val="20"/>
                <w:szCs w:val="20"/>
              </w:rPr>
              <w:lastRenderedPageBreak/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lastRenderedPageBreak/>
              <w:t xml:space="preserve">Проектирование реконструкции здания МКОУ "Средняя общеобразовательная школа № 68" на 500 мест </w:t>
            </w:r>
            <w:r w:rsidRPr="005E3C7B">
              <w:rPr>
                <w:color w:val="000000" w:themeColor="text1"/>
                <w:sz w:val="20"/>
                <w:szCs w:val="20"/>
              </w:rPr>
              <w:br/>
              <w:t>в г. Лодейное Поле под школу на 350 учащихся и центром консультирования и диагностики на 100 человек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реконструкции нежилого здания спального корпуса школы-интерната для обучающихся воспитанников с отклонением в развитии под жилой дом,  пос. Оредеж </w:t>
            </w:r>
            <w:proofErr w:type="spellStart"/>
            <w:r w:rsidRPr="005E3C7B">
              <w:rPr>
                <w:sz w:val="20"/>
                <w:szCs w:val="20"/>
              </w:rPr>
              <w:t>Лужского</w:t>
            </w:r>
            <w:proofErr w:type="spellEnd"/>
            <w:r w:rsidRPr="005E3C7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2012-2015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0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нового корпуса МБОУ "Гатчинская средняя общеобразовательная школа № 4",</w:t>
            </w:r>
          </w:p>
          <w:p w:rsidR="00263132" w:rsidRPr="005E3C7B" w:rsidRDefault="00263132" w:rsidP="00CC1B67">
            <w:pPr>
              <w:spacing w:after="20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г. Гатчина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0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МОУ "</w:t>
            </w:r>
            <w:proofErr w:type="spellStart"/>
            <w:r w:rsidRPr="005E3C7B">
              <w:rPr>
                <w:sz w:val="20"/>
                <w:szCs w:val="20"/>
              </w:rPr>
              <w:t>Подпорожская</w:t>
            </w:r>
            <w:proofErr w:type="spellEnd"/>
            <w:r w:rsidRPr="005E3C7B">
              <w:rPr>
                <w:sz w:val="20"/>
                <w:szCs w:val="20"/>
              </w:rPr>
              <w:t xml:space="preserve"> средняя общеобразовательная школа № 4 им. М. Горького" на 400 мест, г. Подпорожье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0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дома культуры со зрительным залом на 500 мест в </w:t>
            </w:r>
            <w:proofErr w:type="spellStart"/>
            <w:r w:rsidRPr="005E3C7B">
              <w:rPr>
                <w:sz w:val="20"/>
                <w:szCs w:val="20"/>
              </w:rPr>
              <w:t>г.п</w:t>
            </w:r>
            <w:proofErr w:type="spellEnd"/>
            <w:r w:rsidRPr="005E3C7B">
              <w:rPr>
                <w:sz w:val="20"/>
                <w:szCs w:val="20"/>
              </w:rPr>
              <w:t>. Дубровка Всеволожского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2013-2015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лечебного корпуса на территории </w:t>
            </w:r>
            <w:proofErr w:type="spellStart"/>
            <w:r w:rsidRPr="005E3C7B">
              <w:rPr>
                <w:sz w:val="20"/>
                <w:szCs w:val="20"/>
              </w:rPr>
              <w:t>Тосненской</w:t>
            </w:r>
            <w:proofErr w:type="spellEnd"/>
            <w:r w:rsidRPr="005E3C7B">
              <w:rPr>
                <w:sz w:val="20"/>
                <w:szCs w:val="20"/>
              </w:rPr>
              <w:t xml:space="preserve"> центральной районной больницы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20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Проектирование волейбольного спортивного комплекса </w:t>
            </w:r>
            <w:r w:rsidRPr="005E3C7B">
              <w:rPr>
                <w:color w:val="000000" w:themeColor="text1"/>
                <w:sz w:val="20"/>
                <w:szCs w:val="20"/>
              </w:rPr>
              <w:br/>
              <w:t>в г. Сосновый Бор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34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Lines="10" w:after="24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экспозиционно-выставочного павильона "Прорыв" в комплексе музея-заповедника "Прорыв блокады Ленинграда"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Lines="10" w:after="24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Проектирование строительства </w:t>
            </w:r>
            <w:r w:rsidRPr="005E3C7B">
              <w:rPr>
                <w:color w:val="000000" w:themeColor="text1"/>
                <w:sz w:val="20"/>
                <w:szCs w:val="20"/>
              </w:rPr>
              <w:lastRenderedPageBreak/>
              <w:t xml:space="preserve">врачебной амбулатории </w:t>
            </w:r>
          </w:p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на 110 посещений с постом скорой медицинской помощи </w:t>
            </w:r>
          </w:p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в пос. Толмачёво </w:t>
            </w:r>
            <w:proofErr w:type="spellStart"/>
            <w:r w:rsidRPr="005E3C7B">
              <w:rPr>
                <w:color w:val="000000" w:themeColor="text1"/>
                <w:sz w:val="20"/>
                <w:szCs w:val="20"/>
              </w:rPr>
              <w:t>Лужского</w:t>
            </w:r>
            <w:proofErr w:type="spellEnd"/>
            <w:r w:rsidRPr="005E3C7B">
              <w:rPr>
                <w:color w:val="000000" w:themeColor="text1"/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2014-</w:t>
            </w:r>
            <w:r w:rsidRPr="005E3C7B">
              <w:rPr>
                <w:sz w:val="20"/>
                <w:szCs w:val="20"/>
              </w:rPr>
              <w:lastRenderedPageBreak/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lastRenderedPageBreak/>
              <w:t xml:space="preserve">Проектирование строительства общежития на 200 мест агропромышленного факультета государственного института экономики, финансов, права и технологий </w:t>
            </w:r>
          </w:p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>по адресу: Ленинградская область, пос. </w:t>
            </w:r>
            <w:proofErr w:type="gramStart"/>
            <w:r w:rsidRPr="005E3C7B">
              <w:rPr>
                <w:color w:val="000000" w:themeColor="text1"/>
                <w:sz w:val="20"/>
                <w:szCs w:val="20"/>
              </w:rPr>
              <w:t>Елизаветино</w:t>
            </w:r>
            <w:proofErr w:type="gramEnd"/>
            <w:r w:rsidRPr="005E3C7B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>ул. Парковая, д. 26а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Lines="20" w:after="48"/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 xml:space="preserve">Проектирование спортивного комплекса </w:t>
            </w:r>
          </w:p>
          <w:p w:rsidR="00263132" w:rsidRPr="005E3C7B" w:rsidRDefault="00263132" w:rsidP="00CC1B67">
            <w:pPr>
              <w:spacing w:afterLines="20" w:after="48"/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>в пос. Токсово Всеволожского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spacing w:afterLines="20" w:after="48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Lines="20" w:after="48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/>
                <w:sz w:val="20"/>
                <w:szCs w:val="20"/>
              </w:rPr>
            </w:pPr>
            <w:r w:rsidRPr="005E3C7B">
              <w:rPr>
                <w:color w:val="000000"/>
                <w:sz w:val="20"/>
                <w:szCs w:val="20"/>
              </w:rPr>
              <w:t xml:space="preserve">Проектирование реконструкции школы на 115 мест </w:t>
            </w:r>
          </w:p>
          <w:p w:rsidR="00263132" w:rsidRPr="005E3C7B" w:rsidRDefault="00263132" w:rsidP="00CC1B67">
            <w:pPr>
              <w:rPr>
                <w:color w:val="000000"/>
                <w:sz w:val="20"/>
                <w:szCs w:val="20"/>
              </w:rPr>
            </w:pPr>
            <w:r w:rsidRPr="005E3C7B">
              <w:rPr>
                <w:color w:val="000000"/>
                <w:sz w:val="20"/>
                <w:szCs w:val="20"/>
              </w:rPr>
              <w:t>с размещением МКДОУ "</w:t>
            </w:r>
            <w:proofErr w:type="spellStart"/>
            <w:r w:rsidRPr="005E3C7B">
              <w:rPr>
                <w:color w:val="000000"/>
                <w:sz w:val="20"/>
                <w:szCs w:val="20"/>
              </w:rPr>
              <w:t>Заборьевский</w:t>
            </w:r>
            <w:proofErr w:type="spellEnd"/>
            <w:r w:rsidRPr="005E3C7B">
              <w:rPr>
                <w:color w:val="000000"/>
                <w:sz w:val="20"/>
                <w:szCs w:val="20"/>
              </w:rPr>
              <w:t xml:space="preserve"> детский сад" </w:t>
            </w:r>
            <w:r w:rsidRPr="005E3C7B">
              <w:rPr>
                <w:color w:val="000000"/>
                <w:sz w:val="20"/>
                <w:szCs w:val="20"/>
              </w:rPr>
              <w:br/>
              <w:t xml:space="preserve">на 2 группы (35 детей), пос. Заборье </w:t>
            </w:r>
            <w:proofErr w:type="spellStart"/>
            <w:r w:rsidRPr="005E3C7B">
              <w:rPr>
                <w:color w:val="000000"/>
                <w:sz w:val="20"/>
                <w:szCs w:val="20"/>
              </w:rPr>
              <w:t>Бокситогорского</w:t>
            </w:r>
            <w:proofErr w:type="spellEnd"/>
            <w:r w:rsidRPr="005E3C7B"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2014-2016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/>
                <w:sz w:val="20"/>
                <w:szCs w:val="20"/>
              </w:rPr>
            </w:pPr>
            <w:r w:rsidRPr="005E3C7B">
              <w:rPr>
                <w:color w:val="000000"/>
                <w:sz w:val="20"/>
                <w:szCs w:val="20"/>
              </w:rPr>
              <w:t xml:space="preserve">Проектирование строительства дома культуры </w:t>
            </w:r>
          </w:p>
          <w:p w:rsidR="00263132" w:rsidRPr="005E3C7B" w:rsidRDefault="00263132" w:rsidP="00CC1B67">
            <w:pPr>
              <w:rPr>
                <w:color w:val="000000"/>
                <w:sz w:val="20"/>
                <w:szCs w:val="20"/>
              </w:rPr>
            </w:pPr>
            <w:r w:rsidRPr="005E3C7B">
              <w:rPr>
                <w:color w:val="000000"/>
                <w:sz w:val="20"/>
                <w:szCs w:val="20"/>
              </w:rPr>
              <w:t xml:space="preserve">со зрительным залом на 150 мест, библиотекой </w:t>
            </w:r>
          </w:p>
          <w:p w:rsidR="00263132" w:rsidRPr="005E3C7B" w:rsidRDefault="00263132" w:rsidP="00CC1B67">
            <w:pPr>
              <w:rPr>
                <w:color w:val="000000"/>
                <w:sz w:val="20"/>
                <w:szCs w:val="20"/>
              </w:rPr>
            </w:pPr>
            <w:r w:rsidRPr="005E3C7B">
              <w:rPr>
                <w:color w:val="000000"/>
                <w:sz w:val="20"/>
                <w:szCs w:val="20"/>
              </w:rPr>
              <w:t xml:space="preserve">и пристроенным спортивным корпусом, пос. Красный Бор </w:t>
            </w:r>
            <w:proofErr w:type="spellStart"/>
            <w:r w:rsidRPr="005E3C7B">
              <w:rPr>
                <w:color w:val="000000"/>
                <w:sz w:val="20"/>
                <w:szCs w:val="20"/>
              </w:rPr>
              <w:t>Тосненского</w:t>
            </w:r>
            <w:proofErr w:type="spellEnd"/>
            <w:r w:rsidRPr="005E3C7B"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2014-2016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4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социального обслуживания "</w:t>
            </w:r>
            <w:proofErr w:type="spellStart"/>
            <w:r w:rsidRPr="005E3C7B">
              <w:rPr>
                <w:sz w:val="20"/>
                <w:szCs w:val="20"/>
              </w:rPr>
              <w:t>Приозерский</w:t>
            </w:r>
            <w:proofErr w:type="spellEnd"/>
            <w:r w:rsidRPr="005E3C7B">
              <w:rPr>
                <w:sz w:val="20"/>
                <w:szCs w:val="20"/>
              </w:rPr>
              <w:t xml:space="preserve"> детский дом-интернат </w:t>
            </w:r>
          </w:p>
          <w:p w:rsidR="00263132" w:rsidRPr="005E3C7B" w:rsidRDefault="00263132" w:rsidP="00CC1B67">
            <w:pPr>
              <w:spacing w:after="4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для умственно отсталых детей"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2015-2016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4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строительства онкологического центра (лечебно-</w:t>
            </w:r>
            <w:r w:rsidRPr="005E3C7B">
              <w:rPr>
                <w:sz w:val="20"/>
                <w:szCs w:val="20"/>
              </w:rPr>
              <w:lastRenderedPageBreak/>
              <w:t xml:space="preserve">хирургический корпус на 180 коек, поликлиника на 250 посещений в смену, радиологический корпус </w:t>
            </w:r>
            <w:r w:rsidRPr="005E3C7B">
              <w:rPr>
                <w:sz w:val="20"/>
                <w:szCs w:val="20"/>
              </w:rPr>
              <w:br/>
              <w:t xml:space="preserve">на 30 коек) в пос. </w:t>
            </w:r>
            <w:proofErr w:type="spellStart"/>
            <w:r w:rsidRPr="005E3C7B">
              <w:rPr>
                <w:sz w:val="20"/>
                <w:szCs w:val="20"/>
              </w:rPr>
              <w:t>Кузьмоловский</w:t>
            </w:r>
            <w:proofErr w:type="spellEnd"/>
            <w:r w:rsidRPr="005E3C7B">
              <w:rPr>
                <w:sz w:val="20"/>
                <w:szCs w:val="20"/>
              </w:rPr>
              <w:t xml:space="preserve"> Всеволожского </w:t>
            </w:r>
          </w:p>
          <w:p w:rsidR="00263132" w:rsidRPr="005E3C7B" w:rsidRDefault="00263132" w:rsidP="00CC1B67">
            <w:pPr>
              <w:spacing w:after="4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района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>2015-2016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4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lastRenderedPageBreak/>
              <w:t xml:space="preserve">Проектирование строительства плавательного бассейна </w:t>
            </w:r>
            <w:r w:rsidRPr="005E3C7B">
              <w:rPr>
                <w:sz w:val="20"/>
                <w:szCs w:val="20"/>
              </w:rPr>
              <w:br/>
              <w:t>в г. Гатчине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4"/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spacing w:after="4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плавательного бассейна </w:t>
            </w:r>
            <w:r w:rsidRPr="005E3C7B">
              <w:rPr>
                <w:sz w:val="20"/>
                <w:szCs w:val="20"/>
              </w:rPr>
              <w:br/>
              <w:t>в г. Кингисеппе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специализированного </w:t>
            </w:r>
            <w:r w:rsidRPr="005E3C7B">
              <w:rPr>
                <w:sz w:val="20"/>
                <w:szCs w:val="20"/>
              </w:rPr>
              <w:br/>
              <w:t xml:space="preserve">дома ребенка Ленинградской области на 100 мест </w:t>
            </w:r>
            <w:r w:rsidRPr="005E3C7B">
              <w:rPr>
                <w:sz w:val="20"/>
                <w:szCs w:val="20"/>
              </w:rPr>
              <w:br/>
              <w:t xml:space="preserve">в пос. </w:t>
            </w:r>
            <w:proofErr w:type="spellStart"/>
            <w:r w:rsidRPr="005E3C7B">
              <w:rPr>
                <w:sz w:val="20"/>
                <w:szCs w:val="20"/>
              </w:rPr>
              <w:t>Дружноселье</w:t>
            </w:r>
            <w:proofErr w:type="spellEnd"/>
            <w:r w:rsidRPr="005E3C7B">
              <w:rPr>
                <w:sz w:val="20"/>
                <w:szCs w:val="20"/>
              </w:rPr>
              <w:t xml:space="preserve"> Гатчинского района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color w:val="000000" w:themeColor="text1"/>
                <w:sz w:val="20"/>
                <w:szCs w:val="20"/>
              </w:rPr>
            </w:pPr>
            <w:r w:rsidRPr="005E3C7B">
              <w:rPr>
                <w:color w:val="000000" w:themeColor="text1"/>
                <w:sz w:val="20"/>
                <w:szCs w:val="20"/>
              </w:rPr>
              <w:t>Проектирование строительства общежития государственного бюджетного образовательного учреждения среднего профессионального образования Ленинградской области "Гатчинский педагогический колледж им. К.Д. Ушинского" на 300 мест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2014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Проектирование реконструкции стадиона по адресу: г. Тосно, ул. Ани Алексеевой, д. 29а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Обследование здания бывшего торгового центра, пос. Беседа </w:t>
            </w:r>
            <w:proofErr w:type="spellStart"/>
            <w:r w:rsidRPr="005E3C7B">
              <w:rPr>
                <w:sz w:val="20"/>
                <w:szCs w:val="20"/>
              </w:rPr>
              <w:t>Волосовского</w:t>
            </w:r>
            <w:proofErr w:type="spellEnd"/>
            <w:r w:rsidRPr="005E3C7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263132" w:rsidRPr="005E3C7B" w:rsidTr="00210822">
        <w:trPr>
          <w:trHeight w:val="20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 xml:space="preserve">Проектирование строительства двух полигонов захоронения ТКО на территории приграничных к Санкт-Петербургу районов Ленинградской области общей мощностью </w:t>
            </w:r>
            <w:r w:rsidRPr="005E3C7B">
              <w:rPr>
                <w:sz w:val="20"/>
                <w:szCs w:val="20"/>
              </w:rPr>
              <w:br/>
              <w:t>не менее 6,5 млн. куб. м в год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  <w:r w:rsidRPr="005E3C7B">
              <w:rPr>
                <w:sz w:val="20"/>
                <w:szCs w:val="20"/>
              </w:rPr>
              <w:t>2015</w:t>
            </w:r>
          </w:p>
        </w:tc>
        <w:tc>
          <w:tcPr>
            <w:tcW w:w="435" w:type="pct"/>
            <w:vAlign w:val="center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sz w:val="20"/>
                <w:szCs w:val="20"/>
              </w:rPr>
            </w:pPr>
          </w:p>
        </w:tc>
      </w:tr>
      <w:tr w:rsidR="001F6EE7" w:rsidRPr="005E3C7B" w:rsidTr="00454792">
        <w:trPr>
          <w:trHeight w:val="283"/>
        </w:trPr>
        <w:tc>
          <w:tcPr>
            <w:tcW w:w="1175" w:type="pct"/>
            <w:shd w:val="clear" w:color="auto" w:fill="auto"/>
            <w:hideMark/>
          </w:tcPr>
          <w:p w:rsidR="001F6EE7" w:rsidRPr="005E3C7B" w:rsidRDefault="001F6EE7" w:rsidP="00CC1B67">
            <w:pPr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Всего по непрограммной части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1F6EE7" w:rsidRPr="005E3C7B" w:rsidRDefault="001F6EE7" w:rsidP="00CC1B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="001F6EE7" w:rsidRPr="001F6EE7" w:rsidRDefault="001F6EE7" w:rsidP="00454792">
            <w:pPr>
              <w:jc w:val="center"/>
              <w:rPr>
                <w:b/>
                <w:bCs/>
                <w:sz w:val="20"/>
                <w:szCs w:val="20"/>
              </w:rPr>
            </w:pPr>
            <w:r w:rsidRPr="001F6EE7">
              <w:rPr>
                <w:b/>
                <w:bCs/>
                <w:sz w:val="20"/>
                <w:szCs w:val="20"/>
              </w:rPr>
              <w:t>211 966,0</w:t>
            </w:r>
          </w:p>
        </w:tc>
        <w:tc>
          <w:tcPr>
            <w:tcW w:w="451" w:type="pct"/>
            <w:vAlign w:val="center"/>
          </w:tcPr>
          <w:p w:rsidR="001F6EE7" w:rsidRPr="001F6EE7" w:rsidRDefault="001F6EE7" w:rsidP="00454792">
            <w:pPr>
              <w:jc w:val="center"/>
              <w:rPr>
                <w:b/>
                <w:bCs/>
                <w:sz w:val="20"/>
                <w:szCs w:val="20"/>
              </w:rPr>
            </w:pPr>
            <w:r w:rsidRPr="001F6EE7">
              <w:rPr>
                <w:b/>
                <w:bCs/>
                <w:sz w:val="20"/>
                <w:szCs w:val="20"/>
              </w:rPr>
              <w:t>190 930,4</w:t>
            </w:r>
          </w:p>
        </w:tc>
        <w:tc>
          <w:tcPr>
            <w:tcW w:w="312" w:type="pct"/>
            <w:vAlign w:val="center"/>
          </w:tcPr>
          <w:p w:rsidR="001F6EE7" w:rsidRPr="001F6EE7" w:rsidRDefault="001F6EE7" w:rsidP="00454792">
            <w:pPr>
              <w:jc w:val="center"/>
              <w:rPr>
                <w:b/>
                <w:bCs/>
                <w:sz w:val="20"/>
                <w:szCs w:val="20"/>
              </w:rPr>
            </w:pPr>
            <w:r w:rsidRPr="001F6EE7">
              <w:rPr>
                <w:b/>
                <w:bCs/>
                <w:sz w:val="20"/>
                <w:szCs w:val="20"/>
              </w:rPr>
              <w:t>90,1%</w:t>
            </w:r>
          </w:p>
        </w:tc>
        <w:tc>
          <w:tcPr>
            <w:tcW w:w="856" w:type="pct"/>
            <w:shd w:val="clear" w:color="auto" w:fill="auto"/>
          </w:tcPr>
          <w:p w:rsidR="001F6EE7" w:rsidRPr="005E3C7B" w:rsidRDefault="001F6EE7" w:rsidP="00CC1B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1F6EE7" w:rsidRPr="005E3C7B" w:rsidRDefault="001F6EE7" w:rsidP="00CC1B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1F6EE7" w:rsidRPr="005E3C7B" w:rsidRDefault="001F6EE7" w:rsidP="00CC1B6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63132" w:rsidRPr="005E3C7B" w:rsidTr="00CD30A3">
        <w:trPr>
          <w:trHeight w:val="283"/>
        </w:trPr>
        <w:tc>
          <w:tcPr>
            <w:tcW w:w="1175" w:type="pct"/>
            <w:shd w:val="clear" w:color="auto" w:fill="auto"/>
            <w:hideMark/>
          </w:tcPr>
          <w:p w:rsidR="00263132" w:rsidRPr="005E3C7B" w:rsidRDefault="00263132" w:rsidP="00CC1B67">
            <w:pPr>
              <w:rPr>
                <w:b/>
                <w:bCs/>
                <w:sz w:val="20"/>
                <w:szCs w:val="20"/>
              </w:rPr>
            </w:pPr>
            <w:r w:rsidRPr="005E3C7B">
              <w:rPr>
                <w:b/>
                <w:bCs/>
                <w:sz w:val="20"/>
                <w:szCs w:val="20"/>
              </w:rPr>
              <w:t>Всего по адресной инвестиционной программе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263132" w:rsidRPr="005E3C7B" w:rsidRDefault="00263132" w:rsidP="00CC1B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="00263132" w:rsidRPr="005E3C7B" w:rsidRDefault="00CD30A3" w:rsidP="00CC1B67">
            <w:pPr>
              <w:jc w:val="center"/>
              <w:rPr>
                <w:b/>
                <w:bCs/>
                <w:sz w:val="20"/>
                <w:szCs w:val="20"/>
              </w:rPr>
            </w:pPr>
            <w:r w:rsidRPr="00CD30A3">
              <w:rPr>
                <w:b/>
                <w:bCs/>
                <w:sz w:val="20"/>
                <w:szCs w:val="20"/>
              </w:rPr>
              <w:t>9 022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Pr="00CD30A3">
              <w:rPr>
                <w:b/>
                <w:bCs/>
                <w:sz w:val="20"/>
                <w:szCs w:val="20"/>
              </w:rPr>
              <w:t>637</w:t>
            </w:r>
            <w:r>
              <w:rPr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451" w:type="pct"/>
            <w:vAlign w:val="center"/>
          </w:tcPr>
          <w:p w:rsidR="00263132" w:rsidRPr="005E3C7B" w:rsidRDefault="00CD30A3" w:rsidP="00CD30A3">
            <w:pPr>
              <w:jc w:val="center"/>
              <w:rPr>
                <w:b/>
                <w:bCs/>
                <w:sz w:val="20"/>
                <w:szCs w:val="20"/>
              </w:rPr>
            </w:pPr>
            <w:r w:rsidRPr="00CD30A3">
              <w:rPr>
                <w:b/>
                <w:bCs/>
                <w:sz w:val="20"/>
                <w:szCs w:val="20"/>
              </w:rPr>
              <w:t>6 956 318,8</w:t>
            </w:r>
          </w:p>
        </w:tc>
        <w:tc>
          <w:tcPr>
            <w:tcW w:w="312" w:type="pct"/>
            <w:vAlign w:val="center"/>
          </w:tcPr>
          <w:p w:rsidR="00263132" w:rsidRPr="005E3C7B" w:rsidRDefault="00CD30A3" w:rsidP="00CD3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77,1%</w:t>
            </w:r>
          </w:p>
        </w:tc>
        <w:tc>
          <w:tcPr>
            <w:tcW w:w="856" w:type="pct"/>
            <w:shd w:val="clear" w:color="auto" w:fill="auto"/>
          </w:tcPr>
          <w:p w:rsidR="00263132" w:rsidRPr="005E3C7B" w:rsidRDefault="00263132" w:rsidP="00CC1B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263132" w:rsidRPr="005E3C7B" w:rsidRDefault="00263132" w:rsidP="00CC1B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auto"/>
            <w:hideMark/>
          </w:tcPr>
          <w:p w:rsidR="00263132" w:rsidRPr="005E3C7B" w:rsidRDefault="00263132" w:rsidP="00CC1B67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63132" w:rsidRDefault="00263132" w:rsidP="009E5F92"/>
    <w:sectPr w:rsidR="00263132" w:rsidSect="00A505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8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D4B" w:rsidRDefault="00804D4B" w:rsidP="004E58B3">
      <w:r>
        <w:separator/>
      </w:r>
    </w:p>
  </w:endnote>
  <w:endnote w:type="continuationSeparator" w:id="0">
    <w:p w:rsidR="00804D4B" w:rsidRDefault="00804D4B" w:rsidP="004E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55D" w:rsidRDefault="00A5055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7706672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A5055D" w:rsidRDefault="00A505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26D89" w:rsidRDefault="00C26D8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55D" w:rsidRDefault="00A5055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D4B" w:rsidRDefault="00804D4B" w:rsidP="004E58B3">
      <w:r>
        <w:separator/>
      </w:r>
    </w:p>
  </w:footnote>
  <w:footnote w:type="continuationSeparator" w:id="0">
    <w:p w:rsidR="00804D4B" w:rsidRDefault="00804D4B" w:rsidP="004E5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55D" w:rsidRDefault="00A505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019" w:rsidRDefault="005B4019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55D" w:rsidRDefault="00A505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662179-05f6-42e7-b844-a7ba196f9543"/>
  </w:docVars>
  <w:rsids>
    <w:rsidRoot w:val="003E1B39"/>
    <w:rsid w:val="00053C67"/>
    <w:rsid w:val="000646BB"/>
    <w:rsid w:val="000A6EF7"/>
    <w:rsid w:val="000B0F46"/>
    <w:rsid w:val="000C3EDF"/>
    <w:rsid w:val="000C6C80"/>
    <w:rsid w:val="000F0938"/>
    <w:rsid w:val="0010344E"/>
    <w:rsid w:val="00116D8B"/>
    <w:rsid w:val="00141682"/>
    <w:rsid w:val="00151E48"/>
    <w:rsid w:val="00164A92"/>
    <w:rsid w:val="001A2A6D"/>
    <w:rsid w:val="001B7E24"/>
    <w:rsid w:val="001F40D3"/>
    <w:rsid w:val="001F6EE7"/>
    <w:rsid w:val="00210822"/>
    <w:rsid w:val="002207FC"/>
    <w:rsid w:val="002256AC"/>
    <w:rsid w:val="00232BAF"/>
    <w:rsid w:val="00254DB4"/>
    <w:rsid w:val="00263132"/>
    <w:rsid w:val="002A15A0"/>
    <w:rsid w:val="002A1C83"/>
    <w:rsid w:val="002D25FA"/>
    <w:rsid w:val="00341CF4"/>
    <w:rsid w:val="00357DF2"/>
    <w:rsid w:val="0037670D"/>
    <w:rsid w:val="00396B6D"/>
    <w:rsid w:val="003A3D20"/>
    <w:rsid w:val="003C60EE"/>
    <w:rsid w:val="003E1B39"/>
    <w:rsid w:val="003F106C"/>
    <w:rsid w:val="00415980"/>
    <w:rsid w:val="0041623D"/>
    <w:rsid w:val="00454792"/>
    <w:rsid w:val="0047726E"/>
    <w:rsid w:val="00496A99"/>
    <w:rsid w:val="004A44F8"/>
    <w:rsid w:val="004E28D4"/>
    <w:rsid w:val="004E58B3"/>
    <w:rsid w:val="005046A5"/>
    <w:rsid w:val="00513D1D"/>
    <w:rsid w:val="00552773"/>
    <w:rsid w:val="005930F0"/>
    <w:rsid w:val="005B4019"/>
    <w:rsid w:val="005D0918"/>
    <w:rsid w:val="005E3C7B"/>
    <w:rsid w:val="006111CF"/>
    <w:rsid w:val="006266DF"/>
    <w:rsid w:val="00634573"/>
    <w:rsid w:val="00673D3E"/>
    <w:rsid w:val="00696722"/>
    <w:rsid w:val="006B4956"/>
    <w:rsid w:val="006E38D1"/>
    <w:rsid w:val="007834FA"/>
    <w:rsid w:val="00804D4B"/>
    <w:rsid w:val="008325C9"/>
    <w:rsid w:val="00852B01"/>
    <w:rsid w:val="00881D9C"/>
    <w:rsid w:val="008905F1"/>
    <w:rsid w:val="008D01D0"/>
    <w:rsid w:val="00922777"/>
    <w:rsid w:val="00930AC0"/>
    <w:rsid w:val="00936F38"/>
    <w:rsid w:val="0093781C"/>
    <w:rsid w:val="00995166"/>
    <w:rsid w:val="009C088F"/>
    <w:rsid w:val="009E5F92"/>
    <w:rsid w:val="00A33E4A"/>
    <w:rsid w:val="00A34AF2"/>
    <w:rsid w:val="00A41451"/>
    <w:rsid w:val="00A473C5"/>
    <w:rsid w:val="00A5055D"/>
    <w:rsid w:val="00A56104"/>
    <w:rsid w:val="00A6716E"/>
    <w:rsid w:val="00A73665"/>
    <w:rsid w:val="00A77D80"/>
    <w:rsid w:val="00AA05AC"/>
    <w:rsid w:val="00AC1F56"/>
    <w:rsid w:val="00AC775C"/>
    <w:rsid w:val="00AE45ED"/>
    <w:rsid w:val="00AF37D5"/>
    <w:rsid w:val="00AF7658"/>
    <w:rsid w:val="00B10A8E"/>
    <w:rsid w:val="00B315D3"/>
    <w:rsid w:val="00B768EE"/>
    <w:rsid w:val="00B80EB4"/>
    <w:rsid w:val="00B876EC"/>
    <w:rsid w:val="00BA402B"/>
    <w:rsid w:val="00BD5542"/>
    <w:rsid w:val="00BE2B0E"/>
    <w:rsid w:val="00C26D89"/>
    <w:rsid w:val="00C46CA8"/>
    <w:rsid w:val="00C51C02"/>
    <w:rsid w:val="00C7060A"/>
    <w:rsid w:val="00CA704A"/>
    <w:rsid w:val="00CC1B67"/>
    <w:rsid w:val="00CD30A3"/>
    <w:rsid w:val="00D33342"/>
    <w:rsid w:val="00D3478D"/>
    <w:rsid w:val="00D476A5"/>
    <w:rsid w:val="00D602D8"/>
    <w:rsid w:val="00DD4AFC"/>
    <w:rsid w:val="00E354C8"/>
    <w:rsid w:val="00E71214"/>
    <w:rsid w:val="00E92D36"/>
    <w:rsid w:val="00E9496F"/>
    <w:rsid w:val="00EA5FD7"/>
    <w:rsid w:val="00EE5209"/>
    <w:rsid w:val="00F052C7"/>
    <w:rsid w:val="00F17340"/>
    <w:rsid w:val="00F7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8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58B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E58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58B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256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56AC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5930F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8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58B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E58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58B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256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56AC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5930F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DC754-2E9D-477D-93C9-D94DA5CA5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2859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7</cp:revision>
  <cp:lastPrinted>2016-02-25T11:06:00Z</cp:lastPrinted>
  <dcterms:created xsi:type="dcterms:W3CDTF">2016-03-14T13:38:00Z</dcterms:created>
  <dcterms:modified xsi:type="dcterms:W3CDTF">2016-03-21T16:25:00Z</dcterms:modified>
</cp:coreProperties>
</file>