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83" w:rsidRPr="006A7054" w:rsidRDefault="00E07883" w:rsidP="00E078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18D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18D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18D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Б ОТДЕЛЬНЫХ ВОПРОСАХ ПРОВЕДЕНИЯ</w:t>
      </w:r>
      <w:r w:rsidRPr="0090418D"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ВОЗДЕЙСТВИЯ</w:t>
      </w: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18D">
        <w:rPr>
          <w:rFonts w:ascii="Times New Roman" w:hAnsi="Times New Roman" w:cs="Times New Roman"/>
          <w:b w:val="0"/>
          <w:sz w:val="28"/>
          <w:szCs w:val="28"/>
        </w:rPr>
        <w:t>ПРОЕКТОВ МУНИЦИПАЛЬНЫХ НОРМАТИВНЫХ ПРАВОВЫХ АКТОВ</w:t>
      </w:r>
    </w:p>
    <w:p w:rsidR="00E07883" w:rsidRPr="0090418D" w:rsidRDefault="00E07883" w:rsidP="00E07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418D">
        <w:rPr>
          <w:rFonts w:ascii="Times New Roman" w:hAnsi="Times New Roman" w:cs="Times New Roman"/>
          <w:b w:val="0"/>
          <w:sz w:val="28"/>
          <w:szCs w:val="28"/>
        </w:rPr>
        <w:t>И ЭКСПЕРТИЗЫ МУНИЦИПАЛЬНЫХ НОРМАТИВНЫХ ПРАВОВЫХ АКТОВ</w:t>
      </w:r>
    </w:p>
    <w:p w:rsidR="00E07883" w:rsidRPr="0090418D" w:rsidRDefault="00E07883" w:rsidP="00E0788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07883" w:rsidRPr="006A7054" w:rsidRDefault="00E07883" w:rsidP="00E078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>Статья 1. Предмет регулирования настоящего областного закона</w:t>
      </w:r>
    </w:p>
    <w:p w:rsidR="00E07883" w:rsidRPr="006A7054" w:rsidRDefault="00E07883" w:rsidP="00E078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pStyle w:val="ConsPlusNormal"/>
        <w:numPr>
          <w:ilvl w:val="0"/>
          <w:numId w:val="3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6E86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116E86">
        <w:rPr>
          <w:rFonts w:ascii="Times New Roman" w:hAnsi="Times New Roman" w:cs="Times New Roman"/>
          <w:sz w:val="28"/>
          <w:szCs w:val="28"/>
        </w:rPr>
        <w:t>со статьями 7 и 46 Федерального закона о</w:t>
      </w:r>
      <w:r>
        <w:rPr>
          <w:rFonts w:ascii="Times New Roman" w:hAnsi="Times New Roman" w:cs="Times New Roman"/>
          <w:sz w:val="28"/>
          <w:szCs w:val="28"/>
        </w:rPr>
        <w:t>т 6 октября 2003 года № 131-ФЗ «</w:t>
      </w:r>
      <w:r w:rsidRPr="00116E8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116E86">
        <w:rPr>
          <w:rFonts w:ascii="Times New Roman" w:hAnsi="Times New Roman" w:cs="Times New Roman"/>
          <w:sz w:val="28"/>
          <w:szCs w:val="28"/>
        </w:rPr>
        <w:t xml:space="preserve"> </w:t>
      </w:r>
      <w:r w:rsidRPr="009513F0">
        <w:rPr>
          <w:rFonts w:ascii="Times New Roman" w:hAnsi="Times New Roman" w:cs="Times New Roman"/>
          <w:sz w:val="28"/>
          <w:szCs w:val="28"/>
        </w:rPr>
        <w:t>регулирует отдельные вопросы осуществления органами местного самоуправления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самоуправления):</w:t>
      </w:r>
    </w:p>
    <w:p w:rsidR="00E07883" w:rsidRDefault="00E07883" w:rsidP="006912AF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6E86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проектов муниципальных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6912AF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актами обязанности для 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оценка регулирующего воздействия проектов муниципальных актов); </w:t>
      </w:r>
    </w:p>
    <w:p w:rsidR="00E07883" w:rsidRPr="00116E86" w:rsidRDefault="00E07883" w:rsidP="00E07883">
      <w:pPr>
        <w:pStyle w:val="ConsPlu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6E86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C58A9">
        <w:t xml:space="preserve"> </w:t>
      </w:r>
      <w:r w:rsidRPr="00EC58A9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(далее - экспертиза муниципальных актов)</w:t>
      </w:r>
      <w:r w:rsidRPr="00116E86">
        <w:rPr>
          <w:rFonts w:ascii="Times New Roman" w:hAnsi="Times New Roman" w:cs="Times New Roman"/>
          <w:sz w:val="28"/>
          <w:szCs w:val="28"/>
        </w:rPr>
        <w:t>.</w:t>
      </w:r>
    </w:p>
    <w:p w:rsidR="00E07883" w:rsidRDefault="00E07883" w:rsidP="00E078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1"/>
      <w:bookmarkEnd w:id="0"/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Статья 2. Оценка регулирующего воздействия проектов </w:t>
      </w:r>
      <w:r>
        <w:rPr>
          <w:rFonts w:ascii="Times New Roman" w:hAnsi="Times New Roman" w:cs="Times New Roman"/>
          <w:sz w:val="28"/>
          <w:szCs w:val="28"/>
        </w:rPr>
        <w:t>муниципальных актов</w:t>
      </w:r>
    </w:p>
    <w:p w:rsidR="00E07883" w:rsidRDefault="00E07883" w:rsidP="00E0788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6D55">
        <w:rPr>
          <w:rFonts w:ascii="Times New Roman" w:hAnsi="Times New Roman" w:cs="Times New Roman"/>
          <w:sz w:val="28"/>
          <w:szCs w:val="28"/>
        </w:rPr>
        <w:t xml:space="preserve">Проекты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Pr="004C6D55">
        <w:rPr>
          <w:rFonts w:ascii="Times New Roman" w:hAnsi="Times New Roman" w:cs="Times New Roman"/>
          <w:sz w:val="28"/>
          <w:szCs w:val="28"/>
        </w:rPr>
        <w:t>актов, устанавливающие новые или изменяющие ранее предусмотренные муниципальными актами обязанности для субъектов предпринимательской и инвестиционной деятельности, подлежат оценке регулирующего воздействия, проводимой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32B6F">
        <w:rPr>
          <w:rFonts w:ascii="Times New Roman" w:hAnsi="Times New Roman" w:cs="Times New Roman"/>
          <w:sz w:val="28"/>
          <w:szCs w:val="28"/>
        </w:rPr>
        <w:t xml:space="preserve"> за исключением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07883" w:rsidRPr="0004299E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99E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B69E4" w:rsidRPr="007B69E4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Pr="0004299E">
        <w:rPr>
          <w:rFonts w:ascii="Times New Roman" w:hAnsi="Times New Roman" w:cs="Times New Roman"/>
          <w:sz w:val="28"/>
          <w:szCs w:val="28"/>
        </w:rPr>
        <w:t>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99E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7B69E4" w:rsidRPr="007B69E4">
        <w:t xml:space="preserve"> </w:t>
      </w:r>
      <w:r w:rsidR="007B69E4" w:rsidRPr="007B69E4">
        <w:rPr>
          <w:rFonts w:ascii="Times New Roman" w:hAnsi="Times New Roman" w:cs="Times New Roman"/>
          <w:sz w:val="28"/>
          <w:szCs w:val="28"/>
        </w:rPr>
        <w:t>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99E">
        <w:rPr>
          <w:rFonts w:ascii="Times New Roman" w:hAnsi="Times New Roman" w:cs="Times New Roman"/>
          <w:sz w:val="28"/>
          <w:szCs w:val="28"/>
        </w:rPr>
        <w:t>актов представительных органов муниципальных образований, регулирующих бюджетные правоотношения</w:t>
      </w:r>
      <w:r w:rsidRPr="00B32B6F">
        <w:rPr>
          <w:rFonts w:ascii="Times New Roman" w:hAnsi="Times New Roman" w:cs="Times New Roman"/>
          <w:sz w:val="28"/>
          <w:szCs w:val="28"/>
        </w:rPr>
        <w:t>.</w:t>
      </w:r>
    </w:p>
    <w:p w:rsidR="00E07883" w:rsidRPr="00B32B6F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07883">
        <w:rPr>
          <w:rFonts w:ascii="Times New Roman" w:hAnsi="Times New Roman" w:cs="Times New Roman"/>
          <w:sz w:val="28"/>
          <w:szCs w:val="28"/>
        </w:rPr>
        <w:t>Оценка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местных бюджетов муниципальных образований Ленинградской области.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6A7054">
        <w:rPr>
          <w:rFonts w:ascii="Times New Roman" w:hAnsi="Times New Roman" w:cs="Times New Roman"/>
          <w:sz w:val="28"/>
          <w:szCs w:val="28"/>
        </w:rPr>
        <w:t xml:space="preserve">. Оценка регулирующего воздействия проектов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актов </w:t>
      </w:r>
      <w:r w:rsidRPr="006A7054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 w:rsidRPr="006A705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>муниципальными нормативными правовыми актами в соответствии с настоящим областным законом</w:t>
      </w:r>
      <w:r w:rsidRPr="006A7054">
        <w:rPr>
          <w:rFonts w:ascii="Times New Roman" w:hAnsi="Times New Roman" w:cs="Times New Roman"/>
          <w:sz w:val="28"/>
          <w:szCs w:val="28"/>
        </w:rPr>
        <w:t>.</w:t>
      </w:r>
    </w:p>
    <w:p w:rsidR="00E07883" w:rsidRPr="004E53FB" w:rsidRDefault="00E07883" w:rsidP="00E0788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A70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проекта муниципального акта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должен</w:t>
      </w:r>
      <w:r w:rsidRPr="004E53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D389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предусматривать</w:t>
      </w:r>
      <w:r w:rsidR="003D068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9D38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том числе</w:t>
      </w:r>
      <w:r w:rsidR="003D068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9D38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этапы: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7054">
        <w:rPr>
          <w:rFonts w:ascii="Times New Roman" w:hAnsi="Times New Roman" w:cs="Times New Roman"/>
          <w:sz w:val="28"/>
          <w:szCs w:val="28"/>
        </w:rPr>
        <w:t xml:space="preserve">размещение уведомления о публичном обсуждении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B69E4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6A7054">
        <w:rPr>
          <w:rFonts w:ascii="Times New Roman" w:hAnsi="Times New Roman" w:cs="Times New Roman"/>
          <w:sz w:val="28"/>
          <w:szCs w:val="28"/>
        </w:rPr>
        <w:t>акта и пояснительной записки к нему</w:t>
      </w:r>
      <w:r>
        <w:rPr>
          <w:rFonts w:ascii="Times New Roman" w:hAnsi="Times New Roman" w:cs="Times New Roman"/>
          <w:sz w:val="28"/>
          <w:szCs w:val="28"/>
        </w:rPr>
        <w:t xml:space="preserve">, опросного листа </w:t>
      </w:r>
      <w:r w:rsidRPr="006A7054">
        <w:rPr>
          <w:rFonts w:ascii="Times New Roman" w:hAnsi="Times New Roman" w:cs="Times New Roman"/>
          <w:sz w:val="28"/>
          <w:szCs w:val="28"/>
        </w:rPr>
        <w:t xml:space="preserve"> на </w:t>
      </w:r>
      <w:r w:rsidRPr="00096817">
        <w:rPr>
          <w:rFonts w:ascii="Times New Roman" w:hAnsi="Times New Roman" w:cs="Times New Roman"/>
          <w:sz w:val="28"/>
          <w:szCs w:val="28"/>
        </w:rPr>
        <w:t>официальном интернет-портале</w:t>
      </w:r>
      <w:r>
        <w:rPr>
          <w:rFonts w:ascii="Times New Roman" w:hAnsi="Times New Roman" w:cs="Times New Roman"/>
          <w:sz w:val="28"/>
          <w:szCs w:val="28"/>
        </w:rPr>
        <w:t>, определенном органом местного самоуправления (далее – официальный интернет – портал);</w:t>
      </w:r>
      <w:proofErr w:type="gramEnd"/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3891">
        <w:rPr>
          <w:rFonts w:ascii="Times New Roman" w:hAnsi="Times New Roman" w:cs="Times New Roman"/>
          <w:sz w:val="28"/>
          <w:szCs w:val="28"/>
        </w:rPr>
        <w:t>проведение публичного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муниципального </w:t>
      </w:r>
      <w:r w:rsidR="007B69E4" w:rsidRPr="007B69E4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</w:t>
      </w:r>
      <w:r w:rsidRPr="00ED2AE7">
        <w:rPr>
          <w:rFonts w:ascii="Times New Roman" w:hAnsi="Times New Roman" w:cs="Times New Roman"/>
          <w:sz w:val="28"/>
          <w:szCs w:val="28"/>
        </w:rPr>
        <w:t>с заинтересованными лицами;</w:t>
      </w:r>
    </w:p>
    <w:p w:rsidR="00E07883" w:rsidRPr="00E01E97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</w:t>
      </w:r>
      <w:r w:rsidRPr="00E01E97">
        <w:rPr>
          <w:rFonts w:ascii="Times New Roman" w:hAnsi="Times New Roman" w:cs="Times New Roman"/>
          <w:sz w:val="28"/>
          <w:szCs w:val="28"/>
        </w:rPr>
        <w:t xml:space="preserve"> заключения об оценке регулирующего воздействия проекта муниципального акта (далее – заключение об оценке) и размещение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E01E97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E01E97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E01E97">
        <w:rPr>
          <w:rFonts w:ascii="Times New Roman" w:hAnsi="Times New Roman" w:cs="Times New Roman"/>
          <w:sz w:val="28"/>
          <w:szCs w:val="28"/>
        </w:rPr>
        <w:t xml:space="preserve"> интернет-портале;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3891">
        <w:rPr>
          <w:rFonts w:ascii="Times New Roman" w:hAnsi="Times New Roman" w:cs="Times New Roman"/>
          <w:sz w:val="28"/>
          <w:szCs w:val="28"/>
        </w:rPr>
        <w:t>механизм учета выводов</w:t>
      </w:r>
      <w:r w:rsidRPr="00E01E97">
        <w:rPr>
          <w:rFonts w:ascii="Times New Roman" w:hAnsi="Times New Roman" w:cs="Times New Roman"/>
          <w:sz w:val="28"/>
          <w:szCs w:val="28"/>
        </w:rPr>
        <w:t>, содержащихся в заключении об о</w:t>
      </w:r>
      <w:r w:rsidRPr="00317FDB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Формы требуемых документов для проведения оценки регулирующего воздействия проекта муниципального акта утверждаются органами местного самоуправления.</w:t>
      </w:r>
    </w:p>
    <w:p w:rsidR="00E07883" w:rsidRPr="006E68CB" w:rsidRDefault="00E07883" w:rsidP="00E07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E68CB">
        <w:rPr>
          <w:rFonts w:ascii="Times New Roman" w:hAnsi="Times New Roman" w:cs="Times New Roman"/>
          <w:sz w:val="28"/>
          <w:szCs w:val="28"/>
        </w:rPr>
        <w:t>. Заключение об оценке</w:t>
      </w:r>
      <w:r w:rsidR="00B71F4A">
        <w:rPr>
          <w:rFonts w:ascii="Times New Roman" w:hAnsi="Times New Roman" w:cs="Times New Roman"/>
          <w:sz w:val="28"/>
          <w:szCs w:val="28"/>
        </w:rPr>
        <w:t>,</w:t>
      </w:r>
      <w:r w:rsidRPr="006E68CB">
        <w:rPr>
          <w:rFonts w:ascii="Times New Roman" w:hAnsi="Times New Roman" w:cs="Times New Roman"/>
          <w:sz w:val="28"/>
          <w:szCs w:val="28"/>
        </w:rPr>
        <w:t xml:space="preserve"> </w:t>
      </w:r>
      <w:r w:rsidR="007B69E4">
        <w:rPr>
          <w:rFonts w:ascii="Times New Roman" w:hAnsi="Times New Roman" w:cs="Times New Roman"/>
          <w:sz w:val="28"/>
          <w:szCs w:val="28"/>
        </w:rPr>
        <w:t>прилагаемое к проекту</w:t>
      </w:r>
      <w:r w:rsidR="007B69E4" w:rsidRPr="007B69E4">
        <w:t xml:space="preserve"> </w:t>
      </w:r>
      <w:r w:rsidR="007B69E4" w:rsidRPr="007B69E4"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  <w:r w:rsidR="00B71F4A">
        <w:rPr>
          <w:rFonts w:ascii="Times New Roman" w:hAnsi="Times New Roman" w:cs="Times New Roman"/>
          <w:sz w:val="28"/>
          <w:szCs w:val="28"/>
        </w:rPr>
        <w:t>,</w:t>
      </w:r>
      <w:r w:rsidR="007B69E4">
        <w:rPr>
          <w:rFonts w:ascii="Times New Roman" w:hAnsi="Times New Roman" w:cs="Times New Roman"/>
          <w:sz w:val="28"/>
          <w:szCs w:val="28"/>
        </w:rPr>
        <w:t xml:space="preserve"> </w:t>
      </w:r>
      <w:r w:rsidRPr="006E68CB">
        <w:rPr>
          <w:rFonts w:ascii="Times New Roman" w:hAnsi="Times New Roman" w:cs="Times New Roman"/>
          <w:sz w:val="28"/>
          <w:szCs w:val="28"/>
        </w:rPr>
        <w:t>должно содержать выводы:</w:t>
      </w:r>
    </w:p>
    <w:p w:rsidR="00E07883" w:rsidRPr="006E68CB" w:rsidRDefault="00E07883" w:rsidP="00E07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CB">
        <w:rPr>
          <w:rFonts w:ascii="Times New Roman" w:hAnsi="Times New Roman" w:cs="Times New Roman"/>
          <w:sz w:val="28"/>
          <w:szCs w:val="28"/>
        </w:rPr>
        <w:t xml:space="preserve">о соответствии </w:t>
      </w:r>
      <w:proofErr w:type="gramStart"/>
      <w:r w:rsidRPr="006E68CB">
        <w:rPr>
          <w:rFonts w:ascii="Times New Roman" w:hAnsi="Times New Roman" w:cs="Times New Roman"/>
          <w:sz w:val="28"/>
          <w:szCs w:val="28"/>
        </w:rPr>
        <w:t>проведения процедуры оценки регулирующего воздействия проекта муниципального акта</w:t>
      </w:r>
      <w:proofErr w:type="gramEnd"/>
      <w:r w:rsidRPr="006E68CB">
        <w:rPr>
          <w:rFonts w:ascii="Times New Roman" w:hAnsi="Times New Roman" w:cs="Times New Roman"/>
          <w:sz w:val="28"/>
          <w:szCs w:val="28"/>
        </w:rPr>
        <w:t xml:space="preserve"> требованиям порядка проведения оценки регулирующего воздейств</w:t>
      </w:r>
      <w:r>
        <w:rPr>
          <w:rFonts w:ascii="Times New Roman" w:hAnsi="Times New Roman" w:cs="Times New Roman"/>
          <w:sz w:val="28"/>
          <w:szCs w:val="28"/>
        </w:rPr>
        <w:t xml:space="preserve">ия проектов муниципальных актов, </w:t>
      </w:r>
      <w:r w:rsidRPr="0054570B">
        <w:rPr>
          <w:rFonts w:ascii="Times New Roman" w:hAnsi="Times New Roman" w:cs="Times New Roman"/>
          <w:sz w:val="28"/>
          <w:szCs w:val="28"/>
        </w:rPr>
        <w:t>установленного в соответствии с настоящей статьей;</w:t>
      </w:r>
    </w:p>
    <w:p w:rsidR="00E07883" w:rsidRPr="006E68CB" w:rsidRDefault="00E07883" w:rsidP="00E07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CB">
        <w:rPr>
          <w:rFonts w:ascii="Times New Roman" w:hAnsi="Times New Roman" w:cs="Times New Roman"/>
          <w:sz w:val="28"/>
          <w:szCs w:val="28"/>
        </w:rPr>
        <w:t xml:space="preserve">об отсутствии либо о наличии в проекте муниципального </w:t>
      </w:r>
      <w:r w:rsidR="00B71F4A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6E68CB">
        <w:rPr>
          <w:rFonts w:ascii="Times New Roman" w:hAnsi="Times New Roman" w:cs="Times New Roman"/>
          <w:sz w:val="28"/>
          <w:szCs w:val="28"/>
        </w:rPr>
        <w:t>акта положений, которые:</w:t>
      </w:r>
    </w:p>
    <w:p w:rsidR="00E07883" w:rsidRPr="006E68CB" w:rsidRDefault="00E07883" w:rsidP="00E07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CB">
        <w:rPr>
          <w:rFonts w:ascii="Times New Roman" w:hAnsi="Times New Roman" w:cs="Times New Roman"/>
          <w:sz w:val="28"/>
          <w:szCs w:val="28"/>
        </w:rPr>
        <w:t>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E07883" w:rsidRDefault="00E07883" w:rsidP="00E078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68CB">
        <w:rPr>
          <w:rFonts w:ascii="Times New Roman" w:hAnsi="Times New Roman" w:cs="Times New Roman"/>
          <w:sz w:val="28"/>
          <w:szCs w:val="28"/>
        </w:rPr>
        <w:t>способствуют возникновению необоснованных расходов субъектов предпринимательской и инвестиционной деятельности, местных бюджетов муниципальных образований Ленинградской области.</w:t>
      </w:r>
    </w:p>
    <w:p w:rsidR="00E07883" w:rsidRDefault="00E07883" w:rsidP="00E07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Статья 3. Экспертиза </w:t>
      </w:r>
      <w:r w:rsidRPr="00CF5B66">
        <w:rPr>
          <w:rFonts w:ascii="Times New Roman" w:hAnsi="Times New Roman" w:cs="Times New Roman"/>
          <w:sz w:val="28"/>
          <w:szCs w:val="28"/>
        </w:rPr>
        <w:t>муниципальных актов</w:t>
      </w:r>
    </w:p>
    <w:p w:rsidR="00E07883" w:rsidRPr="006A7054" w:rsidRDefault="00E07883" w:rsidP="00E078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3D0681">
      <w:pPr>
        <w:pStyle w:val="ConsPlusNormal"/>
        <w:numPr>
          <w:ilvl w:val="0"/>
          <w:numId w:val="5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Экспертиза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A7054">
        <w:rPr>
          <w:rFonts w:ascii="Times New Roman" w:hAnsi="Times New Roman" w:cs="Times New Roman"/>
          <w:sz w:val="28"/>
          <w:szCs w:val="28"/>
        </w:rPr>
        <w:t xml:space="preserve">актов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762060">
        <w:rPr>
          <w:rFonts w:ascii="Times New Roman" w:hAnsi="Times New Roman" w:cs="Times New Roman"/>
          <w:sz w:val="28"/>
          <w:szCs w:val="28"/>
        </w:rPr>
        <w:t>органами местного самоуправления в порядке, установленном муниципальными нормативными правовыми актами в соответствии с настоящим областным законом.</w:t>
      </w:r>
    </w:p>
    <w:p w:rsidR="003D0681" w:rsidRDefault="003D0681" w:rsidP="003D0681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Экспертиза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актов </w:t>
      </w:r>
      <w:r w:rsidRPr="006A7054">
        <w:rPr>
          <w:rFonts w:ascii="Times New Roman" w:hAnsi="Times New Roman" w:cs="Times New Roman"/>
          <w:sz w:val="28"/>
          <w:szCs w:val="28"/>
        </w:rPr>
        <w:t>проводится в целях выявления положений, необоснованно затрудняющих осуществление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Ленинградской области</w:t>
      </w:r>
      <w:r w:rsidRPr="006A7054">
        <w:rPr>
          <w:rFonts w:ascii="Times New Roman" w:hAnsi="Times New Roman" w:cs="Times New Roman"/>
          <w:sz w:val="28"/>
          <w:szCs w:val="28"/>
        </w:rPr>
        <w:t>.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A7054">
        <w:rPr>
          <w:rFonts w:ascii="Times New Roman" w:hAnsi="Times New Roman" w:cs="Times New Roman"/>
          <w:sz w:val="28"/>
          <w:szCs w:val="28"/>
        </w:rPr>
        <w:t xml:space="preserve">. Порядок проведения экспертизы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A7054">
        <w:rPr>
          <w:rFonts w:ascii="Times New Roman" w:hAnsi="Times New Roman" w:cs="Times New Roman"/>
          <w:sz w:val="28"/>
          <w:szCs w:val="28"/>
        </w:rPr>
        <w:t>акта должен предусматривать</w:t>
      </w:r>
      <w:r w:rsidR="003D0681">
        <w:rPr>
          <w:rFonts w:ascii="Times New Roman" w:hAnsi="Times New Roman" w:cs="Times New Roman"/>
          <w:sz w:val="28"/>
          <w:szCs w:val="28"/>
        </w:rPr>
        <w:t>,</w:t>
      </w:r>
      <w:r w:rsidRPr="006A70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6A7054">
        <w:rPr>
          <w:rFonts w:ascii="Times New Roman" w:hAnsi="Times New Roman" w:cs="Times New Roman"/>
          <w:sz w:val="28"/>
          <w:szCs w:val="28"/>
        </w:rPr>
        <w:t>: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размещение плана проведения экспертизы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A7054">
        <w:rPr>
          <w:rFonts w:ascii="Times New Roman" w:hAnsi="Times New Roman" w:cs="Times New Roman"/>
          <w:sz w:val="28"/>
          <w:szCs w:val="28"/>
        </w:rPr>
        <w:t xml:space="preserve">актов </w:t>
      </w:r>
      <w:r w:rsidRPr="00E50ED3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E50ED3">
        <w:rPr>
          <w:rFonts w:ascii="Times New Roman" w:hAnsi="Times New Roman" w:cs="Times New Roman"/>
          <w:sz w:val="28"/>
          <w:szCs w:val="28"/>
        </w:rPr>
        <w:t>офици</w:t>
      </w:r>
      <w:r>
        <w:rPr>
          <w:rFonts w:ascii="Times New Roman" w:hAnsi="Times New Roman" w:cs="Times New Roman"/>
          <w:sz w:val="28"/>
          <w:szCs w:val="28"/>
        </w:rPr>
        <w:t>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интернет-портале;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размещение уведомления о публичном обсуждении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71F4A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6A7054">
        <w:rPr>
          <w:rFonts w:ascii="Times New Roman" w:hAnsi="Times New Roman" w:cs="Times New Roman"/>
          <w:sz w:val="28"/>
          <w:szCs w:val="28"/>
        </w:rPr>
        <w:t xml:space="preserve">акта </w:t>
      </w:r>
      <w:proofErr w:type="gramStart"/>
      <w:r w:rsidRPr="006A70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A7054">
        <w:rPr>
          <w:rFonts w:ascii="Times New Roman" w:hAnsi="Times New Roman" w:cs="Times New Roman"/>
          <w:sz w:val="28"/>
          <w:szCs w:val="28"/>
        </w:rPr>
        <w:t xml:space="preserve"> </w:t>
      </w:r>
      <w:r w:rsidRPr="00096817">
        <w:rPr>
          <w:rFonts w:ascii="Times New Roman" w:hAnsi="Times New Roman" w:cs="Times New Roman"/>
          <w:sz w:val="28"/>
          <w:szCs w:val="28"/>
        </w:rPr>
        <w:t>официальном интернет-портале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 xml:space="preserve">проведение публичного обсуждения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71F4A" w:rsidRPr="00B71F4A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6A7054">
        <w:rPr>
          <w:rFonts w:ascii="Times New Roman" w:hAnsi="Times New Roman" w:cs="Times New Roman"/>
          <w:sz w:val="28"/>
          <w:szCs w:val="28"/>
        </w:rPr>
        <w:t>акта с заинтересованными лицами;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A7054">
        <w:rPr>
          <w:rFonts w:ascii="Times New Roman" w:hAnsi="Times New Roman" w:cs="Times New Roman"/>
          <w:sz w:val="28"/>
          <w:szCs w:val="28"/>
        </w:rPr>
        <w:t xml:space="preserve"> заключения об экспертизе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A7054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заключение об экспертизе)</w:t>
      </w:r>
      <w:r w:rsidRPr="006A7054">
        <w:rPr>
          <w:rFonts w:ascii="Times New Roman" w:hAnsi="Times New Roman" w:cs="Times New Roman"/>
          <w:sz w:val="28"/>
          <w:szCs w:val="28"/>
        </w:rPr>
        <w:t xml:space="preserve"> и его размещение на </w:t>
      </w:r>
      <w:proofErr w:type="gramStart"/>
      <w:r w:rsidRPr="00096817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096817">
        <w:rPr>
          <w:rFonts w:ascii="Times New Roman" w:hAnsi="Times New Roman" w:cs="Times New Roman"/>
          <w:sz w:val="28"/>
          <w:szCs w:val="28"/>
        </w:rPr>
        <w:t xml:space="preserve"> интернет-портале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3891">
        <w:rPr>
          <w:rFonts w:ascii="Times New Roman" w:hAnsi="Times New Roman" w:cs="Times New Roman"/>
          <w:sz w:val="28"/>
          <w:szCs w:val="28"/>
        </w:rPr>
        <w:t>механизм учета выводов</w:t>
      </w:r>
      <w:r w:rsidRPr="0008690F">
        <w:rPr>
          <w:rFonts w:ascii="Times New Roman" w:hAnsi="Times New Roman" w:cs="Times New Roman"/>
          <w:sz w:val="28"/>
          <w:szCs w:val="28"/>
        </w:rPr>
        <w:t>, содержащихся в заключении об</w:t>
      </w:r>
      <w:r>
        <w:rPr>
          <w:rFonts w:ascii="Times New Roman" w:hAnsi="Times New Roman" w:cs="Times New Roman"/>
          <w:sz w:val="28"/>
          <w:szCs w:val="28"/>
        </w:rPr>
        <w:t xml:space="preserve"> экспертизе.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87F4E">
        <w:rPr>
          <w:rFonts w:ascii="Times New Roman" w:hAnsi="Times New Roman" w:cs="Times New Roman"/>
          <w:sz w:val="28"/>
          <w:szCs w:val="28"/>
        </w:rPr>
        <w:t>. В заключении об экспертизе должны содержаться выводы об отсутствии либо о наличии в акте положений, необоснованно затрудняющих осуществление предпринимательской и инвестиционной деятельности.</w:t>
      </w: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D2AE7">
        <w:rPr>
          <w:rFonts w:ascii="Times New Roman" w:hAnsi="Times New Roman" w:cs="Times New Roman"/>
          <w:sz w:val="28"/>
          <w:szCs w:val="28"/>
        </w:rPr>
        <w:t xml:space="preserve">. В случае выявления в муниципальном </w:t>
      </w:r>
      <w:r w:rsidR="00B71F4A">
        <w:rPr>
          <w:rFonts w:ascii="Times New Roman" w:hAnsi="Times New Roman" w:cs="Times New Roman"/>
          <w:sz w:val="28"/>
          <w:szCs w:val="28"/>
        </w:rPr>
        <w:t xml:space="preserve">нормативном правовом </w:t>
      </w:r>
      <w:r w:rsidRPr="00ED2AE7">
        <w:rPr>
          <w:rFonts w:ascii="Times New Roman" w:hAnsi="Times New Roman" w:cs="Times New Roman"/>
          <w:sz w:val="28"/>
          <w:szCs w:val="28"/>
        </w:rPr>
        <w:t xml:space="preserve">акте положений, необоснованно затрудняющих осуществление предпринимательской и инвестиционной деятельности, заключение об экспертизе должно содержать предложения по отмене муниципального </w:t>
      </w:r>
      <w:r w:rsidR="00B71F4A"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ED2AE7">
        <w:rPr>
          <w:rFonts w:ascii="Times New Roman" w:hAnsi="Times New Roman" w:cs="Times New Roman"/>
          <w:sz w:val="28"/>
          <w:szCs w:val="28"/>
        </w:rPr>
        <w:t xml:space="preserve">акта или его отдельных положений и (или) внесению изменений в муниципальный </w:t>
      </w:r>
      <w:r w:rsidR="00B71F4A">
        <w:rPr>
          <w:rFonts w:ascii="Times New Roman" w:hAnsi="Times New Roman" w:cs="Times New Roman"/>
          <w:sz w:val="28"/>
          <w:szCs w:val="28"/>
        </w:rPr>
        <w:t xml:space="preserve">нормативный правовой </w:t>
      </w:r>
      <w:r w:rsidRPr="00ED2AE7">
        <w:rPr>
          <w:rFonts w:ascii="Times New Roman" w:hAnsi="Times New Roman" w:cs="Times New Roman"/>
          <w:sz w:val="28"/>
          <w:szCs w:val="28"/>
        </w:rPr>
        <w:t>акт.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AE7">
        <w:rPr>
          <w:rFonts w:ascii="Times New Roman" w:hAnsi="Times New Roman" w:cs="Times New Roman"/>
          <w:sz w:val="28"/>
          <w:szCs w:val="28"/>
        </w:rPr>
        <w:t xml:space="preserve">Статья 4. Муниципальные образования Ленинградской области, в которых </w:t>
      </w:r>
      <w:r w:rsidR="003D0681">
        <w:rPr>
          <w:rFonts w:ascii="Times New Roman" w:hAnsi="Times New Roman" w:cs="Times New Roman"/>
          <w:sz w:val="28"/>
          <w:szCs w:val="28"/>
        </w:rPr>
        <w:t>проведение оценки</w:t>
      </w:r>
      <w:r w:rsidRPr="00ED2AE7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проектов </w:t>
      </w:r>
      <w:r w:rsidR="003D0681">
        <w:rPr>
          <w:rFonts w:ascii="Times New Roman" w:hAnsi="Times New Roman" w:cs="Times New Roman"/>
          <w:sz w:val="28"/>
          <w:szCs w:val="28"/>
        </w:rPr>
        <w:t>муниципальных актов и экспертизы</w:t>
      </w:r>
      <w:r w:rsidRPr="00ED2AE7">
        <w:rPr>
          <w:rFonts w:ascii="Times New Roman" w:hAnsi="Times New Roman" w:cs="Times New Roman"/>
          <w:sz w:val="28"/>
          <w:szCs w:val="28"/>
        </w:rPr>
        <w:t xml:space="preserve"> муниципальных актов </w:t>
      </w:r>
      <w:r w:rsidR="003D0681">
        <w:rPr>
          <w:rFonts w:ascii="Times New Roman" w:hAnsi="Times New Roman" w:cs="Times New Roman"/>
          <w:sz w:val="28"/>
          <w:szCs w:val="28"/>
        </w:rPr>
        <w:t>является обязательным</w:t>
      </w:r>
    </w:p>
    <w:p w:rsidR="00E07883" w:rsidRPr="00605CF8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Pr="00605CF8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>1.</w:t>
      </w:r>
      <w:r w:rsidRPr="00605CF8">
        <w:rPr>
          <w:rFonts w:ascii="Times New Roman" w:hAnsi="Times New Roman" w:cs="Times New Roman"/>
          <w:sz w:val="28"/>
          <w:szCs w:val="28"/>
        </w:rPr>
        <w:tab/>
      </w:r>
      <w:r w:rsidR="003D0681">
        <w:rPr>
          <w:rFonts w:ascii="Times New Roman" w:hAnsi="Times New Roman" w:cs="Times New Roman"/>
          <w:sz w:val="28"/>
          <w:szCs w:val="28"/>
        </w:rPr>
        <w:t>П</w:t>
      </w:r>
      <w:r w:rsidRPr="00605CF8">
        <w:rPr>
          <w:rFonts w:ascii="Times New Roman" w:hAnsi="Times New Roman" w:cs="Times New Roman"/>
          <w:sz w:val="28"/>
          <w:szCs w:val="28"/>
        </w:rPr>
        <w:t xml:space="preserve">еречень муниципальных районов и городского округа Ленинградской области, в которых проведение оценки регулирующего воздействия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Pr="00605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 актов</w:t>
      </w:r>
      <w:r w:rsidRPr="00605CF8">
        <w:rPr>
          <w:rFonts w:ascii="Times New Roman" w:hAnsi="Times New Roman" w:cs="Times New Roman"/>
          <w:sz w:val="28"/>
          <w:szCs w:val="28"/>
        </w:rPr>
        <w:t xml:space="preserve"> и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605CF8">
        <w:rPr>
          <w:rFonts w:ascii="Times New Roman" w:hAnsi="Times New Roman" w:cs="Times New Roman"/>
          <w:sz w:val="28"/>
          <w:szCs w:val="28"/>
        </w:rPr>
        <w:t xml:space="preserve"> актов является обязательным</w:t>
      </w:r>
      <w:r w:rsidR="005C789B">
        <w:rPr>
          <w:rFonts w:ascii="Times New Roman" w:hAnsi="Times New Roman" w:cs="Times New Roman"/>
          <w:sz w:val="28"/>
          <w:szCs w:val="28"/>
        </w:rPr>
        <w:t>,</w:t>
      </w:r>
      <w:r w:rsidRPr="00605CF8">
        <w:rPr>
          <w:rFonts w:ascii="Times New Roman" w:hAnsi="Times New Roman" w:cs="Times New Roman"/>
          <w:sz w:val="28"/>
          <w:szCs w:val="28"/>
        </w:rPr>
        <w:t xml:space="preserve"> </w:t>
      </w:r>
      <w:r w:rsidR="003D0681">
        <w:rPr>
          <w:rFonts w:ascii="Times New Roman" w:hAnsi="Times New Roman" w:cs="Times New Roman"/>
          <w:sz w:val="28"/>
          <w:szCs w:val="28"/>
        </w:rPr>
        <w:t>устанавливается приложением</w:t>
      </w:r>
      <w:r w:rsidRPr="00605CF8">
        <w:rPr>
          <w:rFonts w:ascii="Times New Roman" w:hAnsi="Times New Roman" w:cs="Times New Roman"/>
          <w:sz w:val="28"/>
          <w:szCs w:val="28"/>
        </w:rPr>
        <w:t xml:space="preserve"> к настоящему областному закону.</w:t>
      </w:r>
    </w:p>
    <w:p w:rsidR="00E07883" w:rsidRPr="00605CF8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>2.</w:t>
      </w:r>
      <w:r w:rsidRPr="00605CF8">
        <w:rPr>
          <w:rFonts w:ascii="Times New Roman" w:hAnsi="Times New Roman" w:cs="Times New Roman"/>
          <w:sz w:val="28"/>
          <w:szCs w:val="28"/>
        </w:rPr>
        <w:tab/>
        <w:t>Критериями включения муниципальных районов и городского округа Ленинградской области в перечень согласно приложению к настоящему областному закону являются:</w:t>
      </w:r>
    </w:p>
    <w:p w:rsidR="00E07883" w:rsidRPr="00605CF8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>равный объём государственных полномочий, переданных муниципальным районам и городскому округу в соответствии с действующим законодательством;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 xml:space="preserve">сосредоточенность не менее одной тысячи </w:t>
      </w:r>
      <w:r w:rsidRPr="009D3891">
        <w:rPr>
          <w:rFonts w:ascii="Times New Roman" w:hAnsi="Times New Roman" w:cs="Times New Roman"/>
          <w:sz w:val="28"/>
          <w:szCs w:val="28"/>
        </w:rPr>
        <w:t>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CF8">
        <w:rPr>
          <w:rFonts w:ascii="Times New Roman" w:hAnsi="Times New Roman" w:cs="Times New Roman"/>
          <w:sz w:val="28"/>
          <w:szCs w:val="28"/>
        </w:rPr>
        <w:t>на территории муниципального района (городского округа) Ленинградской области.</w:t>
      </w:r>
    </w:p>
    <w:p w:rsidR="00E07883" w:rsidRDefault="00E07883" w:rsidP="005C789B">
      <w:pPr>
        <w:pStyle w:val="ConsPlusNormal"/>
        <w:numPr>
          <w:ilvl w:val="0"/>
          <w:numId w:val="5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 xml:space="preserve">Муниципальные образования Ленинградской области, не включенные в перечень согласно приложению к настоящему областному закону, </w:t>
      </w:r>
      <w:r w:rsidR="007B69E4">
        <w:rPr>
          <w:rFonts w:ascii="Times New Roman" w:hAnsi="Times New Roman" w:cs="Times New Roman"/>
          <w:sz w:val="28"/>
          <w:szCs w:val="28"/>
        </w:rPr>
        <w:t>могут</w:t>
      </w:r>
      <w:r w:rsidRPr="00605CF8">
        <w:rPr>
          <w:rFonts w:ascii="Times New Roman" w:hAnsi="Times New Roman" w:cs="Times New Roman"/>
          <w:sz w:val="28"/>
          <w:szCs w:val="28"/>
        </w:rPr>
        <w:t xml:space="preserve"> проводить оценку регулирующего воздействия проектов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05CF8">
        <w:rPr>
          <w:rFonts w:ascii="Times New Roman" w:hAnsi="Times New Roman" w:cs="Times New Roman"/>
          <w:sz w:val="28"/>
          <w:szCs w:val="28"/>
        </w:rPr>
        <w:t xml:space="preserve">актов и экспертизу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05CF8">
        <w:rPr>
          <w:rFonts w:ascii="Times New Roman" w:hAnsi="Times New Roman" w:cs="Times New Roman"/>
          <w:sz w:val="28"/>
          <w:szCs w:val="28"/>
        </w:rPr>
        <w:t>актов в порядке, установленном муниципальными нормативными актами в соответствии с настоящим областным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883" w:rsidRPr="006A7054" w:rsidRDefault="00E07883" w:rsidP="005C78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</w:t>
      </w:r>
      <w:r w:rsidRPr="006A7054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E07883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Pr="006A7054" w:rsidRDefault="00E07883" w:rsidP="00E07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E07883" w:rsidRPr="006A7054" w:rsidRDefault="00E07883" w:rsidP="00B773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07883" w:rsidRPr="006A7054" w:rsidRDefault="00E07883" w:rsidP="00E078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>Губернатор</w:t>
      </w:r>
    </w:p>
    <w:p w:rsidR="00E07883" w:rsidRPr="006A7054" w:rsidRDefault="00E07883" w:rsidP="00E078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7054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A7054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E07883" w:rsidRDefault="00E07883" w:rsidP="00E07883">
      <w:pPr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ind w:left="6372" w:firstLine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областному закону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 _________ № __</w:t>
      </w:r>
    </w:p>
    <w:p w:rsidR="00E07883" w:rsidRDefault="00E07883" w:rsidP="00E07883">
      <w:pPr>
        <w:ind w:left="6372" w:firstLine="3"/>
        <w:rPr>
          <w:rFonts w:ascii="Times New Roman" w:hAnsi="Times New Roman" w:cs="Times New Roman"/>
          <w:sz w:val="28"/>
          <w:szCs w:val="28"/>
        </w:rPr>
      </w:pPr>
    </w:p>
    <w:p w:rsidR="00E07883" w:rsidRPr="008F42F9" w:rsidRDefault="00E07883" w:rsidP="00E07883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CF8">
        <w:rPr>
          <w:rFonts w:ascii="Times New Roman" w:hAnsi="Times New Roman" w:cs="Times New Roman"/>
          <w:sz w:val="28"/>
          <w:szCs w:val="28"/>
        </w:rPr>
        <w:t xml:space="preserve">Перечень муниципальных районов и городского округа Ленинградской области, в которых </w:t>
      </w:r>
      <w:r w:rsidR="00B71F4A">
        <w:rPr>
          <w:rFonts w:ascii="Times New Roman" w:hAnsi="Times New Roman" w:cs="Times New Roman"/>
          <w:sz w:val="28"/>
          <w:szCs w:val="28"/>
        </w:rPr>
        <w:t>проведение оценки</w:t>
      </w:r>
      <w:r w:rsidRPr="00605CF8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>
        <w:rPr>
          <w:rFonts w:ascii="Times New Roman" w:hAnsi="Times New Roman" w:cs="Times New Roman"/>
          <w:sz w:val="28"/>
          <w:szCs w:val="28"/>
        </w:rPr>
        <w:t>проектов муниципальных актов</w:t>
      </w:r>
      <w:r w:rsidRPr="00605CF8">
        <w:rPr>
          <w:rFonts w:ascii="Times New Roman" w:hAnsi="Times New Roman" w:cs="Times New Roman"/>
          <w:sz w:val="28"/>
          <w:szCs w:val="28"/>
        </w:rPr>
        <w:t xml:space="preserve"> и </w:t>
      </w:r>
      <w:r w:rsidR="00B71F4A">
        <w:rPr>
          <w:rFonts w:ascii="Times New Roman" w:hAnsi="Times New Roman" w:cs="Times New Roman"/>
          <w:sz w:val="28"/>
          <w:szCs w:val="28"/>
        </w:rPr>
        <w:t>экспертизы</w:t>
      </w:r>
      <w:r w:rsidRPr="008F42F9">
        <w:rPr>
          <w:rFonts w:ascii="Times New Roman" w:hAnsi="Times New Roman" w:cs="Times New Roman"/>
          <w:sz w:val="28"/>
          <w:szCs w:val="28"/>
        </w:rPr>
        <w:t xml:space="preserve"> муниципальных актов</w:t>
      </w:r>
      <w:r w:rsidR="00B71F4A">
        <w:rPr>
          <w:rFonts w:ascii="Times New Roman" w:hAnsi="Times New Roman" w:cs="Times New Roman"/>
          <w:sz w:val="28"/>
          <w:szCs w:val="28"/>
        </w:rPr>
        <w:t xml:space="preserve"> является обязательным</w:t>
      </w:r>
    </w:p>
    <w:p w:rsidR="00E07883" w:rsidRDefault="00E07883" w:rsidP="00E07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Default="00E07883" w:rsidP="00E07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7883" w:rsidRPr="007F6C14" w:rsidRDefault="00E07883" w:rsidP="00E07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6C14">
        <w:rPr>
          <w:rFonts w:ascii="Times New Roman" w:hAnsi="Times New Roman" w:cs="Times New Roman"/>
          <w:sz w:val="28"/>
          <w:szCs w:val="28"/>
        </w:rPr>
        <w:t>Бокситогорский</w:t>
      </w:r>
      <w:proofErr w:type="spellEnd"/>
      <w:r w:rsidRPr="007F6C1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7F6C14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7F6C14">
        <w:rPr>
          <w:rFonts w:ascii="Times New Roman" w:hAnsi="Times New Roman" w:cs="Times New Roman"/>
          <w:sz w:val="28"/>
          <w:szCs w:val="28"/>
        </w:rPr>
        <w:t xml:space="preserve">    </w:t>
      </w:r>
      <w:r w:rsidRPr="007F6C1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F6C14">
        <w:rPr>
          <w:rFonts w:ascii="Times New Roman" w:hAnsi="Times New Roman" w:cs="Times New Roman"/>
          <w:sz w:val="28"/>
          <w:szCs w:val="28"/>
        </w:rPr>
        <w:t>Волосовский</w:t>
      </w:r>
      <w:proofErr w:type="spellEnd"/>
      <w:r w:rsidRPr="007F6C1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7F6C14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7F6C14">
        <w:rPr>
          <w:rFonts w:ascii="Times New Roman" w:hAnsi="Times New Roman" w:cs="Times New Roman"/>
          <w:sz w:val="28"/>
          <w:szCs w:val="28"/>
        </w:rPr>
        <w:t xml:space="preserve">    </w:t>
      </w:r>
      <w:r w:rsidRPr="007F6C1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F6C14">
        <w:rPr>
          <w:rFonts w:ascii="Times New Roman" w:hAnsi="Times New Roman" w:cs="Times New Roman"/>
          <w:sz w:val="28"/>
          <w:szCs w:val="28"/>
        </w:rPr>
        <w:t>Волховский</w:t>
      </w:r>
      <w:proofErr w:type="spellEnd"/>
      <w:r w:rsidRPr="007F6C1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7F6C14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7F6C14">
        <w:rPr>
          <w:rFonts w:ascii="Times New Roman" w:hAnsi="Times New Roman" w:cs="Times New Roman"/>
          <w:sz w:val="28"/>
          <w:szCs w:val="28"/>
        </w:rPr>
        <w:t xml:space="preserve">    </w:t>
      </w:r>
      <w:r w:rsidRPr="007F6C14">
        <w:rPr>
          <w:rFonts w:ascii="Times New Roman" w:hAnsi="Times New Roman" w:cs="Times New Roman"/>
          <w:sz w:val="28"/>
          <w:szCs w:val="28"/>
        </w:rPr>
        <w:tab/>
        <w:t>Всеволожский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7F6C14">
        <w:rPr>
          <w:rFonts w:ascii="Times New Roman" w:hAnsi="Times New Roman" w:cs="Times New Roman"/>
          <w:sz w:val="28"/>
          <w:szCs w:val="28"/>
        </w:rPr>
        <w:t xml:space="preserve">    </w:t>
      </w:r>
      <w:r w:rsidRPr="007F6C14">
        <w:rPr>
          <w:rFonts w:ascii="Times New Roman" w:hAnsi="Times New Roman" w:cs="Times New Roman"/>
          <w:sz w:val="28"/>
          <w:szCs w:val="28"/>
        </w:rPr>
        <w:tab/>
      </w:r>
      <w:r w:rsidRPr="00EC58A9">
        <w:rPr>
          <w:rFonts w:ascii="Times New Roman" w:hAnsi="Times New Roman" w:cs="Times New Roman"/>
          <w:sz w:val="28"/>
          <w:szCs w:val="28"/>
        </w:rPr>
        <w:t>Выборгский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  <w:t>Гатчинский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Киришский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  <w:t>Кировский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Лодейнопольский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  <w:t>Ломоносовский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Лужский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Подпорожский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Приозерский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Сланцевский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Сосновоборский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городской округ </w:t>
      </w:r>
    </w:p>
    <w:p w:rsidR="00E07883" w:rsidRPr="00EC58A9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  <w:t>Тихвинский муниципальный район</w:t>
      </w:r>
    </w:p>
    <w:p w:rsidR="00E07883" w:rsidRDefault="00E07883" w:rsidP="00E07883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EC58A9">
        <w:rPr>
          <w:rFonts w:ascii="Times New Roman" w:hAnsi="Times New Roman" w:cs="Times New Roman"/>
          <w:sz w:val="28"/>
          <w:szCs w:val="28"/>
        </w:rPr>
        <w:t xml:space="preserve">    </w:t>
      </w:r>
      <w:r w:rsidRPr="00EC58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C58A9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Pr="00EC58A9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45307" w:rsidRDefault="00B773E0"/>
    <w:sectPr w:rsidR="00645307" w:rsidSect="00DF7A83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A3E02"/>
    <w:multiLevelType w:val="hybridMultilevel"/>
    <w:tmpl w:val="323C90F6"/>
    <w:lvl w:ilvl="0" w:tplc="A35A4A9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2722C7"/>
    <w:multiLevelType w:val="hybridMultilevel"/>
    <w:tmpl w:val="038E99FC"/>
    <w:lvl w:ilvl="0" w:tplc="7088A726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6A25C0"/>
    <w:multiLevelType w:val="hybridMultilevel"/>
    <w:tmpl w:val="80C0B052"/>
    <w:lvl w:ilvl="0" w:tplc="53925A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F7631D4"/>
    <w:multiLevelType w:val="hybridMultilevel"/>
    <w:tmpl w:val="631C997C"/>
    <w:lvl w:ilvl="0" w:tplc="E8E8BB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9CA3351"/>
    <w:multiLevelType w:val="hybridMultilevel"/>
    <w:tmpl w:val="306AD568"/>
    <w:lvl w:ilvl="0" w:tplc="9BD85884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883"/>
    <w:rsid w:val="003D0681"/>
    <w:rsid w:val="005C789B"/>
    <w:rsid w:val="006912AF"/>
    <w:rsid w:val="007B69E4"/>
    <w:rsid w:val="00AA6B63"/>
    <w:rsid w:val="00B71F4A"/>
    <w:rsid w:val="00B773E0"/>
    <w:rsid w:val="00E07883"/>
    <w:rsid w:val="00E34020"/>
    <w:rsid w:val="00EA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07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B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07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B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6</cp:revision>
  <cp:lastPrinted>2016-03-02T13:14:00Z</cp:lastPrinted>
  <dcterms:created xsi:type="dcterms:W3CDTF">2016-03-02T10:44:00Z</dcterms:created>
  <dcterms:modified xsi:type="dcterms:W3CDTF">2016-03-03T12:33:00Z</dcterms:modified>
</cp:coreProperties>
</file>