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B79" w:rsidRDefault="00174B79" w:rsidP="00174B79">
      <w:pPr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Проект</w:t>
      </w:r>
    </w:p>
    <w:p w:rsidR="00174B79" w:rsidRDefault="00174B79" w:rsidP="00174B79">
      <w:pPr>
        <w:jc w:val="right"/>
      </w:pPr>
      <w:r>
        <w:t>вносится Губернатором</w:t>
      </w:r>
    </w:p>
    <w:p w:rsidR="00174B79" w:rsidRDefault="00174B79" w:rsidP="00174B79">
      <w:pPr>
        <w:jc w:val="right"/>
      </w:pPr>
      <w:r>
        <w:t>Ленинградской области</w:t>
      </w:r>
    </w:p>
    <w:p w:rsidR="00244023" w:rsidRDefault="00244023" w:rsidP="00174B79">
      <w:pPr>
        <w:jc w:val="right"/>
        <w:rPr>
          <w:sz w:val="28"/>
          <w:szCs w:val="28"/>
        </w:rPr>
      </w:pPr>
    </w:p>
    <w:p w:rsidR="00174B79" w:rsidRDefault="00174B79" w:rsidP="00174B79">
      <w:pPr>
        <w:jc w:val="right"/>
      </w:pPr>
      <w:r>
        <w:t xml:space="preserve">                                                                                                                   </w:t>
      </w:r>
    </w:p>
    <w:p w:rsidR="00174B79" w:rsidRDefault="00174B79" w:rsidP="00174B79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174B79" w:rsidRDefault="00174B79" w:rsidP="00174B79"/>
    <w:p w:rsidR="00174B79" w:rsidRDefault="00174B79" w:rsidP="00174B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ОБЛАСТНОЙ ЗАКОН</w:t>
      </w:r>
    </w:p>
    <w:p w:rsidR="00174B79" w:rsidRDefault="00174B79" w:rsidP="00174B79">
      <w:pPr>
        <w:rPr>
          <w:sz w:val="28"/>
          <w:szCs w:val="28"/>
        </w:rPr>
      </w:pPr>
    </w:p>
    <w:p w:rsidR="00174B79" w:rsidRDefault="00174B79" w:rsidP="00174B79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статью 1 областного закона </w:t>
      </w:r>
    </w:p>
    <w:p w:rsidR="00174B79" w:rsidRDefault="00174B79" w:rsidP="00174B79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174B79" w:rsidRDefault="00174B79" w:rsidP="00174B79">
      <w:pPr>
        <w:ind w:firstLine="540"/>
        <w:rPr>
          <w:b/>
          <w:sz w:val="28"/>
          <w:szCs w:val="28"/>
        </w:rPr>
      </w:pPr>
    </w:p>
    <w:p w:rsidR="00174B79" w:rsidRDefault="00174B79" w:rsidP="00174B79">
      <w:pPr>
        <w:ind w:firstLine="540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174B79" w:rsidRDefault="00174B79" w:rsidP="00174B79">
      <w:pPr>
        <w:rPr>
          <w:sz w:val="28"/>
          <w:szCs w:val="28"/>
        </w:rPr>
      </w:pPr>
    </w:p>
    <w:p w:rsidR="00174B79" w:rsidRDefault="00174B79" w:rsidP="00174B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1 областного закона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t xml:space="preserve">(с изменениями, внесенными областными законами от 13 апреля 2015 года № 32-оз, от </w:t>
      </w:r>
      <w:r w:rsidR="00EA442B">
        <w:rPr>
          <w:rFonts w:ascii="Times New Roman" w:hAnsi="Times New Roman" w:cs="Times New Roman"/>
          <w:bCs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A442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EA442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EA442B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317A7" w:rsidRDefault="00174B79" w:rsidP="00297F1B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E4C4A">
        <w:rPr>
          <w:sz w:val="28"/>
          <w:szCs w:val="28"/>
        </w:rPr>
        <w:t xml:space="preserve">пункт 1 части 2 </w:t>
      </w:r>
      <w:r w:rsidR="00832E44">
        <w:rPr>
          <w:sz w:val="28"/>
          <w:szCs w:val="28"/>
        </w:rPr>
        <w:t>изложить в следующей редакции:</w:t>
      </w:r>
    </w:p>
    <w:p w:rsidR="00174B79" w:rsidRPr="001A6878" w:rsidRDefault="00832E44" w:rsidP="00174B7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4B79">
        <w:rPr>
          <w:sz w:val="28"/>
          <w:szCs w:val="28"/>
        </w:rPr>
        <w:t>«</w:t>
      </w:r>
      <w:r w:rsidR="00297F1B">
        <w:rPr>
          <w:sz w:val="28"/>
          <w:szCs w:val="28"/>
        </w:rPr>
        <w:t>1</w:t>
      </w:r>
      <w:r w:rsidR="00174B79">
        <w:rPr>
          <w:sz w:val="28"/>
          <w:szCs w:val="28"/>
        </w:rPr>
        <w:t xml:space="preserve">) </w:t>
      </w:r>
      <w:r>
        <w:rPr>
          <w:sz w:val="28"/>
          <w:szCs w:val="28"/>
        </w:rPr>
        <w:t>полномочия, предусмотренные частями 9 и 10 статьи 31 Градостроительного кодекса Российской Федерации,</w:t>
      </w:r>
      <w:r w:rsidR="00350ACE">
        <w:rPr>
          <w:sz w:val="28"/>
          <w:szCs w:val="28"/>
        </w:rPr>
        <w:t xml:space="preserve"> </w:t>
      </w:r>
      <w:r w:rsidR="003E4BD2">
        <w:rPr>
          <w:sz w:val="28"/>
          <w:szCs w:val="28"/>
        </w:rPr>
        <w:t xml:space="preserve">утверждение </w:t>
      </w:r>
      <w:r w:rsidR="003E4BD2" w:rsidRPr="00410095">
        <w:rPr>
          <w:sz w:val="28"/>
          <w:szCs w:val="28"/>
        </w:rPr>
        <w:t>правил землепользования и застройки</w:t>
      </w:r>
      <w:r w:rsidR="003E4BD2">
        <w:rPr>
          <w:sz w:val="28"/>
          <w:szCs w:val="28"/>
        </w:rPr>
        <w:t xml:space="preserve"> поселений</w:t>
      </w:r>
      <w:r>
        <w:rPr>
          <w:sz w:val="28"/>
          <w:szCs w:val="28"/>
        </w:rPr>
        <w:t>, городских округов</w:t>
      </w:r>
      <w:r w:rsidR="003E4BD2">
        <w:rPr>
          <w:sz w:val="28"/>
          <w:szCs w:val="28"/>
        </w:rPr>
        <w:t xml:space="preserve">, </w:t>
      </w:r>
      <w:r w:rsidR="00350ACE">
        <w:rPr>
          <w:sz w:val="28"/>
          <w:szCs w:val="28"/>
        </w:rPr>
        <w:t xml:space="preserve">утверждение </w:t>
      </w:r>
      <w:r w:rsidR="0007688D">
        <w:rPr>
          <w:sz w:val="28"/>
          <w:szCs w:val="28"/>
        </w:rPr>
        <w:t>изменений в правила землепо</w:t>
      </w:r>
      <w:r>
        <w:rPr>
          <w:sz w:val="28"/>
          <w:szCs w:val="28"/>
        </w:rPr>
        <w:t>льзования и застройки поселений, городских округов</w:t>
      </w:r>
      <w:r w:rsidR="00174B79">
        <w:rPr>
          <w:sz w:val="28"/>
          <w:szCs w:val="28"/>
        </w:rPr>
        <w:t>;</w:t>
      </w:r>
      <w:r w:rsidR="00350ACE">
        <w:rPr>
          <w:sz w:val="28"/>
          <w:szCs w:val="28"/>
        </w:rPr>
        <w:t>»</w:t>
      </w:r>
      <w:r w:rsidR="001A6878" w:rsidRPr="001A6878">
        <w:rPr>
          <w:sz w:val="28"/>
          <w:szCs w:val="28"/>
        </w:rPr>
        <w:t>;</w:t>
      </w:r>
    </w:p>
    <w:p w:rsidR="003C705F" w:rsidRPr="00297F1B" w:rsidRDefault="001A6878" w:rsidP="00174B7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4C4A">
        <w:rPr>
          <w:sz w:val="28"/>
          <w:szCs w:val="28"/>
        </w:rPr>
        <w:t xml:space="preserve">) </w:t>
      </w:r>
      <w:r w:rsidR="003C705F">
        <w:rPr>
          <w:sz w:val="28"/>
          <w:szCs w:val="28"/>
        </w:rPr>
        <w:t xml:space="preserve">пункт 2 части 2 </w:t>
      </w:r>
      <w:r>
        <w:rPr>
          <w:sz w:val="28"/>
          <w:szCs w:val="28"/>
        </w:rPr>
        <w:t>изложить в следующей редакции:</w:t>
      </w:r>
    </w:p>
    <w:p w:rsidR="00174B79" w:rsidRDefault="00EE4C4A" w:rsidP="00174B7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74B79">
        <w:rPr>
          <w:rFonts w:ascii="Times New Roman" w:hAnsi="Times New Roman" w:cs="Times New Roman"/>
          <w:sz w:val="28"/>
          <w:szCs w:val="28"/>
        </w:rPr>
        <w:t xml:space="preserve">2) подготовка и </w:t>
      </w:r>
      <w:r w:rsidR="00174B79">
        <w:rPr>
          <w:rFonts w:ascii="Times New Roman" w:hAnsi="Times New Roman" w:cs="Times New Roman"/>
          <w:bCs/>
          <w:sz w:val="28"/>
          <w:szCs w:val="28"/>
        </w:rPr>
        <w:t>утверждение на основании документов территориального планирования муниципальных образований</w:t>
      </w:r>
      <w:r w:rsidR="00297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B79">
        <w:rPr>
          <w:rFonts w:ascii="Times New Roman" w:hAnsi="Times New Roman" w:cs="Times New Roman"/>
          <w:bCs/>
          <w:sz w:val="28"/>
          <w:szCs w:val="28"/>
        </w:rPr>
        <w:t>проектов планировки территори</w:t>
      </w:r>
      <w:r w:rsidR="008D0D42">
        <w:rPr>
          <w:rFonts w:ascii="Times New Roman" w:hAnsi="Times New Roman" w:cs="Times New Roman"/>
          <w:bCs/>
          <w:sz w:val="28"/>
          <w:szCs w:val="28"/>
        </w:rPr>
        <w:t>й</w:t>
      </w:r>
      <w:r w:rsidR="00174B79">
        <w:rPr>
          <w:rFonts w:ascii="Times New Roman" w:hAnsi="Times New Roman" w:cs="Times New Roman"/>
          <w:bCs/>
          <w:sz w:val="28"/>
          <w:szCs w:val="28"/>
        </w:rPr>
        <w:t>, проектов межевания территори</w:t>
      </w:r>
      <w:r w:rsidR="00297F1B">
        <w:rPr>
          <w:rFonts w:ascii="Times New Roman" w:hAnsi="Times New Roman" w:cs="Times New Roman"/>
          <w:bCs/>
          <w:sz w:val="28"/>
          <w:szCs w:val="28"/>
        </w:rPr>
        <w:t>й</w:t>
      </w:r>
      <w:r w:rsidR="00174B79">
        <w:rPr>
          <w:rFonts w:ascii="Times New Roman" w:hAnsi="Times New Roman" w:cs="Times New Roman"/>
          <w:bCs/>
          <w:sz w:val="28"/>
          <w:szCs w:val="28"/>
        </w:rPr>
        <w:t>,</w:t>
      </w:r>
      <w:r w:rsidR="00297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B79">
        <w:rPr>
          <w:rFonts w:ascii="Times New Roman" w:hAnsi="Times New Roman" w:cs="Times New Roman"/>
          <w:bCs/>
          <w:sz w:val="28"/>
          <w:szCs w:val="28"/>
        </w:rPr>
        <w:t>за исключением полномочий, предусмотренных частями 5-12 статьи 46 Градостроительного кодекса Российской Федерации, утверждение градостроительных планов земельных участков,</w:t>
      </w:r>
      <w:r w:rsidR="00297F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4B79">
        <w:rPr>
          <w:rFonts w:ascii="Times New Roman" w:hAnsi="Times New Roman" w:cs="Times New Roman"/>
          <w:bCs/>
          <w:sz w:val="28"/>
          <w:szCs w:val="28"/>
        </w:rPr>
        <w:t>за исключением градостроительных планов земельных участков для размещения объектов индивидуально</w:t>
      </w:r>
      <w:r w:rsidR="00A6041D">
        <w:rPr>
          <w:rFonts w:ascii="Times New Roman" w:hAnsi="Times New Roman" w:cs="Times New Roman"/>
          <w:bCs/>
          <w:sz w:val="28"/>
          <w:szCs w:val="28"/>
        </w:rPr>
        <w:t>го</w:t>
      </w:r>
      <w:r w:rsidR="00174B79">
        <w:rPr>
          <w:rFonts w:ascii="Times New Roman" w:hAnsi="Times New Roman" w:cs="Times New Roman"/>
          <w:bCs/>
          <w:sz w:val="28"/>
          <w:szCs w:val="28"/>
        </w:rPr>
        <w:t xml:space="preserve"> жилищно</w:t>
      </w:r>
      <w:r w:rsidR="00A6041D">
        <w:rPr>
          <w:rFonts w:ascii="Times New Roman" w:hAnsi="Times New Roman" w:cs="Times New Roman"/>
          <w:bCs/>
          <w:sz w:val="28"/>
          <w:szCs w:val="28"/>
        </w:rPr>
        <w:t>го</w:t>
      </w:r>
      <w:r w:rsidR="00174B79">
        <w:rPr>
          <w:rFonts w:ascii="Times New Roman" w:hAnsi="Times New Roman" w:cs="Times New Roman"/>
          <w:bCs/>
          <w:sz w:val="28"/>
          <w:szCs w:val="28"/>
        </w:rPr>
        <w:t xml:space="preserve"> строительств</w:t>
      </w:r>
      <w:r w:rsidR="00A6041D">
        <w:rPr>
          <w:rFonts w:ascii="Times New Roman" w:hAnsi="Times New Roman" w:cs="Times New Roman"/>
          <w:bCs/>
          <w:sz w:val="28"/>
          <w:szCs w:val="28"/>
        </w:rPr>
        <w:t>а</w:t>
      </w:r>
      <w:r w:rsidR="00174B7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6041D">
        <w:rPr>
          <w:rFonts w:ascii="Times New Roman" w:hAnsi="Times New Roman" w:cs="Times New Roman"/>
          <w:bCs/>
          <w:sz w:val="28"/>
          <w:szCs w:val="28"/>
        </w:rPr>
        <w:t>жилых</w:t>
      </w:r>
      <w:r w:rsidR="003C705F">
        <w:rPr>
          <w:rFonts w:ascii="Times New Roman" w:hAnsi="Times New Roman" w:cs="Times New Roman"/>
          <w:bCs/>
          <w:sz w:val="28"/>
          <w:szCs w:val="28"/>
        </w:rPr>
        <w:t xml:space="preserve"> дачных домов и садовых домов</w:t>
      </w:r>
      <w:bookmarkStart w:id="0" w:name="_GoBack"/>
      <w:bookmarkEnd w:id="0"/>
      <w:r w:rsidR="008C1592" w:rsidRPr="003C705F">
        <w:rPr>
          <w:rFonts w:ascii="Times New Roman" w:hAnsi="Times New Roman" w:cs="Times New Roman"/>
          <w:bCs/>
          <w:sz w:val="28"/>
          <w:szCs w:val="28"/>
        </w:rPr>
        <w:t>;</w:t>
      </w:r>
      <w:r w:rsidR="003C705F">
        <w:rPr>
          <w:rFonts w:ascii="Times New Roman" w:hAnsi="Times New Roman" w:cs="Times New Roman"/>
          <w:bCs/>
          <w:sz w:val="28"/>
          <w:szCs w:val="28"/>
        </w:rPr>
        <w:t>»</w:t>
      </w:r>
      <w:r w:rsidR="008C1592">
        <w:rPr>
          <w:rFonts w:ascii="Times New Roman" w:hAnsi="Times New Roman" w:cs="Times New Roman"/>
          <w:bCs/>
          <w:sz w:val="28"/>
          <w:szCs w:val="28"/>
        </w:rPr>
        <w:t>.</w:t>
      </w:r>
    </w:p>
    <w:p w:rsidR="00297F1B" w:rsidRDefault="00297F1B" w:rsidP="00174B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B79" w:rsidRDefault="00174B79" w:rsidP="00174B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</w:p>
    <w:p w:rsidR="00174B79" w:rsidRDefault="00174B79" w:rsidP="00174B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B79" w:rsidRDefault="00174B79" w:rsidP="00174B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EE4C4A">
        <w:rPr>
          <w:sz w:val="28"/>
          <w:szCs w:val="28"/>
        </w:rPr>
        <w:t xml:space="preserve"> </w:t>
      </w:r>
      <w:r>
        <w:rPr>
          <w:sz w:val="28"/>
          <w:szCs w:val="28"/>
        </w:rPr>
        <w:t>с 1 января 2016 года</w:t>
      </w:r>
      <w:r w:rsidR="00EE4C4A">
        <w:rPr>
          <w:sz w:val="28"/>
          <w:szCs w:val="28"/>
        </w:rPr>
        <w:t>.</w:t>
      </w:r>
    </w:p>
    <w:p w:rsidR="00174B79" w:rsidRDefault="00174B79" w:rsidP="00174B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7F1B" w:rsidRDefault="00297F1B" w:rsidP="00174B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4B79" w:rsidRDefault="00174B79" w:rsidP="00174B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300D58" w:rsidRDefault="00174B79" w:rsidP="00F125C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А.Дрозденко</w:t>
      </w:r>
    </w:p>
    <w:sectPr w:rsidR="00300D58" w:rsidSect="003A3973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1441"/>
    <w:multiLevelType w:val="hybridMultilevel"/>
    <w:tmpl w:val="6254C46E"/>
    <w:lvl w:ilvl="0" w:tplc="77125FA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8E0187"/>
    <w:multiLevelType w:val="hybridMultilevel"/>
    <w:tmpl w:val="6254C46E"/>
    <w:lvl w:ilvl="0" w:tplc="77125FA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1F9678D"/>
    <w:multiLevelType w:val="hybridMultilevel"/>
    <w:tmpl w:val="115682A4"/>
    <w:lvl w:ilvl="0" w:tplc="F9F01A7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D9D"/>
    <w:rsid w:val="00072720"/>
    <w:rsid w:val="0007688D"/>
    <w:rsid w:val="000B3A83"/>
    <w:rsid w:val="00135C6D"/>
    <w:rsid w:val="00174B79"/>
    <w:rsid w:val="001A6878"/>
    <w:rsid w:val="001C4190"/>
    <w:rsid w:val="00244023"/>
    <w:rsid w:val="002863ED"/>
    <w:rsid w:val="00297F1B"/>
    <w:rsid w:val="00300D58"/>
    <w:rsid w:val="00350ACE"/>
    <w:rsid w:val="003A3973"/>
    <w:rsid w:val="003C705F"/>
    <w:rsid w:val="003D2E03"/>
    <w:rsid w:val="003E4BD2"/>
    <w:rsid w:val="003F79AD"/>
    <w:rsid w:val="005161AB"/>
    <w:rsid w:val="005C1221"/>
    <w:rsid w:val="00601D9D"/>
    <w:rsid w:val="007810DE"/>
    <w:rsid w:val="00832E44"/>
    <w:rsid w:val="008942C0"/>
    <w:rsid w:val="008C1592"/>
    <w:rsid w:val="008D0D42"/>
    <w:rsid w:val="009532F7"/>
    <w:rsid w:val="00A6041D"/>
    <w:rsid w:val="00A66C4C"/>
    <w:rsid w:val="00C45A9B"/>
    <w:rsid w:val="00C56B7F"/>
    <w:rsid w:val="00CB49F3"/>
    <w:rsid w:val="00D13548"/>
    <w:rsid w:val="00E247BC"/>
    <w:rsid w:val="00E317A7"/>
    <w:rsid w:val="00EA442B"/>
    <w:rsid w:val="00EE4C4A"/>
    <w:rsid w:val="00F1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21"/>
    <w:pPr>
      <w:spacing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C1221"/>
    <w:pPr>
      <w:spacing w:before="100" w:beforeAutospacing="1" w:after="100" w:afterAutospacing="1"/>
    </w:pPr>
  </w:style>
  <w:style w:type="paragraph" w:customStyle="1" w:styleId="ConsPlusNormal">
    <w:name w:val="ConsPlusNormal"/>
    <w:rsid w:val="005C1221"/>
    <w:pPr>
      <w:autoSpaceDE w:val="0"/>
      <w:autoSpaceDN w:val="0"/>
      <w:adjustRightInd w:val="0"/>
      <w:spacing w:line="240" w:lineRule="auto"/>
      <w:ind w:left="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qFormat/>
    <w:rsid w:val="005C1221"/>
    <w:rPr>
      <w:b/>
      <w:bCs/>
    </w:rPr>
  </w:style>
  <w:style w:type="paragraph" w:styleId="a5">
    <w:name w:val="List Paragraph"/>
    <w:basedOn w:val="a"/>
    <w:uiPriority w:val="34"/>
    <w:qFormat/>
    <w:rsid w:val="00EE4C4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0D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D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453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21"/>
    <w:pPr>
      <w:spacing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C1221"/>
    <w:pPr>
      <w:spacing w:before="100" w:beforeAutospacing="1" w:after="100" w:afterAutospacing="1"/>
    </w:pPr>
  </w:style>
  <w:style w:type="paragraph" w:customStyle="1" w:styleId="ConsPlusNormal">
    <w:name w:val="ConsPlusNormal"/>
    <w:rsid w:val="005C1221"/>
    <w:pPr>
      <w:autoSpaceDE w:val="0"/>
      <w:autoSpaceDN w:val="0"/>
      <w:adjustRightInd w:val="0"/>
      <w:spacing w:line="240" w:lineRule="auto"/>
      <w:ind w:left="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qFormat/>
    <w:rsid w:val="005C1221"/>
    <w:rPr>
      <w:b/>
      <w:bCs/>
    </w:rPr>
  </w:style>
  <w:style w:type="paragraph" w:styleId="a5">
    <w:name w:val="List Paragraph"/>
    <w:basedOn w:val="a"/>
    <w:uiPriority w:val="34"/>
    <w:qFormat/>
    <w:rsid w:val="00EE4C4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0D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D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Александровна ВЕЗЕЛЕВА</cp:lastModifiedBy>
  <cp:revision>18</cp:revision>
  <cp:lastPrinted>2015-12-11T06:59:00Z</cp:lastPrinted>
  <dcterms:created xsi:type="dcterms:W3CDTF">2015-10-07T14:23:00Z</dcterms:created>
  <dcterms:modified xsi:type="dcterms:W3CDTF">2015-12-11T07:00:00Z</dcterms:modified>
</cp:coreProperties>
</file>