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33D" w:rsidRPr="002178B6" w:rsidRDefault="0056333D" w:rsidP="0056333D">
      <w:pPr>
        <w:jc w:val="center"/>
        <w:rPr>
          <w:b/>
          <w:sz w:val="28"/>
          <w:szCs w:val="28"/>
        </w:rPr>
      </w:pPr>
      <w:r w:rsidRPr="002178B6">
        <w:rPr>
          <w:b/>
          <w:sz w:val="28"/>
          <w:szCs w:val="28"/>
        </w:rPr>
        <w:t xml:space="preserve">Обоснование </w:t>
      </w:r>
    </w:p>
    <w:p w:rsidR="0056333D" w:rsidRDefault="0056333D" w:rsidP="0056333D">
      <w:pPr>
        <w:jc w:val="center"/>
        <w:rPr>
          <w:b/>
          <w:sz w:val="28"/>
          <w:szCs w:val="28"/>
        </w:rPr>
      </w:pPr>
      <w:r w:rsidRPr="002178B6">
        <w:rPr>
          <w:b/>
          <w:sz w:val="28"/>
          <w:szCs w:val="28"/>
        </w:rPr>
        <w:t>необходимости принятия  областного закона</w:t>
      </w:r>
      <w:r>
        <w:rPr>
          <w:b/>
          <w:sz w:val="28"/>
          <w:szCs w:val="28"/>
        </w:rPr>
        <w:t xml:space="preserve"> «О внесении </w:t>
      </w:r>
    </w:p>
    <w:p w:rsidR="0056333D" w:rsidRPr="002178B6" w:rsidRDefault="0056333D" w:rsidP="005633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изменений в статью 1 Областного закона </w:t>
      </w:r>
      <w:r w:rsidRPr="002178B6">
        <w:rPr>
          <w:b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и органами местного самоуправления Ленинградской области»</w:t>
      </w:r>
      <w:r>
        <w:rPr>
          <w:b/>
          <w:sz w:val="28"/>
          <w:szCs w:val="28"/>
        </w:rPr>
        <w:t>»</w:t>
      </w:r>
    </w:p>
    <w:p w:rsidR="0056333D" w:rsidRDefault="0056333D" w:rsidP="0056333D">
      <w:pPr>
        <w:jc w:val="both"/>
        <w:rPr>
          <w:sz w:val="28"/>
          <w:szCs w:val="28"/>
        </w:rPr>
      </w:pPr>
      <w:r w:rsidRPr="002178B6">
        <w:rPr>
          <w:sz w:val="28"/>
          <w:szCs w:val="28"/>
        </w:rPr>
        <w:t xml:space="preserve">    </w:t>
      </w:r>
      <w:r w:rsidR="00F25039">
        <w:rPr>
          <w:sz w:val="28"/>
          <w:szCs w:val="28"/>
        </w:rPr>
        <w:t xml:space="preserve"> </w:t>
      </w:r>
    </w:p>
    <w:p w:rsidR="004950D5" w:rsidRPr="004950D5" w:rsidRDefault="004950D5" w:rsidP="005633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5F13CF">
        <w:rPr>
          <w:sz w:val="28"/>
          <w:szCs w:val="28"/>
        </w:rPr>
        <w:t>Областного закона 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и органами местного самоуправления Ленинградской области»» (далее – законопроект)</w:t>
      </w:r>
      <w:r>
        <w:rPr>
          <w:sz w:val="28"/>
          <w:szCs w:val="28"/>
        </w:rPr>
        <w:t xml:space="preserve"> подготовлен на основании поручения временно исполняющего полномочия Губернатора Ленинградской области </w:t>
      </w:r>
      <w:proofErr w:type="spellStart"/>
      <w:r>
        <w:rPr>
          <w:sz w:val="28"/>
          <w:szCs w:val="28"/>
        </w:rPr>
        <w:t>А.Ю.Дрозденко</w:t>
      </w:r>
      <w:proofErr w:type="spellEnd"/>
      <w:r>
        <w:rPr>
          <w:sz w:val="28"/>
          <w:szCs w:val="28"/>
        </w:rPr>
        <w:t xml:space="preserve"> от 14.07.2015 № 65-7091</w:t>
      </w:r>
      <w:r w:rsidRPr="004950D5">
        <w:rPr>
          <w:sz w:val="28"/>
          <w:szCs w:val="28"/>
        </w:rPr>
        <w:t>/</w:t>
      </w:r>
      <w:r>
        <w:rPr>
          <w:sz w:val="28"/>
          <w:szCs w:val="28"/>
        </w:rPr>
        <w:t>15.</w:t>
      </w:r>
    </w:p>
    <w:p w:rsidR="00B34BBE" w:rsidRDefault="004950D5" w:rsidP="005633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Законопроектом предусматриваются</w:t>
      </w:r>
      <w:r w:rsidR="0056333D" w:rsidRPr="005F13CF">
        <w:rPr>
          <w:sz w:val="28"/>
          <w:szCs w:val="28"/>
        </w:rPr>
        <w:t xml:space="preserve"> изменения в пункты 1 и 2 статьи 1 Областного закона от 07.07.2014 № 45-оз «О перераспределении полномочий в области градостроительной деятельности между органами государственной власти и органами местного самоуправления Ленинградской области», в результате которых к полномочиям органов исполнительной власти Ленинградской области будут </w:t>
      </w:r>
      <w:r w:rsidR="007E5B66">
        <w:rPr>
          <w:sz w:val="28"/>
          <w:szCs w:val="28"/>
        </w:rPr>
        <w:t xml:space="preserve">дополнительно </w:t>
      </w:r>
      <w:r w:rsidR="0056333D" w:rsidRPr="005F13CF">
        <w:rPr>
          <w:sz w:val="28"/>
          <w:szCs w:val="28"/>
        </w:rPr>
        <w:t>отнесены полномочия по подготовке</w:t>
      </w:r>
      <w:r w:rsidR="007E5B66">
        <w:rPr>
          <w:sz w:val="28"/>
          <w:szCs w:val="28"/>
        </w:rPr>
        <w:t>, предусмотренные частями 9 и 10 статьи 31 Градостроительного кодекса РФ, а именно</w:t>
      </w:r>
      <w:proofErr w:type="gramEnd"/>
      <w:r w:rsidR="007E5B66">
        <w:rPr>
          <w:sz w:val="28"/>
          <w:szCs w:val="28"/>
        </w:rPr>
        <w:t>, осуществление проверки представленной комиссией по подготовке правил землепользования и застройки проекта правил землепользования и застройки, проектов внесения изменений в правила землепользования и застройки, а также</w:t>
      </w:r>
      <w:r w:rsidR="0056333D" w:rsidRPr="005F13CF">
        <w:rPr>
          <w:sz w:val="28"/>
          <w:szCs w:val="28"/>
        </w:rPr>
        <w:t xml:space="preserve"> полномочия по подготовке проектов планировки территорий и проектов межевания территорий, за исключением полномочий по проведению публичных слушаний по указанной документации по планировке территории.  </w:t>
      </w:r>
    </w:p>
    <w:p w:rsidR="007E5B66" w:rsidRDefault="007E5B66" w:rsidP="005633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изменениями в Классификатор видов разрешенного использования земельных участков, внесенными в соответствии с приказом </w:t>
      </w:r>
      <w:r w:rsidRPr="007E5B66">
        <w:rPr>
          <w:rFonts w:eastAsiaTheme="minorHAnsi"/>
          <w:sz w:val="28"/>
          <w:szCs w:val="28"/>
          <w:lang w:eastAsia="en-US"/>
        </w:rPr>
        <w:t xml:space="preserve">Минэкономразвития России от 30.09.2015 </w:t>
      </w:r>
      <w:r>
        <w:rPr>
          <w:rFonts w:eastAsiaTheme="minorHAnsi"/>
          <w:sz w:val="28"/>
          <w:szCs w:val="28"/>
          <w:lang w:eastAsia="en-US"/>
        </w:rPr>
        <w:t>№</w:t>
      </w:r>
      <w:r w:rsidRPr="007E5B66">
        <w:rPr>
          <w:rFonts w:eastAsiaTheme="minorHAnsi"/>
          <w:sz w:val="28"/>
          <w:szCs w:val="28"/>
          <w:lang w:eastAsia="en-US"/>
        </w:rPr>
        <w:t xml:space="preserve"> 709</w:t>
      </w:r>
      <w:r>
        <w:rPr>
          <w:rFonts w:eastAsiaTheme="minorHAnsi"/>
          <w:sz w:val="28"/>
          <w:szCs w:val="28"/>
          <w:lang w:eastAsia="en-US"/>
        </w:rPr>
        <w:t>, уточнены формулировки в части градостроительных планов земельных участков.</w:t>
      </w:r>
      <w:proofErr w:type="gramEnd"/>
    </w:p>
    <w:p w:rsidR="00587622" w:rsidRPr="00587622" w:rsidRDefault="004950D5" w:rsidP="005876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Исполнение данных полномочий обусловлено важностью качественной подготовки</w:t>
      </w:r>
      <w:r w:rsidR="00587622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дальнейшему утверждению параметров застройки муниципальных образований, видов использования земельных участков в границах территориальных зон правил землепользования и застройки</w:t>
      </w:r>
      <w:r w:rsidR="00587622">
        <w:rPr>
          <w:sz w:val="28"/>
          <w:szCs w:val="28"/>
        </w:rPr>
        <w:t xml:space="preserve">, а также </w:t>
      </w:r>
      <w:r w:rsidR="00587622" w:rsidRPr="00587622">
        <w:rPr>
          <w:rFonts w:eastAsiaTheme="minorHAnsi"/>
          <w:sz w:val="28"/>
          <w:szCs w:val="28"/>
          <w:lang w:eastAsia="en-US"/>
        </w:rPr>
        <w:t>элементов планировочной структуры (кварталов, микрорайонов, иных элементов), установлени</w:t>
      </w:r>
      <w:r w:rsidR="00587622">
        <w:rPr>
          <w:rFonts w:eastAsiaTheme="minorHAnsi"/>
          <w:sz w:val="28"/>
          <w:szCs w:val="28"/>
          <w:lang w:eastAsia="en-US"/>
        </w:rPr>
        <w:t>ю</w:t>
      </w:r>
      <w:r w:rsidR="00587622" w:rsidRPr="00587622">
        <w:rPr>
          <w:rFonts w:eastAsiaTheme="minorHAnsi"/>
          <w:sz w:val="28"/>
          <w:szCs w:val="28"/>
          <w:lang w:eastAsia="en-US"/>
        </w:rPr>
        <w:t xml:space="preserve">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</w:t>
      </w:r>
      <w:r w:rsidR="00587622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B34BBE" w:rsidRPr="005F13CF" w:rsidRDefault="00B34BBE" w:rsidP="00B34BB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F13CF">
        <w:rPr>
          <w:sz w:val="28"/>
          <w:szCs w:val="28"/>
        </w:rPr>
        <w:t>В соответствии со ст.8.2 Градостроительного кодекса РФ п</w:t>
      </w:r>
      <w:r w:rsidRPr="00B34BBE">
        <w:rPr>
          <w:rFonts w:eastAsiaTheme="minorHAnsi"/>
          <w:sz w:val="28"/>
          <w:szCs w:val="28"/>
          <w:lang w:eastAsia="en-US"/>
        </w:rPr>
        <w:t xml:space="preserve">олномочия органов местного самоуправления и органов государственной власти субъекта Российской Федерации в области градостроительной деятельности, </w:t>
      </w:r>
      <w:r w:rsidRPr="00B34BBE">
        <w:rPr>
          <w:rFonts w:eastAsiaTheme="minorHAnsi"/>
          <w:sz w:val="28"/>
          <w:szCs w:val="28"/>
          <w:lang w:eastAsia="en-US"/>
        </w:rPr>
        <w:lastRenderedPageBreak/>
        <w:t xml:space="preserve">установленные </w:t>
      </w:r>
      <w:r w:rsidRPr="005F13CF">
        <w:rPr>
          <w:rFonts w:eastAsiaTheme="minorHAnsi"/>
          <w:sz w:val="28"/>
          <w:szCs w:val="28"/>
          <w:lang w:eastAsia="en-US"/>
        </w:rPr>
        <w:t>Градостроительным кодексом РФ</w:t>
      </w:r>
      <w:r w:rsidRPr="00B34BBE">
        <w:rPr>
          <w:rFonts w:eastAsiaTheme="minorHAnsi"/>
          <w:sz w:val="28"/>
          <w:szCs w:val="28"/>
          <w:lang w:eastAsia="en-US"/>
        </w:rPr>
        <w:t xml:space="preserve">, могут быть перераспределены между ними в порядке, предусмотренном </w:t>
      </w:r>
      <w:hyperlink r:id="rId6" w:history="1">
        <w:r w:rsidRPr="00B34BBE">
          <w:rPr>
            <w:rFonts w:eastAsiaTheme="minorHAnsi"/>
            <w:sz w:val="28"/>
            <w:szCs w:val="28"/>
            <w:lang w:eastAsia="en-US"/>
          </w:rPr>
          <w:t>частью 1.2 статьи 17</w:t>
        </w:r>
      </w:hyperlink>
      <w:r w:rsidRPr="00B34BBE">
        <w:rPr>
          <w:rFonts w:eastAsiaTheme="minorHAnsi"/>
          <w:sz w:val="28"/>
          <w:szCs w:val="28"/>
          <w:lang w:eastAsia="en-US"/>
        </w:rPr>
        <w:t xml:space="preserve"> Федерального закона от 6 октября 2003 года </w:t>
      </w:r>
      <w:r w:rsidRPr="005F13CF">
        <w:rPr>
          <w:rFonts w:eastAsiaTheme="minorHAnsi"/>
          <w:sz w:val="28"/>
          <w:szCs w:val="28"/>
          <w:lang w:eastAsia="en-US"/>
        </w:rPr>
        <w:t>№</w:t>
      </w:r>
      <w:r w:rsidRPr="00B34BBE">
        <w:rPr>
          <w:rFonts w:eastAsiaTheme="minorHAnsi"/>
          <w:sz w:val="28"/>
          <w:szCs w:val="28"/>
          <w:lang w:eastAsia="en-US"/>
        </w:rPr>
        <w:t xml:space="preserve"> 131-ФЗ </w:t>
      </w:r>
      <w:r w:rsidRPr="005F13CF">
        <w:rPr>
          <w:rFonts w:eastAsiaTheme="minorHAnsi"/>
          <w:sz w:val="28"/>
          <w:szCs w:val="28"/>
          <w:lang w:eastAsia="en-US"/>
        </w:rPr>
        <w:t>«</w:t>
      </w:r>
      <w:r w:rsidRPr="00B34BBE">
        <w:rPr>
          <w:rFonts w:eastAsiaTheme="minorHAnsi"/>
          <w:sz w:val="28"/>
          <w:szCs w:val="28"/>
          <w:lang w:eastAsia="en-US"/>
        </w:rPr>
        <w:t xml:space="preserve">Об общих принципах организации местного самоуправления в Российской </w:t>
      </w:r>
      <w:r w:rsidRPr="005F13CF">
        <w:rPr>
          <w:rFonts w:eastAsiaTheme="minorHAnsi"/>
          <w:sz w:val="28"/>
          <w:szCs w:val="28"/>
          <w:lang w:eastAsia="en-US"/>
        </w:rPr>
        <w:t>Федерации»</w:t>
      </w:r>
      <w:r w:rsidRPr="00B34BBE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B34BBE" w:rsidRPr="005F13CF" w:rsidRDefault="00322734" w:rsidP="00B34BB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F13CF">
        <w:rPr>
          <w:rFonts w:eastAsiaTheme="minorHAnsi"/>
          <w:sz w:val="28"/>
          <w:szCs w:val="28"/>
          <w:lang w:eastAsia="en-US"/>
        </w:rPr>
        <w:t>В соответствии с пунктами 2и 3 части 1, пунктом 4 части 2, пунктами 3 и 4 части 3 статьи 8, статьями 31, 33, 45 и 46 Градостроительного кодекса РФ полномочия по подготовке и утверждению правил землепользования и застройки, подготовке и утверждению проектов планировки территорий, проектов межеваний территорий перераспределяются в полном объеме к органами исполнительной власти Ленинградской области, за исключением полномочий</w:t>
      </w:r>
      <w:proofErr w:type="gramEnd"/>
      <w:r w:rsidRPr="005F13CF">
        <w:rPr>
          <w:rFonts w:eastAsiaTheme="minorHAnsi"/>
          <w:sz w:val="28"/>
          <w:szCs w:val="28"/>
          <w:lang w:eastAsia="en-US"/>
        </w:rPr>
        <w:t xml:space="preserve"> по проведению публичных слушаний.</w:t>
      </w:r>
    </w:p>
    <w:p w:rsidR="009571EF" w:rsidRPr="009571EF" w:rsidRDefault="009571EF" w:rsidP="009571E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F13CF">
        <w:rPr>
          <w:rFonts w:eastAsiaTheme="minorHAnsi"/>
          <w:sz w:val="28"/>
          <w:szCs w:val="28"/>
          <w:lang w:eastAsia="en-US"/>
        </w:rPr>
        <w:t>П</w:t>
      </w:r>
      <w:r w:rsidR="00322734" w:rsidRPr="005F13CF">
        <w:rPr>
          <w:rFonts w:eastAsiaTheme="minorHAnsi"/>
          <w:sz w:val="28"/>
          <w:szCs w:val="28"/>
          <w:lang w:eastAsia="en-US"/>
        </w:rPr>
        <w:t>роцедур</w:t>
      </w:r>
      <w:r w:rsidRPr="005F13CF">
        <w:rPr>
          <w:rFonts w:eastAsiaTheme="minorHAnsi"/>
          <w:sz w:val="28"/>
          <w:szCs w:val="28"/>
          <w:lang w:eastAsia="en-US"/>
        </w:rPr>
        <w:t xml:space="preserve">а проведения публичных слушаний оставлена за органами местного самоуправления в соответствии со ст.28 </w:t>
      </w:r>
      <w:r w:rsidRPr="009571EF">
        <w:rPr>
          <w:rFonts w:eastAsiaTheme="minorHAnsi"/>
          <w:sz w:val="28"/>
          <w:szCs w:val="28"/>
          <w:lang w:eastAsia="en-US"/>
        </w:rPr>
        <w:t>Федеральн</w:t>
      </w:r>
      <w:r w:rsidRPr="005F13CF">
        <w:rPr>
          <w:rFonts w:eastAsiaTheme="minorHAnsi"/>
          <w:sz w:val="28"/>
          <w:szCs w:val="28"/>
          <w:lang w:eastAsia="en-US"/>
        </w:rPr>
        <w:t>ого</w:t>
      </w:r>
      <w:r w:rsidRPr="009571EF">
        <w:rPr>
          <w:rFonts w:eastAsiaTheme="minorHAnsi"/>
          <w:sz w:val="28"/>
          <w:szCs w:val="28"/>
          <w:lang w:eastAsia="en-US"/>
        </w:rPr>
        <w:t xml:space="preserve"> закон</w:t>
      </w:r>
      <w:r w:rsidRPr="005F13CF">
        <w:rPr>
          <w:rFonts w:eastAsiaTheme="minorHAnsi"/>
          <w:sz w:val="28"/>
          <w:szCs w:val="28"/>
          <w:lang w:eastAsia="en-US"/>
        </w:rPr>
        <w:t>а</w:t>
      </w:r>
      <w:r w:rsidRPr="009571EF">
        <w:rPr>
          <w:rFonts w:eastAsiaTheme="minorHAnsi"/>
          <w:sz w:val="28"/>
          <w:szCs w:val="28"/>
          <w:lang w:eastAsia="en-US"/>
        </w:rPr>
        <w:t xml:space="preserve"> от 06.10.2003 </w:t>
      </w:r>
      <w:r w:rsidRPr="005F13CF">
        <w:rPr>
          <w:rFonts w:eastAsiaTheme="minorHAnsi"/>
          <w:sz w:val="28"/>
          <w:szCs w:val="28"/>
          <w:lang w:eastAsia="en-US"/>
        </w:rPr>
        <w:t>№</w:t>
      </w:r>
      <w:r w:rsidRPr="009571EF">
        <w:rPr>
          <w:rFonts w:eastAsiaTheme="minorHAnsi"/>
          <w:sz w:val="28"/>
          <w:szCs w:val="28"/>
          <w:lang w:eastAsia="en-US"/>
        </w:rPr>
        <w:t xml:space="preserve"> 131-ФЗ</w:t>
      </w:r>
      <w:r w:rsidRPr="005F13CF">
        <w:rPr>
          <w:rFonts w:eastAsiaTheme="minorHAnsi"/>
          <w:sz w:val="28"/>
          <w:szCs w:val="28"/>
          <w:lang w:eastAsia="en-US"/>
        </w:rPr>
        <w:t xml:space="preserve"> «</w:t>
      </w:r>
      <w:r w:rsidRPr="009571EF">
        <w:rPr>
          <w:rFonts w:eastAsiaTheme="minorHAnsi"/>
          <w:sz w:val="28"/>
          <w:szCs w:val="28"/>
          <w:lang w:eastAsia="en-US"/>
        </w:rPr>
        <w:t xml:space="preserve">Об общих принципах организации местного самоуправления </w:t>
      </w:r>
      <w:r w:rsidRPr="005F13CF">
        <w:rPr>
          <w:rFonts w:eastAsiaTheme="minorHAnsi"/>
          <w:sz w:val="28"/>
          <w:szCs w:val="28"/>
          <w:lang w:eastAsia="en-US"/>
        </w:rPr>
        <w:t>в Российской Федерации».</w:t>
      </w:r>
    </w:p>
    <w:p w:rsidR="005F13CF" w:rsidRPr="005F13CF" w:rsidRDefault="005F13CF" w:rsidP="005F13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F13CF">
        <w:rPr>
          <w:sz w:val="28"/>
          <w:szCs w:val="28"/>
        </w:rPr>
        <w:t>В соответствии с ч.1.2 ст.17 Федерального закона от 06.10.2003 № 131-ФЗ «Об общих принципах организации местного самоуправления в РФ» з</w:t>
      </w:r>
      <w:r w:rsidRPr="005F13CF">
        <w:rPr>
          <w:rFonts w:eastAsiaTheme="minorHAnsi"/>
          <w:sz w:val="28"/>
          <w:szCs w:val="28"/>
          <w:lang w:eastAsia="en-US"/>
        </w:rPr>
        <w:t>аконы субъекта Российской Федерации о перераспределении полномочий вступают в силу с начала очередного финансового года.</w:t>
      </w:r>
    </w:p>
    <w:p w:rsidR="00846446" w:rsidRDefault="003E3F52" w:rsidP="002D49EA">
      <w:pPr>
        <w:pStyle w:val="a3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приложен а</w:t>
      </w:r>
      <w:r w:rsidR="00846446">
        <w:rPr>
          <w:sz w:val="28"/>
          <w:szCs w:val="28"/>
        </w:rPr>
        <w:t xml:space="preserve">нализ </w:t>
      </w:r>
      <w:r>
        <w:rPr>
          <w:sz w:val="28"/>
          <w:szCs w:val="28"/>
        </w:rPr>
        <w:t>количества</w:t>
      </w:r>
      <w:r w:rsidR="00846446">
        <w:rPr>
          <w:sz w:val="28"/>
          <w:szCs w:val="28"/>
        </w:rPr>
        <w:t xml:space="preserve"> градостроительной документации</w:t>
      </w:r>
      <w:r>
        <w:rPr>
          <w:sz w:val="28"/>
          <w:szCs w:val="28"/>
        </w:rPr>
        <w:t xml:space="preserve">, а также </w:t>
      </w:r>
      <w:r w:rsidR="001739A5" w:rsidRPr="005F13CF">
        <w:rPr>
          <w:sz w:val="28"/>
          <w:szCs w:val="28"/>
        </w:rPr>
        <w:t>жалоб, обращений граждан и организаций</w:t>
      </w:r>
      <w:r w:rsidR="00846446">
        <w:rPr>
          <w:sz w:val="28"/>
          <w:szCs w:val="28"/>
        </w:rPr>
        <w:t xml:space="preserve"> в области градостроительной деятельности</w:t>
      </w:r>
      <w:r w:rsidR="001739A5" w:rsidRPr="005F13CF">
        <w:rPr>
          <w:sz w:val="28"/>
          <w:szCs w:val="28"/>
        </w:rPr>
        <w:t xml:space="preserve">, </w:t>
      </w:r>
      <w:r w:rsidR="00230BF4">
        <w:rPr>
          <w:sz w:val="28"/>
          <w:szCs w:val="28"/>
        </w:rPr>
        <w:t>направляемых</w:t>
      </w:r>
      <w:r w:rsidR="001739A5" w:rsidRPr="005F13CF">
        <w:rPr>
          <w:sz w:val="28"/>
          <w:szCs w:val="28"/>
        </w:rPr>
        <w:t xml:space="preserve"> в орган</w:t>
      </w:r>
      <w:r w:rsidR="00C30CB1">
        <w:rPr>
          <w:sz w:val="28"/>
          <w:szCs w:val="28"/>
        </w:rPr>
        <w:t xml:space="preserve"> контроля</w:t>
      </w:r>
      <w:r w:rsidR="001739A5" w:rsidRPr="005F13CF">
        <w:rPr>
          <w:sz w:val="28"/>
          <w:szCs w:val="28"/>
        </w:rPr>
        <w:t xml:space="preserve"> </w:t>
      </w:r>
      <w:r w:rsidR="00C30CB1">
        <w:rPr>
          <w:sz w:val="28"/>
          <w:szCs w:val="28"/>
        </w:rPr>
        <w:t>(комитет по архитектуре и градостроительству ЛО)</w:t>
      </w:r>
      <w:r w:rsidR="00846446">
        <w:rPr>
          <w:sz w:val="28"/>
          <w:szCs w:val="28"/>
        </w:rPr>
        <w:t>.</w:t>
      </w:r>
    </w:p>
    <w:p w:rsidR="009A3059" w:rsidRPr="005F13CF" w:rsidRDefault="009A3059" w:rsidP="002D49EA">
      <w:pPr>
        <w:pStyle w:val="a3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5F13CF" w:rsidRDefault="005F13CF" w:rsidP="001739A5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C30CB1" w:rsidRDefault="00C30CB1" w:rsidP="001739A5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3E3F52" w:rsidRDefault="005F13CF" w:rsidP="00587622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3E3F52" w:rsidRDefault="003E3F52" w:rsidP="00587622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>
        <w:rPr>
          <w:sz w:val="28"/>
          <w:szCs w:val="28"/>
        </w:rPr>
        <w:t>о архитектуре и градостроительству</w:t>
      </w:r>
    </w:p>
    <w:p w:rsidR="003F79AD" w:rsidRPr="0056333D" w:rsidRDefault="003E3F52" w:rsidP="00587622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5F13CF">
        <w:rPr>
          <w:sz w:val="28"/>
          <w:szCs w:val="28"/>
        </w:rPr>
        <w:t xml:space="preserve">        </w:t>
      </w:r>
      <w:r w:rsidR="00C30CB1">
        <w:rPr>
          <w:sz w:val="28"/>
          <w:szCs w:val="28"/>
        </w:rPr>
        <w:t xml:space="preserve"> </w:t>
      </w:r>
      <w:r w:rsidR="005F13CF">
        <w:rPr>
          <w:sz w:val="28"/>
          <w:szCs w:val="28"/>
        </w:rPr>
        <w:t xml:space="preserve">                                                     </w:t>
      </w:r>
      <w:proofErr w:type="spellStart"/>
      <w:r w:rsidR="005F13CF">
        <w:rPr>
          <w:sz w:val="28"/>
          <w:szCs w:val="28"/>
        </w:rPr>
        <w:t>Е.В.Домрачев</w:t>
      </w:r>
      <w:proofErr w:type="spellEnd"/>
    </w:p>
    <w:sectPr w:rsidR="003F79AD" w:rsidRPr="0056333D" w:rsidSect="00587622">
      <w:pgSz w:w="11906" w:h="16838"/>
      <w:pgMar w:top="1418" w:right="1273" w:bottom="993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75501"/>
    <w:multiLevelType w:val="hybridMultilevel"/>
    <w:tmpl w:val="85F0D08E"/>
    <w:lvl w:ilvl="0" w:tplc="8ECA80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43"/>
    <w:rsid w:val="000F149A"/>
    <w:rsid w:val="001739A5"/>
    <w:rsid w:val="001F00C2"/>
    <w:rsid w:val="00230BF4"/>
    <w:rsid w:val="002D49EA"/>
    <w:rsid w:val="00322734"/>
    <w:rsid w:val="003E3F52"/>
    <w:rsid w:val="003F79AD"/>
    <w:rsid w:val="004950D5"/>
    <w:rsid w:val="0056333D"/>
    <w:rsid w:val="00587622"/>
    <w:rsid w:val="005F13CF"/>
    <w:rsid w:val="007E5B66"/>
    <w:rsid w:val="008157C6"/>
    <w:rsid w:val="00833343"/>
    <w:rsid w:val="00846446"/>
    <w:rsid w:val="009571EF"/>
    <w:rsid w:val="00987442"/>
    <w:rsid w:val="009A3059"/>
    <w:rsid w:val="00B2084C"/>
    <w:rsid w:val="00B25B68"/>
    <w:rsid w:val="00B34BBE"/>
    <w:rsid w:val="00C30CB1"/>
    <w:rsid w:val="00C413AD"/>
    <w:rsid w:val="00C95920"/>
    <w:rsid w:val="00CB01A1"/>
    <w:rsid w:val="00F25039"/>
    <w:rsid w:val="00F402E5"/>
    <w:rsid w:val="00FB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3D"/>
    <w:pPr>
      <w:spacing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33D"/>
    <w:pPr>
      <w:widowControl w:val="0"/>
      <w:autoSpaceDE w:val="0"/>
      <w:autoSpaceDN w:val="0"/>
      <w:adjustRightInd w:val="0"/>
      <w:spacing w:line="240" w:lineRule="auto"/>
      <w:ind w:left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39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3D"/>
    <w:pPr>
      <w:spacing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33D"/>
    <w:pPr>
      <w:widowControl w:val="0"/>
      <w:autoSpaceDE w:val="0"/>
      <w:autoSpaceDN w:val="0"/>
      <w:adjustRightInd w:val="0"/>
      <w:spacing w:line="240" w:lineRule="auto"/>
      <w:ind w:left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3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2567C7B2E249AA45962A5C0762853F0D88CA7AF2021A6BAC365AC3C0EF36A40528FDE118WAd2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2015-09-25T08:32:00Z</cp:lastPrinted>
  <dcterms:created xsi:type="dcterms:W3CDTF">2015-09-23T11:41:00Z</dcterms:created>
  <dcterms:modified xsi:type="dcterms:W3CDTF">2015-10-30T12:45:00Z</dcterms:modified>
</cp:coreProperties>
</file>