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0B" w:rsidRPr="00F674A4" w:rsidRDefault="0020020B" w:rsidP="00D8638E">
      <w:pPr>
        <w:ind w:left="7655" w:hanging="1701"/>
      </w:pPr>
      <w:r w:rsidRPr="00F674A4">
        <w:t>УТВЕРЖДЕНЫ</w:t>
      </w:r>
    </w:p>
    <w:p w:rsidR="00D8638E" w:rsidRDefault="0020020B" w:rsidP="00D8638E">
      <w:pPr>
        <w:ind w:left="7655" w:hanging="1701"/>
      </w:pPr>
      <w:r w:rsidRPr="00F674A4">
        <w:t>областным законом</w:t>
      </w:r>
    </w:p>
    <w:p w:rsidR="00D8638E" w:rsidRDefault="00D8638E" w:rsidP="00D8638E">
      <w:pPr>
        <w:ind w:left="7655" w:hanging="1701"/>
      </w:pPr>
      <w:r>
        <w:t>от 22 декабря 2014 года № 96-оз</w:t>
      </w:r>
    </w:p>
    <w:p w:rsidR="0020020B" w:rsidRDefault="0020020B" w:rsidP="00D8638E">
      <w:pPr>
        <w:ind w:left="7655" w:hanging="1701"/>
      </w:pPr>
      <w:r w:rsidRPr="00E57307">
        <w:t>(приложение</w:t>
      </w:r>
      <w:r w:rsidR="00AD496C" w:rsidRPr="00E57307">
        <w:t xml:space="preserve"> 10</w:t>
      </w:r>
      <w:r w:rsidRPr="00E57307">
        <w:t>)</w:t>
      </w:r>
    </w:p>
    <w:p w:rsidR="003C1FC6" w:rsidRPr="00E57307" w:rsidRDefault="003C1FC6" w:rsidP="00D8638E">
      <w:pPr>
        <w:ind w:left="7655" w:hanging="1701"/>
      </w:pPr>
      <w:proofErr w:type="gramStart"/>
      <w:r>
        <w:t>(в редакции областного зако</w:t>
      </w:r>
      <w:bookmarkStart w:id="0" w:name="_GoBack"/>
      <w:bookmarkEnd w:id="0"/>
      <w:r>
        <w:t>на</w:t>
      </w:r>
      <w:proofErr w:type="gramEnd"/>
    </w:p>
    <w:p w:rsidR="0020020B" w:rsidRDefault="0020020B" w:rsidP="00D8638E">
      <w:pPr>
        <w:ind w:hanging="1701"/>
        <w:rPr>
          <w:bCs/>
        </w:rPr>
      </w:pPr>
    </w:p>
    <w:p w:rsidR="0020020B" w:rsidRPr="00F674A4" w:rsidRDefault="0020020B" w:rsidP="0020020B">
      <w:pPr>
        <w:jc w:val="center"/>
        <w:rPr>
          <w:b/>
          <w:bCs/>
          <w:sz w:val="26"/>
          <w:szCs w:val="26"/>
        </w:rPr>
      </w:pPr>
      <w:r w:rsidRPr="00F674A4">
        <w:rPr>
          <w:b/>
          <w:bCs/>
          <w:sz w:val="26"/>
          <w:szCs w:val="26"/>
        </w:rPr>
        <w:t>ПЕРЕЧЕНЬ И КОДЫ</w:t>
      </w:r>
    </w:p>
    <w:p w:rsidR="0020020B" w:rsidRPr="00F674A4" w:rsidRDefault="0020020B" w:rsidP="0020020B">
      <w:pPr>
        <w:pStyle w:val="a3"/>
        <w:jc w:val="center"/>
        <w:rPr>
          <w:sz w:val="26"/>
          <w:szCs w:val="26"/>
        </w:rPr>
      </w:pPr>
      <w:r w:rsidRPr="00F674A4">
        <w:rPr>
          <w:sz w:val="26"/>
          <w:szCs w:val="26"/>
        </w:rPr>
        <w:t xml:space="preserve">главных администраторов доходов местных бюджетов – органов </w:t>
      </w:r>
    </w:p>
    <w:p w:rsidR="0020020B" w:rsidRPr="00F674A4" w:rsidRDefault="0020020B" w:rsidP="0020020B">
      <w:pPr>
        <w:pStyle w:val="a3"/>
        <w:jc w:val="center"/>
        <w:rPr>
          <w:b w:val="0"/>
          <w:bCs w:val="0"/>
          <w:sz w:val="26"/>
          <w:szCs w:val="26"/>
        </w:rPr>
      </w:pPr>
      <w:r w:rsidRPr="00F674A4">
        <w:rPr>
          <w:sz w:val="26"/>
          <w:szCs w:val="26"/>
        </w:rPr>
        <w:t>исполнительной власти Ленинградской области</w:t>
      </w:r>
    </w:p>
    <w:p w:rsidR="0020020B" w:rsidRDefault="0020020B" w:rsidP="0020020B">
      <w:pPr>
        <w:rPr>
          <w:sz w:val="26"/>
          <w:szCs w:val="26"/>
        </w:rPr>
      </w:pP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cantSplit/>
          <w:trHeight w:val="382"/>
        </w:trPr>
        <w:tc>
          <w:tcPr>
            <w:tcW w:w="3892" w:type="dxa"/>
            <w:gridSpan w:val="2"/>
          </w:tcPr>
          <w:p w:rsidR="0020020B" w:rsidRPr="00386CD4" w:rsidRDefault="0020020B" w:rsidP="004A2D3A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Код бюджетной классификации</w:t>
            </w:r>
            <w:r w:rsidR="00F85F4D">
              <w:rPr>
                <w:sz w:val="22"/>
                <w:szCs w:val="22"/>
              </w:rPr>
              <w:t xml:space="preserve"> </w:t>
            </w:r>
          </w:p>
          <w:p w:rsidR="0020020B" w:rsidRPr="00386CD4" w:rsidRDefault="0020020B" w:rsidP="004A2D3A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6523" w:type="dxa"/>
            <w:vMerge w:val="restart"/>
          </w:tcPr>
          <w:p w:rsidR="00F85F4D" w:rsidRDefault="0020020B" w:rsidP="00F85F4D">
            <w:pPr>
              <w:jc w:val="center"/>
              <w:rPr>
                <w:b/>
                <w:bCs/>
                <w:sz w:val="22"/>
                <w:szCs w:val="22"/>
              </w:rPr>
            </w:pPr>
            <w:r w:rsidRPr="00386CD4">
              <w:rPr>
                <w:b/>
                <w:bCs/>
                <w:sz w:val="22"/>
                <w:szCs w:val="22"/>
              </w:rPr>
              <w:t xml:space="preserve">Наименование главного администратора </w:t>
            </w:r>
          </w:p>
          <w:p w:rsidR="0020020B" w:rsidRPr="00386CD4" w:rsidRDefault="0020020B" w:rsidP="00F85F4D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386CD4">
              <w:rPr>
                <w:b/>
                <w:bCs/>
                <w:sz w:val="22"/>
                <w:szCs w:val="22"/>
              </w:rPr>
              <w:t>доходов местных бюджетов</w:t>
            </w:r>
          </w:p>
        </w:tc>
      </w:tr>
      <w:tr w:rsidR="0020020B" w:rsidRPr="00386CD4">
        <w:trPr>
          <w:cantSplit/>
          <w:trHeight w:val="558"/>
        </w:trPr>
        <w:tc>
          <w:tcPr>
            <w:tcW w:w="1456" w:type="dxa"/>
          </w:tcPr>
          <w:p w:rsidR="0020020B" w:rsidRPr="00386CD4" w:rsidRDefault="0020020B" w:rsidP="0020020B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 xml:space="preserve">главного </w:t>
            </w:r>
            <w:proofErr w:type="spellStart"/>
            <w:r>
              <w:rPr>
                <w:b/>
                <w:bCs/>
                <w:snapToGrid w:val="0"/>
                <w:sz w:val="22"/>
                <w:szCs w:val="22"/>
              </w:rPr>
              <w:t>админи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стра</w:t>
            </w:r>
            <w:proofErr w:type="spellEnd"/>
            <w:r>
              <w:rPr>
                <w:b/>
                <w:bCs/>
                <w:snapToGrid w:val="0"/>
                <w:sz w:val="22"/>
                <w:szCs w:val="22"/>
              </w:rPr>
              <w:t>-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тора доходов</w:t>
            </w:r>
          </w:p>
        </w:tc>
        <w:tc>
          <w:tcPr>
            <w:tcW w:w="2436" w:type="dxa"/>
          </w:tcPr>
          <w:p w:rsidR="0020020B" w:rsidRPr="00386CD4" w:rsidRDefault="00DC1EB1" w:rsidP="0020020B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20020B" w:rsidRPr="00386CD4">
              <w:rPr>
                <w:sz w:val="22"/>
                <w:szCs w:val="22"/>
              </w:rPr>
              <w:t>оходов</w:t>
            </w:r>
            <w:r w:rsidR="00F85F4D">
              <w:rPr>
                <w:sz w:val="22"/>
                <w:szCs w:val="22"/>
              </w:rPr>
              <w:t xml:space="preserve"> </w:t>
            </w:r>
          </w:p>
          <w:p w:rsidR="0020020B" w:rsidRPr="00386CD4" w:rsidRDefault="0020020B" w:rsidP="0020020B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6523" w:type="dxa"/>
            <w:vMerge/>
          </w:tcPr>
          <w:p w:rsidR="0020020B" w:rsidRPr="00386CD4" w:rsidRDefault="0020020B" w:rsidP="0020020B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Default="0020020B" w:rsidP="004A2D3A">
            <w:pPr>
              <w:jc w:val="both"/>
              <w:rPr>
                <w:b/>
              </w:rPr>
            </w:pPr>
            <w:r w:rsidRPr="000F44C1">
              <w:rPr>
                <w:b/>
                <w:bCs/>
                <w:snapToGrid w:val="0"/>
              </w:rPr>
              <w:t xml:space="preserve">Комитет </w:t>
            </w:r>
            <w:r w:rsidRPr="000F44C1">
              <w:rPr>
                <w:b/>
              </w:rPr>
              <w:t xml:space="preserve">общего и профессионального образования </w:t>
            </w:r>
          </w:p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</w:rPr>
              <w:t>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Default="0020020B" w:rsidP="004A2D3A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Комитет по агропромышленному и рыбохозяйственному</w:t>
            </w:r>
          </w:p>
          <w:p w:rsidR="0020020B" w:rsidRPr="000F44C1" w:rsidRDefault="0020020B" w:rsidP="004A2D3A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комплексу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Pr="000F44C1" w:rsidRDefault="0020020B" w:rsidP="00B607A1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Управление</w:t>
            </w:r>
            <w:r w:rsidR="00716013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делами</w:t>
            </w:r>
            <w:r w:rsidR="00716013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Правительства</w:t>
            </w:r>
            <w:r w:rsidR="00716013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Ленинградской</w:t>
            </w:r>
            <w:r w:rsidR="00716013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271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20020B" w:rsidRPr="00386CD4">
        <w:trPr>
          <w:trHeight w:val="425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муниципальных районов</w:t>
            </w:r>
          </w:p>
        </w:tc>
      </w:tr>
      <w:tr w:rsidR="0020020B" w:rsidRPr="00386CD4">
        <w:trPr>
          <w:trHeight w:val="299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поселений</w:t>
            </w:r>
          </w:p>
        </w:tc>
      </w:tr>
      <w:tr w:rsidR="0020020B" w:rsidRPr="00386CD4">
        <w:trPr>
          <w:trHeight w:val="25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Комитет по культуре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20020B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</w:tbl>
    <w:p w:rsidR="00F13D92" w:rsidRDefault="00F13D92">
      <w:r>
        <w:br w:type="page"/>
      </w: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F13D92" w:rsidRPr="00386CD4" w:rsidTr="00F13D92">
        <w:trPr>
          <w:trHeight w:val="145"/>
          <w:tblHeader/>
        </w:trPr>
        <w:tc>
          <w:tcPr>
            <w:tcW w:w="1456" w:type="dxa"/>
          </w:tcPr>
          <w:p w:rsidR="00F13D92" w:rsidRPr="00386CD4" w:rsidRDefault="00F13D92" w:rsidP="0076557E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436" w:type="dxa"/>
          </w:tcPr>
          <w:p w:rsidR="00F13D92" w:rsidRPr="00386CD4" w:rsidRDefault="00F13D92" w:rsidP="0076557E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F13D92" w:rsidRPr="00386CD4" w:rsidRDefault="00F13D92" w:rsidP="0076557E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B607A1" w:rsidRPr="00386CD4">
        <w:trPr>
          <w:trHeight w:val="76"/>
        </w:trPr>
        <w:tc>
          <w:tcPr>
            <w:tcW w:w="1456" w:type="dxa"/>
          </w:tcPr>
          <w:p w:rsidR="00B607A1" w:rsidRPr="000F44C1" w:rsidRDefault="00B607A1" w:rsidP="00AC6B3B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B607A1" w:rsidRPr="000F44C1" w:rsidRDefault="00B607A1" w:rsidP="00B607A1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 xml:space="preserve">1 16 90050 </w:t>
            </w:r>
            <w:r>
              <w:rPr>
                <w:snapToGrid w:val="0"/>
              </w:rPr>
              <w:t>1</w:t>
            </w:r>
            <w:r w:rsidRPr="000F44C1">
              <w:rPr>
                <w:snapToGrid w:val="0"/>
              </w:rPr>
              <w:t>0 0000 140</w:t>
            </w:r>
          </w:p>
        </w:tc>
        <w:tc>
          <w:tcPr>
            <w:tcW w:w="6523" w:type="dxa"/>
          </w:tcPr>
          <w:p w:rsidR="00B607A1" w:rsidRPr="000F44C1" w:rsidRDefault="00B607A1" w:rsidP="00B607A1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 xml:space="preserve">и иных сумм в возмещение ущерба, зачисляемые в бюджеты </w:t>
            </w:r>
            <w:r>
              <w:rPr>
                <w:snapToGrid w:val="0"/>
              </w:rPr>
              <w:t>поселений</w:t>
            </w:r>
          </w:p>
        </w:tc>
      </w:tr>
      <w:tr w:rsidR="0020020B" w:rsidRPr="00386CD4">
        <w:trPr>
          <w:trHeight w:val="496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Комитет по труду и занятости населения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B134EF" w:rsidRDefault="0020020B" w:rsidP="004A2D3A">
            <w:pPr>
              <w:jc w:val="center"/>
              <w:rPr>
                <w:color w:val="000000"/>
              </w:rPr>
            </w:pPr>
            <w:r w:rsidRPr="00B134EF">
              <w:rPr>
                <w:color w:val="000000"/>
              </w:rPr>
              <w:t>1 16 08010 01 0000 140</w:t>
            </w:r>
          </w:p>
        </w:tc>
        <w:tc>
          <w:tcPr>
            <w:tcW w:w="6523" w:type="dxa"/>
          </w:tcPr>
          <w:p w:rsidR="0020020B" w:rsidRPr="00B134EF" w:rsidRDefault="0020020B" w:rsidP="004A2D3A">
            <w:pPr>
              <w:jc w:val="both"/>
              <w:rPr>
                <w:color w:val="000000"/>
              </w:rPr>
            </w:pPr>
            <w:r w:rsidRPr="00B134EF">
              <w:rPr>
                <w:color w:val="00000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1 16 33040 04 0000 140</w:t>
            </w:r>
          </w:p>
        </w:tc>
        <w:tc>
          <w:tcPr>
            <w:tcW w:w="6523" w:type="dxa"/>
          </w:tcPr>
          <w:p w:rsidR="0020020B" w:rsidRPr="000F44C1" w:rsidRDefault="0019302D" w:rsidP="004A2D3A">
            <w:pPr>
              <w:jc w:val="both"/>
              <w:rPr>
                <w:snapToGrid w:val="0"/>
              </w:rPr>
            </w:pPr>
            <w:r w:rsidRPr="004C4D62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1 16 33050 05 0000 140</w:t>
            </w:r>
          </w:p>
        </w:tc>
        <w:tc>
          <w:tcPr>
            <w:tcW w:w="6523" w:type="dxa"/>
          </w:tcPr>
          <w:p w:rsidR="0020020B" w:rsidRPr="000F44C1" w:rsidRDefault="007B39ED" w:rsidP="004A2D3A">
            <w:pPr>
              <w:jc w:val="both"/>
              <w:rPr>
                <w:snapToGrid w:val="0"/>
              </w:rPr>
            </w:pPr>
            <w:r w:rsidRPr="004C4D62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1 16 33050 10 0000 140</w:t>
            </w:r>
          </w:p>
        </w:tc>
        <w:tc>
          <w:tcPr>
            <w:tcW w:w="6523" w:type="dxa"/>
          </w:tcPr>
          <w:p w:rsidR="0020020B" w:rsidRPr="000F44C1" w:rsidRDefault="00152E96" w:rsidP="004A2D3A">
            <w:pPr>
              <w:jc w:val="both"/>
              <w:rPr>
                <w:snapToGrid w:val="0"/>
              </w:rPr>
            </w:pPr>
            <w:r w:rsidRPr="004C4D62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243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20020B" w:rsidRPr="00386CD4">
        <w:trPr>
          <w:trHeight w:val="54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6523" w:type="dxa"/>
          </w:tcPr>
          <w:p w:rsidR="0020020B" w:rsidRPr="00A73EC0" w:rsidRDefault="0020020B" w:rsidP="004A2D3A">
            <w:pPr>
              <w:jc w:val="both"/>
              <w:rPr>
                <w:snapToGrid w:val="0"/>
              </w:rPr>
            </w:pPr>
            <w:r w:rsidRPr="00A73EC0">
              <w:rPr>
                <w:snapToGrid w:val="0"/>
              </w:rPr>
              <w:t>Прочие неналоговые доходы бюджетов муниципальных районов</w:t>
            </w:r>
          </w:p>
        </w:tc>
      </w:tr>
      <w:tr w:rsidR="0020020B" w:rsidRPr="00386CD4">
        <w:trPr>
          <w:trHeight w:val="25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6523" w:type="dxa"/>
          </w:tcPr>
          <w:p w:rsidR="0020020B" w:rsidRPr="00A73EC0" w:rsidRDefault="0020020B" w:rsidP="004A2D3A">
            <w:pPr>
              <w:jc w:val="both"/>
              <w:rPr>
                <w:snapToGrid w:val="0"/>
              </w:rPr>
            </w:pPr>
            <w:r w:rsidRPr="00A73EC0">
              <w:rPr>
                <w:snapToGrid w:val="0"/>
              </w:rPr>
              <w:t>Прочие неналоговые доходы бюджетов поселений</w:t>
            </w:r>
          </w:p>
        </w:tc>
      </w:tr>
      <w:tr w:rsidR="0020020B" w:rsidRPr="00386CD4">
        <w:trPr>
          <w:trHeight w:val="5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pStyle w:val="1"/>
              <w:rPr>
                <w:sz w:val="24"/>
              </w:rPr>
            </w:pPr>
          </w:p>
        </w:tc>
        <w:tc>
          <w:tcPr>
            <w:tcW w:w="6523" w:type="dxa"/>
          </w:tcPr>
          <w:p w:rsidR="0020020B" w:rsidRPr="00A73EC0" w:rsidRDefault="00A73EC0" w:rsidP="004A2D3A">
            <w:pPr>
              <w:pStyle w:val="1"/>
              <w:jc w:val="both"/>
              <w:rPr>
                <w:sz w:val="24"/>
              </w:rPr>
            </w:pPr>
            <w:r w:rsidRPr="00A73EC0">
              <w:rPr>
                <w:sz w:val="24"/>
              </w:rPr>
              <w:t>Комитет государственного экологического надзора Ленинградской области</w:t>
            </w:r>
          </w:p>
        </w:tc>
      </w:tr>
      <w:tr w:rsidR="0020020B" w:rsidRPr="00386CD4">
        <w:trPr>
          <w:trHeight w:val="59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1 16 25010 01 0000 140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</w:t>
            </w:r>
            <w:r w:rsidR="00875656">
              <w:rPr>
                <w:snapToGrid w:val="0"/>
              </w:rPr>
              <w:t xml:space="preserve"> </w:t>
            </w:r>
            <w:r w:rsidRPr="000F44C1">
              <w:rPr>
                <w:snapToGrid w:val="0"/>
              </w:rPr>
              <w:t>взыскания</w:t>
            </w:r>
            <w:r w:rsidR="00875656">
              <w:rPr>
                <w:snapToGrid w:val="0"/>
              </w:rPr>
              <w:t xml:space="preserve"> </w:t>
            </w:r>
            <w:r w:rsidRPr="000F44C1">
              <w:rPr>
                <w:snapToGrid w:val="0"/>
              </w:rPr>
              <w:t>(штрафы)</w:t>
            </w:r>
            <w:r w:rsidR="00875656">
              <w:rPr>
                <w:snapToGrid w:val="0"/>
              </w:rPr>
              <w:t xml:space="preserve"> </w:t>
            </w:r>
            <w:r w:rsidRPr="000F44C1">
              <w:rPr>
                <w:snapToGrid w:val="0"/>
              </w:rPr>
              <w:t>за</w:t>
            </w:r>
            <w:r w:rsidR="00875656">
              <w:rPr>
                <w:snapToGrid w:val="0"/>
              </w:rPr>
              <w:t xml:space="preserve"> </w:t>
            </w:r>
            <w:r w:rsidRPr="000F44C1">
              <w:rPr>
                <w:snapToGrid w:val="0"/>
              </w:rPr>
              <w:t xml:space="preserve">нарушение законодательства </w:t>
            </w:r>
            <w:r w:rsidR="00B12933"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>о недрах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lastRenderedPageBreak/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1 16 25020 01 0000 140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Денежные взыскания (штрафы) за нарушение законодательства </w:t>
            </w:r>
            <w:r w:rsidR="00B12933"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>об особо охраняемых природных территориях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1 16 25040 01 0000 140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об экологической экспертизе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1 16 25050 01 0000 140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1 16 25060 01 0000 140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земельного законодательства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1 16 25073 04 0000 140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городских округов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1 16 25074 05 0000 140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муниципальных районов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1 16 25074 10 0000 140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поселений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1 16 25084 04 0000 140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 xml:space="preserve">в собственности городских округов 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1 16 25085 05 0000 140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>в собственности муниципальных районов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1 16 25085 10 0000 140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>в собственности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85F4D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8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844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A464C8" w:rsidP="004A2D3A">
            <w:pPr>
              <w:jc w:val="both"/>
              <w:rPr>
                <w:b/>
                <w:bCs/>
                <w:snapToGrid w:val="0"/>
              </w:rPr>
            </w:pPr>
            <w:r w:rsidRPr="00A464C8">
              <w:rPr>
                <w:b/>
                <w:bCs/>
              </w:rPr>
              <w:t>Архивное управление Ленинградской области</w:t>
            </w:r>
          </w:p>
        </w:tc>
      </w:tr>
      <w:tr w:rsidR="0020020B" w:rsidRPr="00386CD4">
        <w:trPr>
          <w:trHeight w:val="872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16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90040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04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0000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871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lastRenderedPageBreak/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</w:pPr>
            <w:r w:rsidRPr="000F44C1">
              <w:t>1 16 90050 05 0000</w:t>
            </w:r>
            <w:r w:rsidRPr="000F44C1">
              <w:rPr>
                <w:lang w:val="en-US"/>
              </w:rPr>
              <w:t> </w:t>
            </w:r>
            <w:r w:rsidRPr="000F44C1">
              <w:t>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844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 xml:space="preserve">Комитет государственного строительного надзора </w:t>
            </w:r>
            <w:r w:rsidR="00F674A4">
              <w:rPr>
                <w:b/>
                <w:bCs/>
                <w:snapToGrid w:val="0"/>
              </w:rPr>
              <w:br/>
            </w:r>
            <w:r w:rsidRPr="000F44C1">
              <w:rPr>
                <w:b/>
                <w:bCs/>
                <w:snapToGrid w:val="0"/>
              </w:rPr>
              <w:t>и государственной экспертизы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C04E34" w:rsidP="004A2D3A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20020B">
        <w:trPr>
          <w:trHeight w:val="308"/>
        </w:trPr>
        <w:tc>
          <w:tcPr>
            <w:tcW w:w="1456" w:type="dxa"/>
          </w:tcPr>
          <w:p w:rsidR="0020020B" w:rsidRPr="0020020B" w:rsidRDefault="0020020B" w:rsidP="004A2D3A">
            <w:pPr>
              <w:jc w:val="center"/>
              <w:rPr>
                <w:b/>
                <w:snapToGrid w:val="0"/>
              </w:rPr>
            </w:pPr>
            <w:r w:rsidRPr="0020020B">
              <w:rPr>
                <w:b/>
                <w:snapToGrid w:val="0"/>
              </w:rPr>
              <w:t>996</w:t>
            </w:r>
          </w:p>
        </w:tc>
        <w:tc>
          <w:tcPr>
            <w:tcW w:w="2436" w:type="dxa"/>
          </w:tcPr>
          <w:p w:rsidR="0020020B" w:rsidRPr="0020020B" w:rsidRDefault="0020020B" w:rsidP="004A2D3A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6523" w:type="dxa"/>
          </w:tcPr>
          <w:p w:rsidR="0020020B" w:rsidRPr="0020020B" w:rsidRDefault="0020020B" w:rsidP="004A2D3A">
            <w:pPr>
              <w:jc w:val="both"/>
              <w:rPr>
                <w:b/>
                <w:bCs/>
              </w:rPr>
            </w:pPr>
            <w:r w:rsidRPr="0020020B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</w:tbl>
    <w:p w:rsidR="0020020B" w:rsidRDefault="0020020B" w:rsidP="0020020B">
      <w:pPr>
        <w:rPr>
          <w:sz w:val="28"/>
        </w:rPr>
      </w:pPr>
    </w:p>
    <w:sectPr w:rsidR="0020020B" w:rsidSect="00F13D92">
      <w:headerReference w:type="even" r:id="rId7"/>
      <w:headerReference w:type="default" r:id="rId8"/>
      <w:footerReference w:type="even" r:id="rId9"/>
      <w:pgSz w:w="11906" w:h="16838" w:code="9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599" w:rsidRDefault="00330599">
      <w:r>
        <w:separator/>
      </w:r>
    </w:p>
  </w:endnote>
  <w:endnote w:type="continuationSeparator" w:id="0">
    <w:p w:rsidR="00330599" w:rsidRDefault="00330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C55F43" w:rsidP="009532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599" w:rsidRDefault="00330599">
      <w:r>
        <w:separator/>
      </w:r>
    </w:p>
  </w:footnote>
  <w:footnote w:type="continuationSeparator" w:id="0">
    <w:p w:rsidR="00330599" w:rsidRDefault="00330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C55F43" w:rsidP="004A2D3A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0259"/>
      <w:docPartObj>
        <w:docPartGallery w:val="Page Numbers (Top of Page)"/>
        <w:docPartUnique/>
      </w:docPartObj>
    </w:sdtPr>
    <w:sdtEndPr/>
    <w:sdtContent>
      <w:p w:rsidR="00204126" w:rsidRDefault="00C55F43">
        <w:pPr>
          <w:pStyle w:val="a8"/>
          <w:jc w:val="right"/>
        </w:pPr>
        <w:r>
          <w:fldChar w:fldCharType="begin"/>
        </w:r>
        <w:r w:rsidR="00603698">
          <w:instrText xml:space="preserve"> PAGE   \* MERGEFORMAT </w:instrText>
        </w:r>
        <w:r>
          <w:fldChar w:fldCharType="separate"/>
        </w:r>
        <w:r w:rsidR="003C1F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763319-6b68-4910-a559-ddd6a8284702"/>
  </w:docVars>
  <w:rsids>
    <w:rsidRoot w:val="0020020B"/>
    <w:rsid w:val="00024C94"/>
    <w:rsid w:val="00053335"/>
    <w:rsid w:val="000A6A4A"/>
    <w:rsid w:val="00152E96"/>
    <w:rsid w:val="0019302D"/>
    <w:rsid w:val="001E5169"/>
    <w:rsid w:val="0020020B"/>
    <w:rsid w:val="00204126"/>
    <w:rsid w:val="00217057"/>
    <w:rsid w:val="00330599"/>
    <w:rsid w:val="00330D54"/>
    <w:rsid w:val="003766E1"/>
    <w:rsid w:val="003C1FC6"/>
    <w:rsid w:val="004A2D3A"/>
    <w:rsid w:val="00501644"/>
    <w:rsid w:val="00502B8E"/>
    <w:rsid w:val="00554BB9"/>
    <w:rsid w:val="005E4F6D"/>
    <w:rsid w:val="00603698"/>
    <w:rsid w:val="00710B3D"/>
    <w:rsid w:val="00716013"/>
    <w:rsid w:val="007518AE"/>
    <w:rsid w:val="0075670D"/>
    <w:rsid w:val="007B39ED"/>
    <w:rsid w:val="007C4186"/>
    <w:rsid w:val="008333A7"/>
    <w:rsid w:val="008554BB"/>
    <w:rsid w:val="00875656"/>
    <w:rsid w:val="00882FC3"/>
    <w:rsid w:val="00904AE5"/>
    <w:rsid w:val="0091123F"/>
    <w:rsid w:val="00953277"/>
    <w:rsid w:val="009E6FA1"/>
    <w:rsid w:val="00A464C8"/>
    <w:rsid w:val="00A71754"/>
    <w:rsid w:val="00A73EC0"/>
    <w:rsid w:val="00AC5C85"/>
    <w:rsid w:val="00AC6B3B"/>
    <w:rsid w:val="00AD496C"/>
    <w:rsid w:val="00AF735C"/>
    <w:rsid w:val="00B12933"/>
    <w:rsid w:val="00B607A1"/>
    <w:rsid w:val="00B90D44"/>
    <w:rsid w:val="00BA58DF"/>
    <w:rsid w:val="00BD7E5F"/>
    <w:rsid w:val="00C04E34"/>
    <w:rsid w:val="00C12E60"/>
    <w:rsid w:val="00C1711F"/>
    <w:rsid w:val="00C55F43"/>
    <w:rsid w:val="00C569A7"/>
    <w:rsid w:val="00C60097"/>
    <w:rsid w:val="00C977CA"/>
    <w:rsid w:val="00CF3870"/>
    <w:rsid w:val="00D06660"/>
    <w:rsid w:val="00D8061A"/>
    <w:rsid w:val="00D8638E"/>
    <w:rsid w:val="00D95DD4"/>
    <w:rsid w:val="00DC1EB1"/>
    <w:rsid w:val="00DE2477"/>
    <w:rsid w:val="00DE2E49"/>
    <w:rsid w:val="00E50FC5"/>
    <w:rsid w:val="00E57307"/>
    <w:rsid w:val="00ED32EA"/>
    <w:rsid w:val="00F13D92"/>
    <w:rsid w:val="00F674A4"/>
    <w:rsid w:val="00F73127"/>
    <w:rsid w:val="00F85F4D"/>
    <w:rsid w:val="00FE2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020B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20B"/>
    <w:rPr>
      <w:b/>
      <w:bCs/>
      <w:sz w:val="28"/>
      <w:szCs w:val="24"/>
    </w:rPr>
  </w:style>
  <w:style w:type="paragraph" w:styleId="a3">
    <w:name w:val="Body Text"/>
    <w:basedOn w:val="a"/>
    <w:link w:val="a4"/>
    <w:rsid w:val="002002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0020B"/>
    <w:rPr>
      <w:b/>
      <w:bCs/>
      <w:sz w:val="28"/>
      <w:szCs w:val="24"/>
    </w:rPr>
  </w:style>
  <w:style w:type="paragraph" w:styleId="a5">
    <w:name w:val="footer"/>
    <w:basedOn w:val="a"/>
    <w:link w:val="a6"/>
    <w:rsid w:val="0020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0020B"/>
    <w:rPr>
      <w:sz w:val="24"/>
      <w:szCs w:val="24"/>
    </w:rPr>
  </w:style>
  <w:style w:type="character" w:styleId="a7">
    <w:name w:val="page number"/>
    <w:basedOn w:val="a0"/>
    <w:rsid w:val="0020020B"/>
  </w:style>
  <w:style w:type="paragraph" w:styleId="a8">
    <w:name w:val="header"/>
    <w:basedOn w:val="a"/>
    <w:link w:val="a9"/>
    <w:uiPriority w:val="99"/>
    <w:rsid w:val="002002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020B"/>
    <w:rPr>
      <w:sz w:val="24"/>
      <w:szCs w:val="24"/>
    </w:rPr>
  </w:style>
  <w:style w:type="paragraph" w:styleId="aa">
    <w:name w:val="Balloon Text"/>
    <w:basedOn w:val="a"/>
    <w:semiHidden/>
    <w:rsid w:val="00710B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020B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20B"/>
    <w:rPr>
      <w:b/>
      <w:bCs/>
      <w:sz w:val="28"/>
      <w:szCs w:val="24"/>
    </w:rPr>
  </w:style>
  <w:style w:type="paragraph" w:styleId="a3">
    <w:name w:val="Body Text"/>
    <w:basedOn w:val="a"/>
    <w:link w:val="a4"/>
    <w:rsid w:val="002002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0020B"/>
    <w:rPr>
      <w:b/>
      <w:bCs/>
      <w:sz w:val="28"/>
      <w:szCs w:val="24"/>
    </w:rPr>
  </w:style>
  <w:style w:type="paragraph" w:styleId="a5">
    <w:name w:val="footer"/>
    <w:basedOn w:val="a"/>
    <w:link w:val="a6"/>
    <w:rsid w:val="0020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0020B"/>
    <w:rPr>
      <w:sz w:val="24"/>
      <w:szCs w:val="24"/>
    </w:rPr>
  </w:style>
  <w:style w:type="character" w:styleId="a7">
    <w:name w:val="page number"/>
    <w:basedOn w:val="a0"/>
    <w:rsid w:val="0020020B"/>
  </w:style>
  <w:style w:type="paragraph" w:styleId="a8">
    <w:name w:val="header"/>
    <w:basedOn w:val="a"/>
    <w:link w:val="a9"/>
    <w:uiPriority w:val="99"/>
    <w:rsid w:val="002002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020B"/>
    <w:rPr>
      <w:sz w:val="24"/>
      <w:szCs w:val="24"/>
    </w:rPr>
  </w:style>
  <w:style w:type="paragraph" w:styleId="aa">
    <w:name w:val="Balloon Text"/>
    <w:basedOn w:val="a"/>
    <w:semiHidden/>
    <w:rsid w:val="00710B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3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8896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8</cp:revision>
  <cp:lastPrinted>2015-11-23T11:10:00Z</cp:lastPrinted>
  <dcterms:created xsi:type="dcterms:W3CDTF">2015-11-20T09:02:00Z</dcterms:created>
  <dcterms:modified xsi:type="dcterms:W3CDTF">2015-11-23T11:10:00Z</dcterms:modified>
</cp:coreProperties>
</file>