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Pr="00C12964" w:rsidRDefault="00C12964" w:rsidP="00822D9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C12964" w:rsidRPr="008B2557" w:rsidRDefault="00C12964" w:rsidP="00822D9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B2557">
        <w:rPr>
          <w:rFonts w:ascii="Times New Roman" w:hAnsi="Times New Roman" w:cs="Times New Roman"/>
          <w:b/>
          <w:sz w:val="28"/>
          <w:szCs w:val="28"/>
        </w:rPr>
        <w:t>по разработке нормативных правовых актов Ленинградской области,</w:t>
      </w:r>
    </w:p>
    <w:p w:rsidR="003000D8" w:rsidRPr="008B2557" w:rsidRDefault="00C12964" w:rsidP="008B2557">
      <w:pPr>
        <w:autoSpaceDE w:val="0"/>
        <w:autoSpaceDN w:val="0"/>
        <w:adjustRightInd w:val="0"/>
        <w:spacing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B2557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8B2557">
        <w:rPr>
          <w:rFonts w:ascii="Times New Roman" w:hAnsi="Times New Roman" w:cs="Times New Roman"/>
          <w:b/>
          <w:sz w:val="28"/>
          <w:szCs w:val="28"/>
        </w:rPr>
        <w:t xml:space="preserve"> ко</w:t>
      </w:r>
      <w:r w:rsidR="004D559D" w:rsidRPr="008B2557">
        <w:rPr>
          <w:rFonts w:ascii="Times New Roman" w:hAnsi="Times New Roman" w:cs="Times New Roman"/>
          <w:b/>
          <w:sz w:val="28"/>
          <w:szCs w:val="28"/>
        </w:rPr>
        <w:t>торых необходимо для реализации</w:t>
      </w:r>
      <w:r w:rsidR="00F23468" w:rsidRPr="008B25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44F0" w:rsidRPr="008B2557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 w:rsidR="00822D91" w:rsidRPr="008B25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0FBB" w:rsidRPr="008B2557">
        <w:rPr>
          <w:rFonts w:ascii="Times New Roman" w:hAnsi="Times New Roman" w:cs="Times New Roman"/>
          <w:b/>
          <w:sz w:val="28"/>
          <w:szCs w:val="28"/>
        </w:rPr>
        <w:t xml:space="preserve">Ленинградской области </w:t>
      </w:r>
      <w:r w:rsidR="008B2557" w:rsidRPr="008B2557">
        <w:rPr>
          <w:rFonts w:ascii="Times New Roman" w:hAnsi="Times New Roman" w:cs="Times New Roman"/>
          <w:b/>
          <w:sz w:val="28"/>
          <w:szCs w:val="28"/>
        </w:rPr>
        <w:t>«</w:t>
      </w:r>
      <w:r w:rsidR="008B2557" w:rsidRPr="008B2557">
        <w:rPr>
          <w:rFonts w:ascii="Times New Roman" w:eastAsia="Calibri" w:hAnsi="Times New Roman" w:cs="Times New Roman"/>
          <w:b/>
          <w:sz w:val="28"/>
          <w:szCs w:val="28"/>
        </w:rPr>
        <w:t>О наделении органов местного самоуправления отдельными полномочиями в области земельных правоотношений, отнесенными к полномочиям органов государственной власти Ленинградской области</w:t>
      </w:r>
      <w:r w:rsidR="008B2557" w:rsidRPr="008B2557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:rsidR="008B2557" w:rsidRDefault="008B2557" w:rsidP="008B2557">
      <w:pPr>
        <w:autoSpaceDE w:val="0"/>
        <w:autoSpaceDN w:val="0"/>
        <w:adjustRightInd w:val="0"/>
        <w:spacing w:line="240" w:lineRule="auto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76C73" w:rsidRDefault="00C12964" w:rsidP="00583D84">
      <w:pPr>
        <w:autoSpaceDE w:val="0"/>
        <w:autoSpaceDN w:val="0"/>
        <w:adjustRightInd w:val="0"/>
        <w:spacing w:line="240" w:lineRule="auto"/>
        <w:ind w:right="-1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2D91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 w:rsidRPr="00822D91">
        <w:rPr>
          <w:rFonts w:ascii="Times New Roman" w:hAnsi="Times New Roman" w:cs="Times New Roman"/>
          <w:bCs/>
          <w:sz w:val="28"/>
          <w:szCs w:val="28"/>
        </w:rPr>
        <w:t xml:space="preserve">реализации </w:t>
      </w:r>
      <w:r w:rsidR="00E92E3E">
        <w:rPr>
          <w:rFonts w:ascii="Times New Roman" w:hAnsi="Times New Roman" w:cs="Times New Roman"/>
          <w:bCs/>
          <w:sz w:val="28"/>
          <w:szCs w:val="28"/>
        </w:rPr>
        <w:t xml:space="preserve">данного </w:t>
      </w:r>
      <w:r w:rsidR="00D544F0" w:rsidRPr="00822D91">
        <w:rPr>
          <w:rFonts w:ascii="Times New Roman" w:hAnsi="Times New Roman" w:cs="Times New Roman"/>
          <w:bCs/>
          <w:sz w:val="28"/>
          <w:szCs w:val="28"/>
        </w:rPr>
        <w:t>областного закона</w:t>
      </w:r>
      <w:r w:rsidR="008A0FBB" w:rsidRPr="00822D9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76C73" w:rsidRPr="00822D91">
        <w:rPr>
          <w:rFonts w:ascii="Times New Roman" w:hAnsi="Times New Roman" w:cs="Times New Roman"/>
          <w:bCs/>
          <w:sz w:val="28"/>
          <w:szCs w:val="28"/>
        </w:rPr>
        <w:t xml:space="preserve">потребуется </w:t>
      </w:r>
      <w:r w:rsidRPr="00822D91">
        <w:rPr>
          <w:rFonts w:ascii="Times New Roman" w:hAnsi="Times New Roman" w:cs="Times New Roman"/>
          <w:bCs/>
          <w:sz w:val="28"/>
          <w:szCs w:val="28"/>
        </w:rPr>
        <w:t xml:space="preserve">разработка </w:t>
      </w:r>
      <w:r w:rsidR="00C76C73">
        <w:rPr>
          <w:rFonts w:ascii="Times New Roman" w:hAnsi="Times New Roman" w:cs="Times New Roman"/>
          <w:bCs/>
          <w:sz w:val="28"/>
          <w:szCs w:val="28"/>
        </w:rPr>
        <w:t>следующих</w:t>
      </w:r>
      <w:r w:rsidR="00583D84" w:rsidRPr="00822D91">
        <w:rPr>
          <w:rFonts w:ascii="Times New Roman" w:hAnsi="Times New Roman" w:cs="Times New Roman"/>
          <w:bCs/>
          <w:sz w:val="28"/>
          <w:szCs w:val="28"/>
        </w:rPr>
        <w:t xml:space="preserve"> нормативных правовы</w:t>
      </w:r>
      <w:r w:rsidR="00C76C73">
        <w:rPr>
          <w:rFonts w:ascii="Times New Roman" w:hAnsi="Times New Roman" w:cs="Times New Roman"/>
          <w:bCs/>
          <w:sz w:val="28"/>
          <w:szCs w:val="28"/>
        </w:rPr>
        <w:t>х актов Ленинградской области:</w:t>
      </w:r>
    </w:p>
    <w:p w:rsidR="00C76C73" w:rsidRPr="00FB6DA5" w:rsidRDefault="00C12964" w:rsidP="00C76C73">
      <w:pPr>
        <w:pStyle w:val="ConsPlusNormal"/>
        <w:ind w:firstLine="540"/>
        <w:jc w:val="both"/>
      </w:pPr>
      <w:r w:rsidRPr="00822D91">
        <w:rPr>
          <w:bCs/>
          <w:szCs w:val="28"/>
        </w:rPr>
        <w:t xml:space="preserve"> </w:t>
      </w:r>
      <w:r w:rsidR="001D0C4A">
        <w:rPr>
          <w:bCs/>
          <w:szCs w:val="28"/>
        </w:rPr>
        <w:t>1) приказ Ленинградского областного комитета по управлению государственным имуществом об установлении порядка согласования</w:t>
      </w:r>
      <w:r w:rsidR="00C76C73" w:rsidRPr="00265AA6">
        <w:rPr>
          <w:bCs/>
          <w:szCs w:val="28"/>
        </w:rPr>
        <w:t xml:space="preserve"> прое</w:t>
      </w:r>
      <w:r w:rsidR="001D0C4A">
        <w:rPr>
          <w:bCs/>
          <w:szCs w:val="28"/>
        </w:rPr>
        <w:t>ктов</w:t>
      </w:r>
      <w:r w:rsidR="00C76C73" w:rsidRPr="00265AA6">
        <w:rPr>
          <w:bCs/>
          <w:szCs w:val="28"/>
        </w:rPr>
        <w:t xml:space="preserve"> решений, договоров и соглашений</w:t>
      </w:r>
      <w:r w:rsidR="00C76C73">
        <w:rPr>
          <w:bCs/>
          <w:szCs w:val="28"/>
        </w:rPr>
        <w:t xml:space="preserve"> в отношении земельных участков, </w:t>
      </w:r>
      <w:r w:rsidR="00C76C73">
        <w:rPr>
          <w:color w:val="000000" w:themeColor="text1"/>
          <w:szCs w:val="28"/>
        </w:rPr>
        <w:t xml:space="preserve">государственная собственность на которые не разграничена, предоставляемых для целей осуществления производственной деятельности, а также в отношении земельных участков </w:t>
      </w:r>
      <w:r w:rsidR="00C76C73">
        <w:rPr>
          <w:bCs/>
          <w:szCs w:val="28"/>
        </w:rPr>
        <w:t>площадью более 3 га</w:t>
      </w:r>
      <w:r w:rsidR="00C76C73" w:rsidRPr="00265AA6">
        <w:rPr>
          <w:bCs/>
          <w:szCs w:val="28"/>
        </w:rPr>
        <w:t>.</w:t>
      </w:r>
    </w:p>
    <w:p w:rsidR="00012EA4" w:rsidRPr="00012EA4" w:rsidRDefault="001D0C4A">
      <w:pPr>
        <w:pStyle w:val="ConsPlusNormal"/>
        <w:ind w:firstLine="540"/>
        <w:jc w:val="both"/>
      </w:pPr>
      <w:r w:rsidRPr="00012EA4">
        <w:rPr>
          <w:szCs w:val="28"/>
        </w:rPr>
        <w:t>2) п</w:t>
      </w:r>
      <w:r w:rsidR="00C76C73" w:rsidRPr="00012EA4">
        <w:rPr>
          <w:szCs w:val="28"/>
        </w:rPr>
        <w:t xml:space="preserve">остановление Правительства Ленинградской области </w:t>
      </w:r>
      <w:r w:rsidR="00012EA4" w:rsidRPr="00012EA4">
        <w:rPr>
          <w:szCs w:val="28"/>
        </w:rPr>
        <w:t>об утверждении</w:t>
      </w:r>
      <w:r w:rsidR="00012EA4" w:rsidRPr="00012EA4">
        <w:t xml:space="preserve"> </w:t>
      </w:r>
      <w:hyperlink r:id="rId5" w:history="1">
        <w:r w:rsidR="00012EA4" w:rsidRPr="00012EA4">
          <w:t>порядка</w:t>
        </w:r>
      </w:hyperlink>
      <w:r w:rsidR="00012EA4" w:rsidRPr="00012EA4">
        <w:t xml:space="preserve"> расходования субвенций бюджетам муниципальных образований на выполнение органами местного самоуправления отдельных государственных полномочий Ленинградской области по распоряжению земельными участками, государственная собственность на которые не разграничена.</w:t>
      </w:r>
    </w:p>
    <w:p w:rsid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3D84" w:rsidRDefault="00583D8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44F0" w:rsidRPr="00822D91" w:rsidRDefault="00D544F0" w:rsidP="00822D91">
      <w:pPr>
        <w:pStyle w:val="a3"/>
        <w:tabs>
          <w:tab w:val="left" w:pos="6330"/>
        </w:tabs>
        <w:jc w:val="both"/>
        <w:rPr>
          <w:rFonts w:ascii="Times New Roman" w:hAnsi="Times New Roman"/>
          <w:sz w:val="28"/>
          <w:szCs w:val="28"/>
        </w:rPr>
      </w:pPr>
      <w:r w:rsidRPr="00822D91">
        <w:rPr>
          <w:rFonts w:ascii="Times New Roman" w:hAnsi="Times New Roman"/>
          <w:sz w:val="28"/>
          <w:szCs w:val="28"/>
        </w:rPr>
        <w:t xml:space="preserve">Председатель </w:t>
      </w:r>
      <w:r w:rsidR="00822D91" w:rsidRPr="00822D91">
        <w:rPr>
          <w:rFonts w:ascii="Times New Roman" w:hAnsi="Times New Roman"/>
          <w:sz w:val="28"/>
          <w:szCs w:val="28"/>
        </w:rPr>
        <w:t>комитета</w:t>
      </w:r>
      <w:r w:rsidR="00822D91">
        <w:rPr>
          <w:rFonts w:ascii="Times New Roman" w:hAnsi="Times New Roman"/>
          <w:sz w:val="28"/>
          <w:szCs w:val="28"/>
        </w:rPr>
        <w:tab/>
        <w:t xml:space="preserve">              Э.В. Салтыков</w:t>
      </w:r>
    </w:p>
    <w:p w:rsidR="00AC3AAD" w:rsidRDefault="00AC3AAD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3AAD" w:rsidRPr="00AC3AAD" w:rsidRDefault="00AC3AAD" w:rsidP="00AC3AAD">
      <w:pPr>
        <w:rPr>
          <w:rFonts w:ascii="Times New Roman" w:hAnsi="Times New Roman" w:cs="Times New Roman"/>
          <w:sz w:val="28"/>
          <w:szCs w:val="28"/>
        </w:rPr>
      </w:pPr>
    </w:p>
    <w:p w:rsidR="00AC3AAD" w:rsidRPr="00AC3AAD" w:rsidRDefault="00AC3AAD" w:rsidP="00AC3AAD">
      <w:pPr>
        <w:rPr>
          <w:rFonts w:ascii="Times New Roman" w:hAnsi="Times New Roman" w:cs="Times New Roman"/>
          <w:sz w:val="28"/>
          <w:szCs w:val="28"/>
        </w:rPr>
      </w:pPr>
    </w:p>
    <w:p w:rsidR="00AC3AAD" w:rsidRPr="00AC3AAD" w:rsidRDefault="00AC3AAD" w:rsidP="00AC3AAD">
      <w:pPr>
        <w:rPr>
          <w:rFonts w:ascii="Times New Roman" w:hAnsi="Times New Roman" w:cs="Times New Roman"/>
          <w:sz w:val="28"/>
          <w:szCs w:val="28"/>
        </w:rPr>
      </w:pPr>
    </w:p>
    <w:p w:rsidR="00AC3AAD" w:rsidRPr="00AC3AAD" w:rsidRDefault="00AC3AAD" w:rsidP="00AC3AAD">
      <w:pPr>
        <w:rPr>
          <w:rFonts w:ascii="Times New Roman" w:hAnsi="Times New Roman" w:cs="Times New Roman"/>
          <w:sz w:val="28"/>
          <w:szCs w:val="28"/>
        </w:rPr>
      </w:pPr>
    </w:p>
    <w:p w:rsidR="00AC3AAD" w:rsidRPr="00AC3AAD" w:rsidRDefault="00AC3AAD" w:rsidP="00AC3AAD">
      <w:pPr>
        <w:rPr>
          <w:rFonts w:ascii="Times New Roman" w:hAnsi="Times New Roman" w:cs="Times New Roman"/>
          <w:sz w:val="28"/>
          <w:szCs w:val="28"/>
        </w:rPr>
      </w:pPr>
    </w:p>
    <w:p w:rsidR="00AC3AAD" w:rsidRPr="00AC3AAD" w:rsidRDefault="00AC3AAD" w:rsidP="00AC3AAD">
      <w:pPr>
        <w:rPr>
          <w:rFonts w:ascii="Times New Roman" w:hAnsi="Times New Roman" w:cs="Times New Roman"/>
          <w:sz w:val="28"/>
          <w:szCs w:val="28"/>
        </w:rPr>
      </w:pPr>
    </w:p>
    <w:p w:rsidR="00AC3AAD" w:rsidRPr="00AC3AAD" w:rsidRDefault="00AC3AAD" w:rsidP="00AC3AAD">
      <w:pPr>
        <w:rPr>
          <w:rFonts w:ascii="Times New Roman" w:hAnsi="Times New Roman" w:cs="Times New Roman"/>
          <w:sz w:val="28"/>
          <w:szCs w:val="28"/>
        </w:rPr>
      </w:pPr>
    </w:p>
    <w:p w:rsidR="00AC3AAD" w:rsidRPr="00AC3AAD" w:rsidRDefault="00AC3AAD" w:rsidP="00AC3AAD">
      <w:pPr>
        <w:rPr>
          <w:rFonts w:ascii="Times New Roman" w:hAnsi="Times New Roman" w:cs="Times New Roman"/>
          <w:sz w:val="28"/>
          <w:szCs w:val="28"/>
        </w:rPr>
      </w:pPr>
    </w:p>
    <w:p w:rsidR="00AC3AAD" w:rsidRPr="00AC3AAD" w:rsidRDefault="00AC3AAD" w:rsidP="00AC3AAD">
      <w:pPr>
        <w:rPr>
          <w:rFonts w:ascii="Times New Roman" w:hAnsi="Times New Roman" w:cs="Times New Roman"/>
          <w:sz w:val="28"/>
          <w:szCs w:val="28"/>
        </w:rPr>
      </w:pPr>
    </w:p>
    <w:p w:rsidR="00AC3AAD" w:rsidRPr="00AC3AAD" w:rsidRDefault="00AC3AAD" w:rsidP="00AC3AAD">
      <w:pPr>
        <w:rPr>
          <w:rFonts w:ascii="Times New Roman" w:hAnsi="Times New Roman" w:cs="Times New Roman"/>
          <w:sz w:val="28"/>
          <w:szCs w:val="28"/>
        </w:rPr>
      </w:pPr>
    </w:p>
    <w:p w:rsidR="00AC3AAD" w:rsidRDefault="00AC3AAD" w:rsidP="00AC3AAD">
      <w:pPr>
        <w:rPr>
          <w:rFonts w:ascii="Times New Roman" w:hAnsi="Times New Roman" w:cs="Times New Roman"/>
          <w:sz w:val="28"/>
          <w:szCs w:val="28"/>
        </w:rPr>
      </w:pPr>
    </w:p>
    <w:p w:rsidR="00AC3AAD" w:rsidRDefault="00AC3AAD" w:rsidP="00AC3AAD">
      <w:pPr>
        <w:rPr>
          <w:rFonts w:ascii="Times New Roman" w:hAnsi="Times New Roman" w:cs="Times New Roman"/>
          <w:sz w:val="28"/>
          <w:szCs w:val="28"/>
        </w:rPr>
      </w:pPr>
    </w:p>
    <w:p w:rsidR="00AC3AAD" w:rsidRPr="00AC3AAD" w:rsidRDefault="00AC3AAD" w:rsidP="00AC3AAD">
      <w:pPr>
        <w:rPr>
          <w:rFonts w:ascii="Times New Roman" w:hAnsi="Times New Roman" w:cs="Times New Roman"/>
          <w:sz w:val="28"/>
          <w:szCs w:val="28"/>
        </w:rPr>
      </w:pPr>
    </w:p>
    <w:p w:rsidR="00AC3AAD" w:rsidRPr="00AC3AAD" w:rsidRDefault="00AC3AAD" w:rsidP="00AC3AAD">
      <w:pPr>
        <w:rPr>
          <w:rFonts w:ascii="Times New Roman" w:hAnsi="Times New Roman" w:cs="Times New Roman"/>
          <w:sz w:val="28"/>
          <w:szCs w:val="28"/>
        </w:rPr>
      </w:pPr>
    </w:p>
    <w:p w:rsidR="00AC3AAD" w:rsidRDefault="00AC3AAD" w:rsidP="00AC3AAD">
      <w:pPr>
        <w:rPr>
          <w:rFonts w:ascii="Times New Roman" w:hAnsi="Times New Roman" w:cs="Times New Roman"/>
          <w:sz w:val="28"/>
          <w:szCs w:val="28"/>
        </w:rPr>
      </w:pPr>
    </w:p>
    <w:p w:rsidR="00C12964" w:rsidRPr="00AC3AAD" w:rsidRDefault="00C12964" w:rsidP="00AC3AAD">
      <w:pPr>
        <w:rPr>
          <w:rFonts w:ascii="Times New Roman" w:hAnsi="Times New Roman" w:cs="Times New Roman"/>
          <w:sz w:val="18"/>
          <w:szCs w:val="18"/>
        </w:rPr>
      </w:pPr>
    </w:p>
    <w:sectPr w:rsidR="00C12964" w:rsidRPr="00AC3AAD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12E0E"/>
    <w:rsid w:val="00012EA4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2FF3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0C4A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8B5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1A65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3D84"/>
    <w:rsid w:val="00584C4D"/>
    <w:rsid w:val="00584E5A"/>
    <w:rsid w:val="00586730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362D7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2D91"/>
    <w:rsid w:val="008240A0"/>
    <w:rsid w:val="00825DD8"/>
    <w:rsid w:val="00826141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0FBB"/>
    <w:rsid w:val="008A4459"/>
    <w:rsid w:val="008A50D6"/>
    <w:rsid w:val="008A5B7B"/>
    <w:rsid w:val="008A762C"/>
    <w:rsid w:val="008B0BC0"/>
    <w:rsid w:val="008B126E"/>
    <w:rsid w:val="008B2557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3AAD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76D"/>
    <w:rsid w:val="00B56B8C"/>
    <w:rsid w:val="00B614AB"/>
    <w:rsid w:val="00B61A8C"/>
    <w:rsid w:val="00B63F3E"/>
    <w:rsid w:val="00B65E63"/>
    <w:rsid w:val="00B72346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18D7"/>
    <w:rsid w:val="00BB2291"/>
    <w:rsid w:val="00BB2DE4"/>
    <w:rsid w:val="00BB355D"/>
    <w:rsid w:val="00BB372E"/>
    <w:rsid w:val="00BB4076"/>
    <w:rsid w:val="00BB55EF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43FF"/>
    <w:rsid w:val="00C17601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61639"/>
    <w:rsid w:val="00C70022"/>
    <w:rsid w:val="00C72273"/>
    <w:rsid w:val="00C73A84"/>
    <w:rsid w:val="00C7553B"/>
    <w:rsid w:val="00C7675F"/>
    <w:rsid w:val="00C769C2"/>
    <w:rsid w:val="00C76C73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4F0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2E3E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B4534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468"/>
    <w:rsid w:val="00F2360C"/>
    <w:rsid w:val="00F25D9F"/>
    <w:rsid w:val="00F317F9"/>
    <w:rsid w:val="00F31EEF"/>
    <w:rsid w:val="00F3236E"/>
    <w:rsid w:val="00F35573"/>
    <w:rsid w:val="00F37818"/>
    <w:rsid w:val="00F412B4"/>
    <w:rsid w:val="00F467B7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76E61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44F0"/>
    <w:pPr>
      <w:spacing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C76C73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44F0"/>
    <w:pPr>
      <w:spacing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C76C73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8A60834409D538B5B8A39AD37D6DC827E42A2C4DE52BFA6361B1475FAFD1BD9F19820F5C4656148YBw0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Маринэ Радиковна Тоноян</cp:lastModifiedBy>
  <cp:revision>9</cp:revision>
  <cp:lastPrinted>2015-10-22T14:50:00Z</cp:lastPrinted>
  <dcterms:created xsi:type="dcterms:W3CDTF">2015-10-14T12:44:00Z</dcterms:created>
  <dcterms:modified xsi:type="dcterms:W3CDTF">2015-10-28T09:29:00Z</dcterms:modified>
</cp:coreProperties>
</file>