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66" w:rsidRDefault="00681A66" w:rsidP="007F3E25">
      <w:pPr>
        <w:spacing w:after="200" w:line="276" w:lineRule="auto"/>
        <w:rPr>
          <w:b/>
          <w:sz w:val="28"/>
          <w:szCs w:val="28"/>
        </w:rPr>
      </w:pPr>
    </w:p>
    <w:p w:rsidR="00487812" w:rsidRPr="00536E8E" w:rsidRDefault="00487812" w:rsidP="0041795B">
      <w:pPr>
        <w:spacing w:line="276" w:lineRule="auto"/>
        <w:jc w:val="center"/>
        <w:rPr>
          <w:b/>
          <w:sz w:val="28"/>
          <w:szCs w:val="28"/>
        </w:rPr>
      </w:pPr>
      <w:r w:rsidRPr="00536E8E">
        <w:rPr>
          <w:b/>
          <w:sz w:val="28"/>
          <w:szCs w:val="28"/>
        </w:rPr>
        <w:t>ПОЯСНИТЕЛЬНАЯ ЗАПИСКА</w:t>
      </w:r>
    </w:p>
    <w:p w:rsidR="00961928" w:rsidRDefault="00487812" w:rsidP="00961928">
      <w:pPr>
        <w:tabs>
          <w:tab w:val="left" w:pos="0"/>
        </w:tabs>
        <w:jc w:val="center"/>
        <w:rPr>
          <w:sz w:val="28"/>
          <w:szCs w:val="28"/>
        </w:rPr>
      </w:pPr>
      <w:r w:rsidRPr="00536E8E">
        <w:rPr>
          <w:sz w:val="28"/>
          <w:szCs w:val="28"/>
        </w:rPr>
        <w:t>к проекту областного закона «</w:t>
      </w:r>
      <w:r w:rsidR="00961928" w:rsidRPr="00961928">
        <w:rPr>
          <w:sz w:val="28"/>
          <w:szCs w:val="28"/>
        </w:rPr>
        <w:t xml:space="preserve"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</w:t>
      </w:r>
    </w:p>
    <w:p w:rsidR="00961928" w:rsidRDefault="00961928" w:rsidP="00961928">
      <w:pPr>
        <w:tabs>
          <w:tab w:val="left" w:pos="0"/>
        </w:tabs>
        <w:jc w:val="center"/>
        <w:rPr>
          <w:sz w:val="28"/>
          <w:szCs w:val="28"/>
        </w:rPr>
      </w:pPr>
      <w:r w:rsidRPr="00961928">
        <w:rPr>
          <w:sz w:val="28"/>
          <w:szCs w:val="28"/>
        </w:rPr>
        <w:t xml:space="preserve">и отдельными государственными полномочиями Ленинградской области </w:t>
      </w:r>
    </w:p>
    <w:p w:rsidR="00487812" w:rsidRPr="00536E8E" w:rsidRDefault="00961928" w:rsidP="00961928">
      <w:pPr>
        <w:tabs>
          <w:tab w:val="left" w:pos="0"/>
        </w:tabs>
        <w:jc w:val="center"/>
        <w:rPr>
          <w:sz w:val="28"/>
          <w:szCs w:val="28"/>
        </w:rPr>
      </w:pPr>
      <w:r w:rsidRPr="00961928">
        <w:rPr>
          <w:sz w:val="28"/>
          <w:szCs w:val="28"/>
        </w:rPr>
        <w:t>в сфере социальной защиты населения</w:t>
      </w:r>
      <w:r w:rsidR="00487812" w:rsidRPr="00536E8E">
        <w:rPr>
          <w:sz w:val="28"/>
          <w:szCs w:val="28"/>
        </w:rPr>
        <w:t>»</w:t>
      </w:r>
    </w:p>
    <w:p w:rsidR="00487812" w:rsidRPr="00536E8E" w:rsidRDefault="00487812" w:rsidP="00B24C84">
      <w:pPr>
        <w:tabs>
          <w:tab w:val="left" w:pos="945"/>
        </w:tabs>
        <w:jc w:val="both"/>
        <w:rPr>
          <w:sz w:val="28"/>
          <w:szCs w:val="28"/>
        </w:rPr>
      </w:pPr>
      <w:r w:rsidRPr="00536E8E">
        <w:rPr>
          <w:sz w:val="28"/>
          <w:szCs w:val="28"/>
        </w:rPr>
        <w:tab/>
      </w:r>
    </w:p>
    <w:p w:rsidR="00487812" w:rsidRPr="00536E8E" w:rsidRDefault="00487812" w:rsidP="00B24C84">
      <w:pPr>
        <w:tabs>
          <w:tab w:val="left" w:pos="945"/>
        </w:tabs>
        <w:ind w:firstLine="709"/>
        <w:jc w:val="both"/>
        <w:rPr>
          <w:sz w:val="28"/>
          <w:szCs w:val="28"/>
        </w:rPr>
      </w:pPr>
      <w:proofErr w:type="gramStart"/>
      <w:r w:rsidRPr="00536E8E">
        <w:rPr>
          <w:sz w:val="28"/>
          <w:szCs w:val="28"/>
        </w:rPr>
        <w:t>Проект  областного закона  «</w:t>
      </w:r>
      <w:r w:rsidR="00961928" w:rsidRPr="00961928">
        <w:rPr>
          <w:sz w:val="28"/>
          <w:szCs w:val="28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536E8E">
        <w:rPr>
          <w:sz w:val="28"/>
          <w:szCs w:val="28"/>
        </w:rPr>
        <w:t>» (далее – Проект) разработан в целях выполнения п.3 Плана мероприятий реорганизации отрасли социальной защиты населения Ленинградской области на 2015 год</w:t>
      </w:r>
      <w:proofErr w:type="gramEnd"/>
      <w:r w:rsidRPr="00536E8E">
        <w:rPr>
          <w:sz w:val="28"/>
          <w:szCs w:val="28"/>
        </w:rPr>
        <w:t>, утвержденного Губернатором Ленинградской области и</w:t>
      </w:r>
      <w:r w:rsidR="00070DD6" w:rsidRPr="00536E8E">
        <w:rPr>
          <w:sz w:val="28"/>
          <w:szCs w:val="28"/>
        </w:rPr>
        <w:t xml:space="preserve"> в связи с</w:t>
      </w:r>
      <w:r w:rsidRPr="00536E8E">
        <w:rPr>
          <w:sz w:val="28"/>
          <w:szCs w:val="28"/>
        </w:rPr>
        <w:t xml:space="preserve"> передачей Ленинградскому областному государственному казенному учреждению «Единый выплатной центр» с 1 января 2016 года функций по </w:t>
      </w:r>
      <w:r w:rsidR="00070DD6" w:rsidRPr="00536E8E">
        <w:rPr>
          <w:sz w:val="28"/>
          <w:szCs w:val="28"/>
        </w:rPr>
        <w:t>зачислению</w:t>
      </w:r>
      <w:r w:rsidRPr="00536E8E">
        <w:rPr>
          <w:sz w:val="28"/>
          <w:szCs w:val="28"/>
        </w:rPr>
        <w:t xml:space="preserve"> гражданам на банковские счета или путем почтовых переводов следующих мер социальной поддержки:</w:t>
      </w:r>
    </w:p>
    <w:p w:rsidR="00487812" w:rsidRPr="00536E8E" w:rsidRDefault="00487812" w:rsidP="00C958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ежемесячных денежных выплат ветеранам труда, жертвам политических репрессий,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войны;</w:t>
      </w:r>
    </w:p>
    <w:p w:rsidR="00487812" w:rsidRPr="00536E8E" w:rsidRDefault="00487812" w:rsidP="00C958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детей;</w:t>
      </w:r>
    </w:p>
    <w:p w:rsidR="00487812" w:rsidRPr="00536E8E" w:rsidRDefault="00487812" w:rsidP="00C958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государственной социальной помощи;</w:t>
      </w:r>
    </w:p>
    <w:p w:rsidR="00487812" w:rsidRPr="00536E8E" w:rsidRDefault="00487812" w:rsidP="00C958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единовременной выплаты лицам, постоянно проживающим на территории Ленинградской области и состоящим в браке 50, 60, 70 и 75 лет;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ежемесячной денежной компенсации части расходов по оплате жилого помещения и коммунальных услуг ветеранам труда; денежных компенсаций части расходов по оплате жилого помещения и коммунальных услуг жертвам политических репрессий;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lastRenderedPageBreak/>
        <w:t>ежемесячной денежной компенсации на оплату жилого помещения и коммунальных услуг на каждого члена многодетной (приемной) семьи; ежегодной денежной компенсации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принадлежностей;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proofErr w:type="gramStart"/>
      <w:r w:rsidRPr="00536E8E">
        <w:rPr>
          <w:rFonts w:ascii="Times New Roman" w:hAnsi="Times New Roman" w:cs="Times New Roman"/>
          <w:sz w:val="28"/>
          <w:szCs w:val="28"/>
        </w:rPr>
        <w:t>денежных компенсаций части расходов по оплате жилого помещения и коммунальных услуг, 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"Маяк", ядерных испытаний на Семипалатинском полигоне, и гражданам из подразделения особого риска, а также отдельным категориям граждан из числа ветеранов и инвалидов, проживающих в Ленинградской области;</w:t>
      </w:r>
      <w:proofErr w:type="gramEnd"/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компенсации в размере 50 процентов от уплаченной им страховой премии по договору обязательного страхования гражданской ответственности владельцев транспортных средств инвалидам (в том числе детям-инвалидам), имеющим транспортные средства в соответствии с медицинскими показаниями, или их законным представителям;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E8E">
        <w:rPr>
          <w:rFonts w:ascii="Times New Roman" w:hAnsi="Times New Roman" w:cs="Times New Roman"/>
          <w:sz w:val="28"/>
          <w:szCs w:val="28"/>
        </w:rPr>
        <w:t>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умершего, мертворожденного ребенка по истечении 154 дней беременности в случае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 дел;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субсидий на оплату жилого помещения и коммунальных услуг;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ежемесячного денежного вознаграждения лицам, удостоенным звания "Ветеран труда Ленинградской области";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 xml:space="preserve">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инвалидов, указанным в </w:t>
      </w:r>
      <w:hyperlink r:id="rId9" w:history="1">
        <w:r w:rsidRPr="00536E8E">
          <w:rPr>
            <w:rFonts w:ascii="Times New Roman" w:hAnsi="Times New Roman" w:cs="Times New Roman"/>
            <w:sz w:val="28"/>
            <w:szCs w:val="28"/>
          </w:rPr>
          <w:t>постановлении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 июня 2008 года </w:t>
      </w:r>
      <w:r w:rsidR="00F81763" w:rsidRPr="00536E8E">
        <w:rPr>
          <w:rFonts w:ascii="Times New Roman" w:hAnsi="Times New Roman" w:cs="Times New Roman"/>
          <w:sz w:val="28"/>
          <w:szCs w:val="28"/>
        </w:rPr>
        <w:t>№</w:t>
      </w:r>
      <w:r w:rsidRPr="00536E8E">
        <w:rPr>
          <w:rFonts w:ascii="Times New Roman" w:hAnsi="Times New Roman" w:cs="Times New Roman"/>
          <w:sz w:val="28"/>
          <w:szCs w:val="28"/>
        </w:rPr>
        <w:t xml:space="preserve"> 194;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материнского капитала при рождении (усыновлении) третьего и последующего ребенка (детей);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ежемесячной денежной выплаты семьям в случае рождения (усыновления (удочерения) третьего ребенка и последующих детей;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E8E">
        <w:rPr>
          <w:rFonts w:ascii="Times New Roman" w:hAnsi="Times New Roman" w:cs="Times New Roman"/>
          <w:sz w:val="28"/>
          <w:szCs w:val="28"/>
        </w:rPr>
        <w:lastRenderedPageBreak/>
        <w:t>единовременного пособия при рождении ребенка женщинам, уволенным в период беременности, отпуска по беременности и родам,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подлежит государственной регистрации </w:t>
      </w:r>
      <w:proofErr w:type="gramStart"/>
      <w:r w:rsidRPr="00536E8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или) лицензированию,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единовременного пособия при рождении ребенка, предусмотренного </w:t>
      </w:r>
      <w:hyperlink r:id="rId10" w:history="1">
        <w:r w:rsidRPr="00536E8E">
          <w:rPr>
            <w:rFonts w:ascii="Times New Roman" w:hAnsi="Times New Roman" w:cs="Times New Roman"/>
            <w:sz w:val="28"/>
            <w:szCs w:val="28"/>
          </w:rPr>
          <w:t>абзацем третьим части первой статьи 4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Федерального закона от 19</w:t>
      </w:r>
      <w:r w:rsidR="0013560B">
        <w:rPr>
          <w:rFonts w:ascii="Times New Roman" w:hAnsi="Times New Roman" w:cs="Times New Roman"/>
          <w:sz w:val="28"/>
          <w:szCs w:val="28"/>
        </w:rPr>
        <w:t> </w:t>
      </w:r>
      <w:r w:rsidRPr="00536E8E">
        <w:rPr>
          <w:rFonts w:ascii="Times New Roman" w:hAnsi="Times New Roman" w:cs="Times New Roman"/>
          <w:sz w:val="28"/>
          <w:szCs w:val="28"/>
        </w:rPr>
        <w:t xml:space="preserve"> мая 1995 года </w:t>
      </w:r>
      <w:r w:rsidR="0013560B">
        <w:rPr>
          <w:rFonts w:ascii="Times New Roman" w:hAnsi="Times New Roman" w:cs="Times New Roman"/>
          <w:sz w:val="28"/>
          <w:szCs w:val="28"/>
        </w:rPr>
        <w:t>№</w:t>
      </w:r>
      <w:r w:rsidRPr="00536E8E">
        <w:rPr>
          <w:rFonts w:ascii="Times New Roman" w:hAnsi="Times New Roman" w:cs="Times New Roman"/>
          <w:sz w:val="28"/>
          <w:szCs w:val="28"/>
        </w:rPr>
        <w:t xml:space="preserve"> 81-ФЗ "О государственных пособиях гражданам, имеющим детей") (далее - единовременное пособие при рождении ребенка лицам, не подлежащим обязательному социальному страхованию);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6E8E">
        <w:rPr>
          <w:rFonts w:ascii="Times New Roman" w:hAnsi="Times New Roman" w:cs="Times New Roman"/>
          <w:sz w:val="28"/>
          <w:szCs w:val="28"/>
        </w:rPr>
        <w:t>ежемесячного пособия по уходу за ребенком женщинам, уволенным в период беременности, отпуска по беременности и родам,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 деятельность в соответствии с федеральными законами подлежит государственной регистрации </w:t>
      </w:r>
      <w:proofErr w:type="gramStart"/>
      <w:r w:rsidRPr="00536E8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или) лицензированию,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(за исключением ежемесячного пособия по уходу за ребенком, предусмотренного </w:t>
      </w:r>
      <w:hyperlink r:id="rId11" w:history="1">
        <w:r w:rsidRPr="00536E8E">
          <w:rPr>
            <w:rFonts w:ascii="Times New Roman" w:hAnsi="Times New Roman" w:cs="Times New Roman"/>
            <w:sz w:val="28"/>
            <w:szCs w:val="28"/>
          </w:rPr>
          <w:t>абзацем третьим части первой статьи 4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Федерального закона от 19</w:t>
      </w:r>
      <w:r w:rsidR="0013560B">
        <w:rPr>
          <w:rFonts w:ascii="Times New Roman" w:hAnsi="Times New Roman" w:cs="Times New Roman"/>
          <w:sz w:val="28"/>
          <w:szCs w:val="28"/>
        </w:rPr>
        <w:t> </w:t>
      </w:r>
      <w:r w:rsidRPr="00536E8E">
        <w:rPr>
          <w:rFonts w:ascii="Times New Roman" w:hAnsi="Times New Roman" w:cs="Times New Roman"/>
          <w:sz w:val="28"/>
          <w:szCs w:val="28"/>
        </w:rPr>
        <w:t xml:space="preserve">мая 1995 года </w:t>
      </w:r>
      <w:r w:rsidR="0013560B">
        <w:rPr>
          <w:rFonts w:ascii="Times New Roman" w:hAnsi="Times New Roman" w:cs="Times New Roman"/>
          <w:sz w:val="28"/>
          <w:szCs w:val="28"/>
        </w:rPr>
        <w:t>№</w:t>
      </w:r>
      <w:r w:rsidRPr="00536E8E">
        <w:rPr>
          <w:rFonts w:ascii="Times New Roman" w:hAnsi="Times New Roman" w:cs="Times New Roman"/>
          <w:sz w:val="28"/>
          <w:szCs w:val="28"/>
        </w:rPr>
        <w:t xml:space="preserve"> 81-ФЗ "О государственных пособиях гражданам, имеющим детей") (далее - ежемесячное пособие по уходу за ребенком лицам, не подлежащим обязательному социальному страхованию);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ежемесячной денежной компенсации расходов на автомобильное топливо отдельным категориям инвалидов;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ежегодной денежной выплаты лицам, награжденным нагрудным знаком "Почетный донор России";</w:t>
      </w:r>
    </w:p>
    <w:p w:rsidR="00487812" w:rsidRPr="00536E8E" w:rsidRDefault="00487812" w:rsidP="006247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1"/>
      <w:bookmarkEnd w:id="1"/>
      <w:proofErr w:type="gramStart"/>
      <w:r w:rsidRPr="00536E8E">
        <w:rPr>
          <w:rFonts w:ascii="Times New Roman" w:hAnsi="Times New Roman" w:cs="Times New Roman"/>
          <w:sz w:val="28"/>
          <w:szCs w:val="28"/>
        </w:rPr>
        <w:t xml:space="preserve">компенсаций и других выплат (за исключением компенсаций и других выплат, предоставляемых военнослужащим, сотрудникам органов внутренних дел, </w:t>
      </w:r>
      <w:r w:rsidRPr="00536E8E">
        <w:rPr>
          <w:rFonts w:ascii="Times New Roman" w:hAnsi="Times New Roman" w:cs="Times New Roman"/>
          <w:sz w:val="28"/>
          <w:szCs w:val="28"/>
        </w:rPr>
        <w:lastRenderedPageBreak/>
        <w:t>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6E8E">
        <w:rPr>
          <w:rFonts w:ascii="Times New Roman" w:hAnsi="Times New Roman" w:cs="Times New Roman"/>
          <w:sz w:val="28"/>
          <w:szCs w:val="28"/>
        </w:rPr>
        <w:t xml:space="preserve">власти, а также пенсионерам из числа лиц, уволенных из федеральных органов налоговой полиции, в том числе работающим (независимо от места работы), предусмотренных </w:t>
      </w:r>
      <w:hyperlink r:id="rId12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536E8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(в части дополнительного оплачиваемого отпуска), </w:t>
      </w:r>
      <w:hyperlink r:id="rId14" w:history="1">
        <w:r w:rsidRPr="00536E8E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(в части ежемесячной денежной компенсации на питание ребенка) и </w:t>
      </w:r>
      <w:hyperlink r:id="rId15" w:history="1">
        <w:r w:rsidRPr="00536E8E">
          <w:rPr>
            <w:rFonts w:ascii="Times New Roman" w:hAnsi="Times New Roman" w:cs="Times New Roman"/>
            <w:sz w:val="28"/>
            <w:szCs w:val="28"/>
          </w:rPr>
          <w:t>13 части первой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536E8E">
          <w:rPr>
            <w:rFonts w:ascii="Times New Roman" w:hAnsi="Times New Roman" w:cs="Times New Roman"/>
            <w:sz w:val="28"/>
            <w:szCs w:val="28"/>
          </w:rPr>
          <w:t>частью четвертой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(в части пособия на погребение) статьи 14, </w:t>
      </w:r>
      <w:hyperlink r:id="rId17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536E8E">
          <w:rPr>
            <w:rFonts w:ascii="Times New Roman" w:hAnsi="Times New Roman" w:cs="Times New Roman"/>
            <w:sz w:val="28"/>
            <w:szCs w:val="28"/>
          </w:rPr>
          <w:t>4 части первой</w:t>
        </w:r>
        <w:proofErr w:type="gramEnd"/>
        <w:r w:rsidRPr="00536E8E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gramStart"/>
        <w:r w:rsidRPr="00536E8E">
          <w:rPr>
            <w:rFonts w:ascii="Times New Roman" w:hAnsi="Times New Roman" w:cs="Times New Roman"/>
            <w:sz w:val="28"/>
            <w:szCs w:val="28"/>
          </w:rPr>
          <w:t>статьи 15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(в части среднего заработка), </w:t>
      </w:r>
      <w:hyperlink r:id="rId20" w:history="1">
        <w:r w:rsidRPr="00536E8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536E8E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536E8E">
          <w:rPr>
            <w:rFonts w:ascii="Times New Roman" w:hAnsi="Times New Roman" w:cs="Times New Roman"/>
            <w:sz w:val="28"/>
            <w:szCs w:val="28"/>
          </w:rPr>
          <w:t>13 статьи 17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history="1">
        <w:r w:rsidRPr="00536E8E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 достижения ребенком возраста полутора лет), </w:t>
      </w:r>
      <w:hyperlink r:id="rId25" w:history="1">
        <w:r w:rsidRPr="00536E8E">
          <w:rPr>
            <w:rFonts w:ascii="Times New Roman" w:hAnsi="Times New Roman" w:cs="Times New Roman"/>
            <w:sz w:val="28"/>
            <w:szCs w:val="28"/>
          </w:rPr>
          <w:t>пунктом 10 части</w:t>
        </w:r>
        <w:proofErr w:type="gramEnd"/>
        <w:r w:rsidRPr="00536E8E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gramStart"/>
        <w:r w:rsidRPr="00536E8E">
          <w:rPr>
            <w:rFonts w:ascii="Times New Roman" w:hAnsi="Times New Roman" w:cs="Times New Roman"/>
            <w:sz w:val="28"/>
            <w:szCs w:val="28"/>
          </w:rPr>
          <w:t>первой статьи 18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7" w:history="1">
        <w:r w:rsidRPr="00536E8E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536E8E">
          <w:rPr>
            <w:rFonts w:ascii="Times New Roman" w:hAnsi="Times New Roman" w:cs="Times New Roman"/>
            <w:sz w:val="28"/>
            <w:szCs w:val="28"/>
          </w:rPr>
          <w:t>абзацем вторым пункта 3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536E8E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1" w:history="1">
        <w:r w:rsidRPr="00536E8E">
          <w:rPr>
            <w:rFonts w:ascii="Times New Roman" w:hAnsi="Times New Roman" w:cs="Times New Roman"/>
            <w:sz w:val="28"/>
            <w:szCs w:val="28"/>
          </w:rPr>
          <w:t>7 части второй статьи 19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536E8E">
          <w:rPr>
            <w:rFonts w:ascii="Times New Roman" w:hAnsi="Times New Roman" w:cs="Times New Roman"/>
            <w:sz w:val="28"/>
            <w:szCs w:val="28"/>
          </w:rPr>
          <w:t>пунктом 3 части первой статьи 25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536E8E">
          <w:rPr>
            <w:rFonts w:ascii="Times New Roman" w:hAnsi="Times New Roman" w:cs="Times New Roman"/>
            <w:sz w:val="28"/>
            <w:szCs w:val="28"/>
          </w:rPr>
          <w:t>частями первой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34" w:history="1">
        <w:r w:rsidRPr="00536E8E">
          <w:rPr>
            <w:rFonts w:ascii="Times New Roman" w:hAnsi="Times New Roman" w:cs="Times New Roman"/>
            <w:sz w:val="28"/>
            <w:szCs w:val="28"/>
          </w:rPr>
          <w:t>второй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5" w:history="1">
        <w:r w:rsidRPr="00536E8E">
          <w:rPr>
            <w:rFonts w:ascii="Times New Roman" w:hAnsi="Times New Roman" w:cs="Times New Roman"/>
            <w:sz w:val="28"/>
            <w:szCs w:val="28"/>
          </w:rPr>
          <w:t>четвертой статьи 39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36" w:history="1">
        <w:r w:rsidRPr="00536E8E">
          <w:rPr>
            <w:rFonts w:ascii="Times New Roman" w:hAnsi="Times New Roman" w:cs="Times New Roman"/>
            <w:sz w:val="28"/>
            <w:szCs w:val="28"/>
          </w:rPr>
          <w:t>статьями 40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7" w:history="1">
        <w:r w:rsidRPr="00536E8E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</w:t>
      </w:r>
      <w:proofErr w:type="gramEnd"/>
      <w:r w:rsidRPr="00536E8E">
        <w:rPr>
          <w:rFonts w:ascii="Times New Roman" w:hAnsi="Times New Roman" w:cs="Times New Roman"/>
          <w:sz w:val="28"/>
          <w:szCs w:val="28"/>
        </w:rPr>
        <w:t xml:space="preserve"> 15 мая </w:t>
      </w:r>
      <w:r w:rsidR="0013560B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Pr="00536E8E">
        <w:rPr>
          <w:rFonts w:ascii="Times New Roman" w:hAnsi="Times New Roman" w:cs="Times New Roman"/>
          <w:sz w:val="28"/>
          <w:szCs w:val="28"/>
        </w:rPr>
        <w:t xml:space="preserve">1991 года N 1244-1 "О социальной защите граждан, подвергшихся воздействию радиации вследствие катастрофы на Чернобыльской АЭС"; по выплате, в том числе по доставке, гражданам ежемесячных денежных компенсаций, предусмотренных </w:t>
      </w:r>
      <w:hyperlink r:id="rId38" w:history="1">
        <w:r w:rsidRPr="00536E8E">
          <w:rPr>
            <w:rFonts w:ascii="Times New Roman" w:hAnsi="Times New Roman" w:cs="Times New Roman"/>
            <w:sz w:val="28"/>
            <w:szCs w:val="28"/>
          </w:rPr>
          <w:t>статьями 8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9" w:history="1">
        <w:r w:rsidRPr="00536E8E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Федерального закона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536E8E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536E8E">
        <w:rPr>
          <w:rFonts w:ascii="Times New Roman" w:hAnsi="Times New Roman" w:cs="Times New Roman"/>
          <w:sz w:val="28"/>
          <w:szCs w:val="28"/>
        </w:rPr>
        <w:t xml:space="preserve">" (за исключением ежемесячной денежной компенсации, предоставляемой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 по предоставлению, в том числе по доставке, гражданам компенсаций и других выплат, предусмотренных </w:t>
      </w:r>
      <w:hyperlink r:id="rId40" w:history="1">
        <w:r w:rsidRPr="00536E8E">
          <w:rPr>
            <w:rFonts w:ascii="Times New Roman" w:hAnsi="Times New Roman" w:cs="Times New Roman"/>
            <w:sz w:val="28"/>
            <w:szCs w:val="28"/>
          </w:rPr>
          <w:t>пунктами 6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, </w:t>
      </w:r>
      <w:hyperlink r:id="rId41" w:history="1">
        <w:r w:rsidRPr="00536E8E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2" w:history="1">
        <w:r w:rsidRPr="00536E8E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536E8E">
        <w:rPr>
          <w:rFonts w:ascii="Times New Roman" w:hAnsi="Times New Roman" w:cs="Times New Roman"/>
          <w:sz w:val="28"/>
          <w:szCs w:val="28"/>
        </w:rPr>
        <w:t xml:space="preserve"> (в части дополнительного оплачиваемого отпуска) части первой статьи 2 Федерального закона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 (за исключением предоставления компенсаций и других выплат, осуществляемых военнослужащим, сотрудникам органов внутренних дел, учреждений и органов уголовно-исполнительной системы, федеральной </w:t>
      </w:r>
      <w:r w:rsidRPr="00536E8E">
        <w:rPr>
          <w:rFonts w:ascii="Times New Roman" w:hAnsi="Times New Roman" w:cs="Times New Roman"/>
          <w:sz w:val="28"/>
          <w:szCs w:val="28"/>
        </w:rPr>
        <w:lastRenderedPageBreak/>
        <w:t>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</w:t>
      </w:r>
    </w:p>
    <w:p w:rsidR="00487812" w:rsidRPr="00536E8E" w:rsidRDefault="00487812" w:rsidP="00906DEC">
      <w:pPr>
        <w:pStyle w:val="ConsPlusNormal"/>
        <w:ind w:right="49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6E8E">
        <w:rPr>
          <w:rFonts w:ascii="Times New Roman" w:hAnsi="Times New Roman" w:cs="Times New Roman"/>
          <w:sz w:val="28"/>
          <w:szCs w:val="28"/>
        </w:rPr>
        <w:t>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лет.</w:t>
      </w:r>
    </w:p>
    <w:p w:rsidR="00D91576" w:rsidRPr="00EC429B" w:rsidRDefault="00D91576" w:rsidP="00536E8E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429B">
        <w:rPr>
          <w:rFonts w:ascii="Times New Roman" w:hAnsi="Times New Roman" w:cs="Times New Roman"/>
          <w:b w:val="0"/>
          <w:sz w:val="28"/>
          <w:szCs w:val="28"/>
        </w:rPr>
        <w:t xml:space="preserve">Приложение 1 изложено </w:t>
      </w:r>
      <w:proofErr w:type="gramStart"/>
      <w:r w:rsidRPr="00EC429B">
        <w:rPr>
          <w:rFonts w:ascii="Times New Roman" w:hAnsi="Times New Roman" w:cs="Times New Roman"/>
          <w:b w:val="0"/>
          <w:sz w:val="28"/>
          <w:szCs w:val="28"/>
        </w:rPr>
        <w:t>в новой редакции в связи с исключением из расчета норматива для определения</w:t>
      </w:r>
      <w:proofErr w:type="gramEnd"/>
      <w:r w:rsidRPr="00EC429B">
        <w:rPr>
          <w:rFonts w:ascii="Times New Roman" w:hAnsi="Times New Roman" w:cs="Times New Roman"/>
          <w:b w:val="0"/>
          <w:sz w:val="28"/>
          <w:szCs w:val="28"/>
        </w:rPr>
        <w:t xml:space="preserve"> общего объема субвенций бюджетам муниципальных районов, городского округа из областного бюджета Ленинградской области по организации и осуществлению деятельности по реализации отдельных государственных полномочий</w:t>
      </w:r>
      <w:r w:rsidR="00536E8E" w:rsidRPr="00EC42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C429B">
        <w:rPr>
          <w:rFonts w:ascii="Times New Roman" w:hAnsi="Times New Roman" w:cs="Times New Roman"/>
          <w:b w:val="0"/>
          <w:sz w:val="28"/>
          <w:szCs w:val="28"/>
        </w:rPr>
        <w:t xml:space="preserve">функций </w:t>
      </w:r>
      <w:r w:rsidR="00536E8E" w:rsidRPr="00EC429B">
        <w:rPr>
          <w:rFonts w:ascii="Times New Roman" w:hAnsi="Times New Roman" w:cs="Times New Roman"/>
          <w:b w:val="0"/>
          <w:sz w:val="28"/>
          <w:szCs w:val="28"/>
        </w:rPr>
        <w:t>по выплате</w:t>
      </w:r>
      <w:r w:rsidRPr="00EC429B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91576" w:rsidRPr="00D770E4" w:rsidRDefault="00D91576" w:rsidP="00D91576">
      <w:pPr>
        <w:autoSpaceDE w:val="0"/>
        <w:autoSpaceDN w:val="0"/>
        <w:adjustRightInd w:val="0"/>
        <w:ind w:right="49" w:firstLine="709"/>
        <w:jc w:val="both"/>
        <w:rPr>
          <w:rFonts w:eastAsia="Calibri"/>
          <w:sz w:val="28"/>
          <w:szCs w:val="28"/>
        </w:rPr>
      </w:pPr>
      <w:proofErr w:type="gramStart"/>
      <w:r w:rsidRPr="00D91576">
        <w:rPr>
          <w:rFonts w:eastAsia="Calibri"/>
          <w:sz w:val="28"/>
          <w:szCs w:val="28"/>
        </w:rPr>
        <w:t>Приложение 33 изложено в новой редакции в целях е</w:t>
      </w:r>
      <w:r w:rsidRPr="00D91576">
        <w:rPr>
          <w:sz w:val="28"/>
          <w:szCs w:val="28"/>
        </w:rPr>
        <w:t>г</w:t>
      </w:r>
      <w:r w:rsidRPr="00D91576">
        <w:rPr>
          <w:rFonts w:eastAsia="Calibri"/>
          <w:sz w:val="28"/>
          <w:szCs w:val="28"/>
        </w:rPr>
        <w:t xml:space="preserve">о приведения в соответствие </w:t>
      </w:r>
      <w:hyperlink r:id="rId43" w:history="1">
        <w:r w:rsidRPr="00D91576">
          <w:rPr>
            <w:rFonts w:eastAsia="Calibri"/>
            <w:sz w:val="28"/>
            <w:szCs w:val="28"/>
          </w:rPr>
          <w:t>пунктам 3</w:t>
        </w:r>
      </w:hyperlink>
      <w:r w:rsidRPr="00D91576">
        <w:rPr>
          <w:rFonts w:eastAsia="Calibri"/>
          <w:sz w:val="28"/>
          <w:szCs w:val="28"/>
        </w:rPr>
        <w:t xml:space="preserve"> и </w:t>
      </w:r>
      <w:hyperlink r:id="rId44" w:history="1">
        <w:r w:rsidRPr="00D91576">
          <w:rPr>
            <w:rFonts w:eastAsia="Calibri"/>
            <w:sz w:val="28"/>
            <w:szCs w:val="28"/>
          </w:rPr>
          <w:t>4 статьи 69.2</w:t>
        </w:r>
      </w:hyperlink>
      <w:r w:rsidRPr="00D91576">
        <w:rPr>
          <w:rFonts w:eastAsia="Calibri"/>
          <w:sz w:val="28"/>
          <w:szCs w:val="28"/>
        </w:rPr>
        <w:t xml:space="preserve"> Бюджетного кодекса Российской Федерации, </w:t>
      </w:r>
      <w:hyperlink r:id="rId45" w:history="1">
        <w:r w:rsidRPr="00D91576">
          <w:rPr>
            <w:rFonts w:eastAsia="Calibri"/>
            <w:sz w:val="28"/>
            <w:szCs w:val="28"/>
          </w:rPr>
          <w:t>подпунктом 1 пункта 7 статьи 9.2</w:t>
        </w:r>
      </w:hyperlink>
      <w:r w:rsidRPr="00D91576">
        <w:rPr>
          <w:rFonts w:eastAsia="Calibri"/>
          <w:sz w:val="28"/>
          <w:szCs w:val="28"/>
        </w:rPr>
        <w:t xml:space="preserve"> Федерального закона "О некоммерческих организациях" и </w:t>
      </w:r>
      <w:hyperlink r:id="rId46" w:history="1">
        <w:r w:rsidRPr="00D91576">
          <w:rPr>
            <w:rFonts w:eastAsia="Calibri"/>
            <w:sz w:val="28"/>
            <w:szCs w:val="28"/>
          </w:rPr>
          <w:t>частью 5 статьи 4</w:t>
        </w:r>
      </w:hyperlink>
      <w:r w:rsidRPr="00D91576">
        <w:rPr>
          <w:rFonts w:eastAsia="Calibri"/>
          <w:sz w:val="28"/>
          <w:szCs w:val="28"/>
        </w:rPr>
        <w:t xml:space="preserve"> Федерального закона "Об автономных учреждениях", в части  формирования объема субвенции с учетом средств, планируемых к поступлению от потребителей социальных услуг.</w:t>
      </w:r>
      <w:proofErr w:type="gramEnd"/>
    </w:p>
    <w:p w:rsidR="00536E8E" w:rsidRPr="00536E8E" w:rsidRDefault="00D915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536E8E">
        <w:rPr>
          <w:rFonts w:ascii="Times New Roman" w:hAnsi="Times New Roman" w:cs="Times New Roman"/>
          <w:sz w:val="28"/>
          <w:szCs w:val="28"/>
        </w:rPr>
        <w:t xml:space="preserve">Исключение Приложений 19 – 30, 32, 35 – 41 обусловлено исключением из функций органов местного самоуправления, исполняемых ими в рамках  переданных полномочий, функций по зачислению выплат гражданам </w:t>
      </w:r>
      <w:r w:rsidR="00536E8E" w:rsidRPr="00536E8E">
        <w:rPr>
          <w:rFonts w:ascii="Times New Roman" w:hAnsi="Times New Roman" w:cs="Times New Roman"/>
          <w:sz w:val="28"/>
        </w:rPr>
        <w:t>в отделения почтовой связи Управления Федеральной почтовой связи Санкт-Петербурга и Ленинградской области - филиала ФГУП "Почта России" либо на личный счет, открытый в отделении (филиале) ОАО "Сбербанка России", либо иной кредитной организации.</w:t>
      </w:r>
      <w:proofErr w:type="gramEnd"/>
    </w:p>
    <w:p w:rsidR="00487812" w:rsidRPr="005546F8" w:rsidRDefault="00487812" w:rsidP="00906DEC">
      <w:pPr>
        <w:ind w:right="49"/>
        <w:jc w:val="both"/>
        <w:rPr>
          <w:sz w:val="28"/>
          <w:szCs w:val="28"/>
        </w:rPr>
      </w:pPr>
      <w:r w:rsidRPr="005546F8">
        <w:rPr>
          <w:color w:val="000000"/>
          <w:sz w:val="28"/>
          <w:szCs w:val="28"/>
        </w:rPr>
        <w:tab/>
        <w:t xml:space="preserve">Проект не подлежит оценке регулирующего воздействия, так как не содержит </w:t>
      </w:r>
      <w:r w:rsidRPr="005546F8">
        <w:rPr>
          <w:sz w:val="28"/>
          <w:szCs w:val="28"/>
        </w:rPr>
        <w:t>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487812" w:rsidRPr="005546F8" w:rsidRDefault="00487812" w:rsidP="00B24C84">
      <w:pPr>
        <w:jc w:val="both"/>
        <w:rPr>
          <w:sz w:val="28"/>
          <w:szCs w:val="28"/>
        </w:rPr>
      </w:pPr>
    </w:p>
    <w:p w:rsidR="00487812" w:rsidRDefault="00487812" w:rsidP="00B24C84">
      <w:pPr>
        <w:rPr>
          <w:sz w:val="28"/>
          <w:szCs w:val="28"/>
        </w:rPr>
      </w:pPr>
    </w:p>
    <w:p w:rsidR="00487812" w:rsidRPr="00505514" w:rsidRDefault="00487812" w:rsidP="00F817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Л.Н. Нещадим</w:t>
      </w:r>
    </w:p>
    <w:p w:rsidR="00487812" w:rsidRDefault="00487812" w:rsidP="00B24C84">
      <w:pPr>
        <w:jc w:val="both"/>
      </w:pPr>
    </w:p>
    <w:p w:rsidR="00487812" w:rsidRPr="008C2CCE" w:rsidRDefault="00487812" w:rsidP="00B24C84">
      <w:pPr>
        <w:jc w:val="both"/>
      </w:pPr>
    </w:p>
    <w:p w:rsidR="00487812" w:rsidRPr="008C2CCE" w:rsidRDefault="007F3E25" w:rsidP="007F3E25">
      <w:pPr>
        <w:rPr>
          <w:color w:val="000000"/>
          <w:sz w:val="28"/>
          <w:szCs w:val="28"/>
        </w:rPr>
      </w:pPr>
      <w:r w:rsidRPr="008C2CCE">
        <w:rPr>
          <w:color w:val="000000"/>
          <w:sz w:val="28"/>
          <w:szCs w:val="28"/>
        </w:rPr>
        <w:t xml:space="preserve"> </w:t>
      </w:r>
    </w:p>
    <w:p w:rsidR="00487812" w:rsidRDefault="00487812" w:rsidP="00B24C84">
      <w:pPr>
        <w:ind w:firstLine="709"/>
        <w:jc w:val="both"/>
        <w:rPr>
          <w:color w:val="000000"/>
          <w:sz w:val="28"/>
          <w:szCs w:val="28"/>
        </w:rPr>
      </w:pPr>
    </w:p>
    <w:sectPr w:rsidR="00487812" w:rsidSect="0013560B">
      <w:pgSz w:w="12240" w:h="15840"/>
      <w:pgMar w:top="1134" w:right="758" w:bottom="113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560B"/>
    <w:rsid w:val="00137ECF"/>
    <w:rsid w:val="00153DF2"/>
    <w:rsid w:val="001640ED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3E25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1928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4442949E8E38705B4C0DE7EAD4B1BF3494E700CC693361F964BD6ACBEC7AA65D66B942D69JEP" TargetMode="External"/><Relationship Id="rId18" Type="http://schemas.openxmlformats.org/officeDocument/2006/relationships/hyperlink" Target="consultantplus://offline/ref=04442949E8E38705B4C0DE7EAD4B1BF3494E700CC693361F964BD6ACBEC7AA65D66B942869J8P" TargetMode="External"/><Relationship Id="rId26" Type="http://schemas.openxmlformats.org/officeDocument/2006/relationships/hyperlink" Target="consultantplus://offline/ref=04442949E8E38705B4C0DE7EAD4B1BF3494E700CC693361F964BD6ACBEC7AA65D66B942F9A65JDP" TargetMode="External"/><Relationship Id="rId39" Type="http://schemas.openxmlformats.org/officeDocument/2006/relationships/hyperlink" Target="consultantplus://offline/ref=04442949E8E38705B4C0DE7EAD4B1BF349417300CD9D361F964BD6ACBEC7AA65D66B942F985ADA856BJEP" TargetMode="External"/><Relationship Id="rId21" Type="http://schemas.openxmlformats.org/officeDocument/2006/relationships/hyperlink" Target="consultantplus://offline/ref=04442949E8E38705B4C0DE7EAD4B1BF3494E700CC693361F964BD6ACBEC7AA65D66B942669JBP" TargetMode="External"/><Relationship Id="rId34" Type="http://schemas.openxmlformats.org/officeDocument/2006/relationships/hyperlink" Target="consultantplus://offline/ref=04442949E8E38705B4C0DE7EAD4B1BF3494E700CC693361F964BD6ACBEC7AA65D66B942F985AD9876BJ8P" TargetMode="External"/><Relationship Id="rId42" Type="http://schemas.openxmlformats.org/officeDocument/2006/relationships/hyperlink" Target="consultantplus://offline/ref=04442949E8E38705B4C0DE7EAD4B1BF3494E700CC69D361F964BD6ACBEC7AA65D66B942F985ADA836BJAP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4442949E8E38705B4C0DE7EAD4B1BF3494E700CC693361F964BD6ACBEC7AA65D66B942C9D65JEP" TargetMode="External"/><Relationship Id="rId29" Type="http://schemas.openxmlformats.org/officeDocument/2006/relationships/hyperlink" Target="consultantplus://offline/ref=04442949E8E38705B4C0DE7EAD4B1BF3494E700CC693361F964BD6ACBEC7AA65D66B942F9B65JB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4442949E8E38705B4C0DE7EAD4B1BF349427606CB92361F964BD6ACBEC7AA65D66B942F9D65J8P" TargetMode="External"/><Relationship Id="rId24" Type="http://schemas.openxmlformats.org/officeDocument/2006/relationships/hyperlink" Target="consultantplus://offline/ref=04442949E8E38705B4C0DE7EAD4B1BF3494E700CC693361F964BD6ACBEC7AA65D66B942C9965J2P" TargetMode="External"/><Relationship Id="rId32" Type="http://schemas.openxmlformats.org/officeDocument/2006/relationships/hyperlink" Target="consultantplus://offline/ref=04442949E8E38705B4C0DE7EAD4B1BF3494E700CC693361F964BD6ACBEC7AA65D66B942C9065J8P" TargetMode="External"/><Relationship Id="rId37" Type="http://schemas.openxmlformats.org/officeDocument/2006/relationships/hyperlink" Target="consultantplus://offline/ref=04442949E8E38705B4C0DE7EAD4B1BF3494E700CC693361F964BD6ACBEC7AA65D66B942F985AD9866BJ8P" TargetMode="External"/><Relationship Id="rId40" Type="http://schemas.openxmlformats.org/officeDocument/2006/relationships/hyperlink" Target="consultantplus://offline/ref=04442949E8E38705B4C0DE7EAD4B1BF3494E700CC69D361F964BD6ACBEC7AA65D66B942F985ADA876BJ8P" TargetMode="External"/><Relationship Id="rId45" Type="http://schemas.openxmlformats.org/officeDocument/2006/relationships/hyperlink" Target="consultantplus://offline/ref=22515B0CFF584456AE2694E3B4E4CE4653404A1FA6AF2B0E422C53DB0A73EF22D4DCB6DF79H6kE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4442949E8E38705B4C0DE7EAD4B1BF3494E700CC693361F964BD6ACBEC7AA65D66B942A69JDP" TargetMode="External"/><Relationship Id="rId23" Type="http://schemas.openxmlformats.org/officeDocument/2006/relationships/hyperlink" Target="consultantplus://offline/ref=04442949E8E38705B4C0DE7EAD4B1BF3494E700CC693361F964BD6ACBEC7AA65D66B942F9865J2P" TargetMode="External"/><Relationship Id="rId28" Type="http://schemas.openxmlformats.org/officeDocument/2006/relationships/hyperlink" Target="consultantplus://offline/ref=04442949E8E38705B4C0DE7EAD4B1BF3494E700CC693361F964BD6ACBEC7AA65D66B942C9F65J2P" TargetMode="External"/><Relationship Id="rId36" Type="http://schemas.openxmlformats.org/officeDocument/2006/relationships/hyperlink" Target="consultantplus://offline/ref=04442949E8E38705B4C0DE7EAD4B1BF3494E700CC693361F964BD6ACBEC7AA65D66B942F985AD9866BJCP" TargetMode="External"/><Relationship Id="rId10" Type="http://schemas.openxmlformats.org/officeDocument/2006/relationships/hyperlink" Target="consultantplus://offline/ref=04442949E8E38705B4C0DE7EAD4B1BF349427606CB92361F964BD6ACBEC7AA65D66B942F9D65J8P" TargetMode="External"/><Relationship Id="rId19" Type="http://schemas.openxmlformats.org/officeDocument/2006/relationships/hyperlink" Target="consultantplus://offline/ref=04442949E8E38705B4C0DE7EAD4B1BF3494E700CC693361F964BD6ACBEC7AA65D66B942969JEP" TargetMode="External"/><Relationship Id="rId31" Type="http://schemas.openxmlformats.org/officeDocument/2006/relationships/hyperlink" Target="consultantplus://offline/ref=04442949E8E38705B4C0DE7EAD4B1BF3494E700CC693361F964BD6ACBEC7AA65D66B942C9F65J3P" TargetMode="External"/><Relationship Id="rId44" Type="http://schemas.openxmlformats.org/officeDocument/2006/relationships/hyperlink" Target="consultantplus://offline/ref=22515B0CFF584456AE2694E3B4E4CE46534F4E15A0A12B0E422C53DB0A73EF22D4DCB6DC7964H3k2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4442949E8E38705B4C0C16FB84B1BF349427000C698361F964BD6ACBE6CJ7P" TargetMode="External"/><Relationship Id="rId14" Type="http://schemas.openxmlformats.org/officeDocument/2006/relationships/hyperlink" Target="consultantplus://offline/ref=04442949E8E38705B4C0DE7EAD4B1BF3494E700CC693361F964BD6ACBEC7AA65D66B942C9F65J8P" TargetMode="External"/><Relationship Id="rId22" Type="http://schemas.openxmlformats.org/officeDocument/2006/relationships/hyperlink" Target="consultantplus://offline/ref=04442949E8E38705B4C0DE7EAD4B1BF3494E700CC693361F964BD6ACBEC7AA65D66B942769J8P" TargetMode="External"/><Relationship Id="rId27" Type="http://schemas.openxmlformats.org/officeDocument/2006/relationships/hyperlink" Target="consultantplus://offline/ref=04442949E8E38705B4C0DE7EAD4B1BF3494E700CC693361F964BD6ACBEC7AA65D66B942F9A65J2P" TargetMode="External"/><Relationship Id="rId30" Type="http://schemas.openxmlformats.org/officeDocument/2006/relationships/hyperlink" Target="consultantplus://offline/ref=04442949E8E38705B4C0DE7EAD4B1BF3494E700CC693361F964BD6ACBEC7AA65D66B942F9B65J9P" TargetMode="External"/><Relationship Id="rId35" Type="http://schemas.openxmlformats.org/officeDocument/2006/relationships/hyperlink" Target="consultantplus://offline/ref=04442949E8E38705B4C0DE7EAD4B1BF3494E700CC693361F964BD6ACBEC7AA65D66B942F985AD9866BJDP" TargetMode="External"/><Relationship Id="rId43" Type="http://schemas.openxmlformats.org/officeDocument/2006/relationships/hyperlink" Target="consultantplus://offline/ref=22515B0CFF584456AE2694E3B4E4CE46534F4E15A0A12B0E422C53DB0A73EF22D4DCB6DE7F65H3k6I" TargetMode="External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04442949E8E38705B4C0DE7EAD4B1BF3494E700CC693361F964BD6ACBEC7AA65D66B942D69JDP" TargetMode="External"/><Relationship Id="rId17" Type="http://schemas.openxmlformats.org/officeDocument/2006/relationships/hyperlink" Target="consultantplus://offline/ref=04442949E8E38705B4C0DE7EAD4B1BF3494E700CC693361F964BD6ACBEC7AA65D66B942B69J1P" TargetMode="External"/><Relationship Id="rId25" Type="http://schemas.openxmlformats.org/officeDocument/2006/relationships/hyperlink" Target="consultantplus://offline/ref=04442949E8E38705B4C0DE7EAD4B1BF3494E700CC693361F964BD6ACBEC7AA65D66B942C9F65JCP" TargetMode="External"/><Relationship Id="rId33" Type="http://schemas.openxmlformats.org/officeDocument/2006/relationships/hyperlink" Target="consultantplus://offline/ref=04442949E8E38705B4C0DE7EAD4B1BF3494E700CC693361F964BD6ACBEC7AA65D66B942F985AD9876BJFP" TargetMode="External"/><Relationship Id="rId38" Type="http://schemas.openxmlformats.org/officeDocument/2006/relationships/hyperlink" Target="consultantplus://offline/ref=04442949E8E38705B4C0DE7EAD4B1BF349417300CD9D361F964BD6ACBEC7AA65D66B942F985ADA856BJFP" TargetMode="External"/><Relationship Id="rId46" Type="http://schemas.openxmlformats.org/officeDocument/2006/relationships/hyperlink" Target="consultantplus://offline/ref=22515B0CFF584456AE2694E3B4E4CE46534F4813A1A02B0E422C53DB0A73EF22D4DCB6DFH7k2I" TargetMode="External"/><Relationship Id="rId20" Type="http://schemas.openxmlformats.org/officeDocument/2006/relationships/hyperlink" Target="consultantplus://offline/ref=04442949E8E38705B4C0DE7EAD4B1BF3494E700CC693361F964BD6ACBEC7AA65D66B942669JAP" TargetMode="External"/><Relationship Id="rId41" Type="http://schemas.openxmlformats.org/officeDocument/2006/relationships/hyperlink" Target="consultantplus://offline/ref=04442949E8E38705B4C0DE7EAD4B1BF3494E700CC69D361F964BD6ACBEC7AA65D66B942F69J8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03E20-AB03-4301-BD99-ED45BB9B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1719</Words>
  <Characters>17080</Characters>
  <Application>Microsoft Office Word</Application>
  <DocSecurity>0</DocSecurity>
  <Lines>142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14</cp:revision>
  <cp:lastPrinted>2015-10-01T11:35:00Z</cp:lastPrinted>
  <dcterms:created xsi:type="dcterms:W3CDTF">2015-09-21T14:02:00Z</dcterms:created>
  <dcterms:modified xsi:type="dcterms:W3CDTF">2015-10-15T08:02:00Z</dcterms:modified>
</cp:coreProperties>
</file>