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081" w:rsidRPr="008C2CCE" w:rsidRDefault="005B2081" w:rsidP="006A1B57">
      <w:pPr>
        <w:jc w:val="center"/>
        <w:rPr>
          <w:b/>
          <w:sz w:val="28"/>
          <w:szCs w:val="28"/>
        </w:rPr>
      </w:pPr>
      <w:r w:rsidRPr="008C2CCE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ЕРЕЧЕНЬ</w:t>
      </w:r>
    </w:p>
    <w:p w:rsidR="005B2081" w:rsidRPr="00F554B2" w:rsidRDefault="005B2081" w:rsidP="00F554B2">
      <w:pPr>
        <w:jc w:val="center"/>
        <w:rPr>
          <w:sz w:val="27"/>
          <w:szCs w:val="27"/>
        </w:rPr>
      </w:pPr>
      <w:r w:rsidRPr="00F554B2">
        <w:rPr>
          <w:sz w:val="27"/>
          <w:szCs w:val="27"/>
        </w:rPr>
        <w:t>законов и иных действующих на территории Ленинградской области</w:t>
      </w:r>
      <w:r w:rsidR="005019E9" w:rsidRPr="00F554B2">
        <w:rPr>
          <w:sz w:val="27"/>
          <w:szCs w:val="27"/>
        </w:rPr>
        <w:t xml:space="preserve"> </w:t>
      </w:r>
      <w:r w:rsidRPr="00F554B2">
        <w:rPr>
          <w:sz w:val="27"/>
          <w:szCs w:val="27"/>
        </w:rPr>
        <w:t>нормативных правовых актов Ленинградской области, отмены, изменения и дополнения которых потребует принятие</w:t>
      </w:r>
      <w:r w:rsidR="00F554B2">
        <w:rPr>
          <w:sz w:val="27"/>
          <w:szCs w:val="27"/>
        </w:rPr>
        <w:t xml:space="preserve"> </w:t>
      </w:r>
      <w:r w:rsidRPr="00F554B2">
        <w:rPr>
          <w:sz w:val="27"/>
          <w:szCs w:val="27"/>
        </w:rPr>
        <w:t>закона Ленинградской области «</w:t>
      </w:r>
      <w:r w:rsidR="001672EC" w:rsidRPr="001672EC">
        <w:rPr>
          <w:sz w:val="27"/>
          <w:szCs w:val="27"/>
        </w:rPr>
        <w:t>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</w:t>
      </w:r>
      <w:r w:rsidRPr="00F554B2">
        <w:rPr>
          <w:sz w:val="27"/>
          <w:szCs w:val="27"/>
        </w:rPr>
        <w:t>»</w:t>
      </w:r>
    </w:p>
    <w:p w:rsidR="00F554B2" w:rsidRDefault="00F554B2" w:rsidP="000025B0">
      <w:pPr>
        <w:ind w:firstLine="709"/>
        <w:jc w:val="both"/>
        <w:rPr>
          <w:sz w:val="28"/>
          <w:szCs w:val="28"/>
        </w:rPr>
      </w:pPr>
    </w:p>
    <w:p w:rsidR="005B2081" w:rsidRDefault="005B2081" w:rsidP="000025B0">
      <w:pPr>
        <w:ind w:firstLine="709"/>
        <w:jc w:val="both"/>
        <w:rPr>
          <w:sz w:val="28"/>
          <w:szCs w:val="28"/>
        </w:rPr>
      </w:pPr>
      <w:r w:rsidRPr="008C2CCE">
        <w:rPr>
          <w:sz w:val="28"/>
          <w:szCs w:val="28"/>
        </w:rPr>
        <w:t xml:space="preserve">Принятие закона </w:t>
      </w:r>
      <w:r>
        <w:rPr>
          <w:sz w:val="28"/>
          <w:szCs w:val="28"/>
        </w:rPr>
        <w:t xml:space="preserve">Ленинградской области </w:t>
      </w:r>
      <w:r w:rsidRPr="008C2CCE">
        <w:rPr>
          <w:sz w:val="28"/>
          <w:szCs w:val="28"/>
        </w:rPr>
        <w:t>«</w:t>
      </w:r>
      <w:r w:rsidR="001672EC" w:rsidRPr="001672EC">
        <w:rPr>
          <w:sz w:val="28"/>
          <w:szCs w:val="28"/>
        </w:rPr>
        <w:t>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</w:t>
      </w:r>
      <w:r w:rsidRPr="008C2CCE">
        <w:rPr>
          <w:sz w:val="28"/>
          <w:szCs w:val="28"/>
        </w:rPr>
        <w:t xml:space="preserve">» потребует внесения изменений </w:t>
      </w:r>
      <w:proofErr w:type="gramStart"/>
      <w:r w:rsidRPr="008C2CCE"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:</w:t>
      </w:r>
    </w:p>
    <w:p w:rsidR="005019E9" w:rsidRPr="00F554B2" w:rsidRDefault="005019E9" w:rsidP="005019E9">
      <w:pPr>
        <w:ind w:firstLine="720"/>
        <w:jc w:val="both"/>
        <w:rPr>
          <w:bCs/>
          <w:sz w:val="28"/>
          <w:szCs w:val="28"/>
        </w:rPr>
      </w:pPr>
      <w:r w:rsidRPr="00F554B2">
        <w:rPr>
          <w:bCs/>
          <w:sz w:val="28"/>
          <w:szCs w:val="28"/>
        </w:rPr>
        <w:t>областно</w:t>
      </w:r>
      <w:r w:rsidR="00F554B2" w:rsidRPr="00F554B2">
        <w:rPr>
          <w:bCs/>
          <w:sz w:val="28"/>
          <w:szCs w:val="28"/>
        </w:rPr>
        <w:t>й</w:t>
      </w:r>
      <w:r w:rsidRPr="00F554B2">
        <w:rPr>
          <w:bCs/>
          <w:sz w:val="28"/>
          <w:szCs w:val="28"/>
        </w:rPr>
        <w:t xml:space="preserve"> закон «Об областном бюджете на 2016 год и плановый период 2017 и 2018 годы»;</w:t>
      </w:r>
    </w:p>
    <w:p w:rsidR="005B2081" w:rsidRPr="002F0D48" w:rsidRDefault="005B2081" w:rsidP="000025B0">
      <w:pPr>
        <w:ind w:firstLine="709"/>
        <w:jc w:val="both"/>
        <w:rPr>
          <w:bCs/>
          <w:sz w:val="28"/>
          <w:szCs w:val="28"/>
        </w:rPr>
      </w:pPr>
      <w:r w:rsidRPr="00CD525F">
        <w:rPr>
          <w:bCs/>
          <w:sz w:val="28"/>
          <w:szCs w:val="28"/>
        </w:rPr>
        <w:t>постановление Правительства Ленинградской области от 25</w:t>
      </w:r>
      <w:r>
        <w:rPr>
          <w:bCs/>
          <w:sz w:val="28"/>
          <w:szCs w:val="28"/>
        </w:rPr>
        <w:t xml:space="preserve">.12.2007 </w:t>
      </w:r>
      <w:r w:rsidRPr="00CD525F">
        <w:rPr>
          <w:bCs/>
          <w:sz w:val="28"/>
          <w:szCs w:val="28"/>
        </w:rPr>
        <w:t>№ 337 «Об утверждении Положения о комитете по социальной защите населения Ленинградской области»</w:t>
      </w:r>
      <w:r w:rsidRPr="002F0D48">
        <w:rPr>
          <w:bCs/>
          <w:sz w:val="28"/>
          <w:szCs w:val="28"/>
        </w:rPr>
        <w:t>;</w:t>
      </w:r>
    </w:p>
    <w:p w:rsidR="005B2081" w:rsidRDefault="005B2081" w:rsidP="000025B0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</w:t>
      </w:r>
      <w:r w:rsidRPr="002F0D48">
        <w:rPr>
          <w:bCs/>
          <w:sz w:val="28"/>
          <w:szCs w:val="28"/>
        </w:rPr>
        <w:t>остановление Правительства Ленинградской области от 23.12.2004 № 309 «Об утверждении Положения о порядке назначения и выплаты ежемесячной денежной выплаты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</w:t>
      </w:r>
      <w:proofErr w:type="gramEnd"/>
      <w:r w:rsidRPr="002F0D48">
        <w:rPr>
          <w:bCs/>
          <w:sz w:val="28"/>
          <w:szCs w:val="28"/>
        </w:rPr>
        <w:t>, ветеранам труда и жертвам политических репрессий, проживающим в Ленинградской области»;</w:t>
      </w:r>
    </w:p>
    <w:p w:rsidR="005B2081" w:rsidRPr="002F0D48" w:rsidRDefault="005B2081" w:rsidP="000025B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2F0D48">
        <w:rPr>
          <w:bCs/>
          <w:sz w:val="28"/>
          <w:szCs w:val="28"/>
        </w:rPr>
        <w:t>остановление Правительства Ленинградской области от 28.11.2007 № 295 «Об утверждении Положения о порядке назначения и выплаты ежемесячной компенсации на полноценное питание беременным женщинам, кормящим матерям, а также детям в возрасте до трех лет в семьях со среднедушевым доходом, размер которого не превышает величины прожиточного минимума на душу населения, установленной в Ленинградской области»;</w:t>
      </w:r>
    </w:p>
    <w:p w:rsidR="005B2081" w:rsidRPr="002F0D48" w:rsidRDefault="005B2081" w:rsidP="000025B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2F0D48">
        <w:rPr>
          <w:bCs/>
          <w:sz w:val="28"/>
          <w:szCs w:val="28"/>
        </w:rPr>
        <w:t>остановление правительства Ленинградской области от 02.07.2003 № 142 «Об установлении единовременной выплаты лицам, состоящим в браке 50, 60, 70 и 75 лет»;</w:t>
      </w:r>
    </w:p>
    <w:p w:rsidR="005B2081" w:rsidRPr="002F0D48" w:rsidRDefault="005B2081" w:rsidP="000025B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2F0D48">
        <w:rPr>
          <w:bCs/>
          <w:sz w:val="28"/>
          <w:szCs w:val="28"/>
        </w:rPr>
        <w:t>остановление Правительства Ленинградской области от 16.12.2013 № 466 «О ежемесячной денежной компенсации расходов на автомобильное топливо отдельным категориям инвалидов в Ленинградской области»;</w:t>
      </w:r>
    </w:p>
    <w:p w:rsidR="00F554B2" w:rsidRDefault="005B2081" w:rsidP="00F554B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2F0D48">
        <w:rPr>
          <w:bCs/>
          <w:sz w:val="28"/>
          <w:szCs w:val="28"/>
        </w:rPr>
        <w:t>остановление Правительства Ленинградской области от 30.06.2008 № 194 «О денежной компенсации расходов на бензин, ремонт, техническое обслуживание транспортных средств и запасные части к ним»;</w:t>
      </w:r>
    </w:p>
    <w:p w:rsidR="00F554B2" w:rsidRDefault="005B2081" w:rsidP="00F554B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</w:t>
      </w:r>
      <w:r w:rsidRPr="002F0D48">
        <w:rPr>
          <w:bCs/>
          <w:sz w:val="28"/>
          <w:szCs w:val="28"/>
        </w:rPr>
        <w:t xml:space="preserve">остановление Правительства Ленинградской области от 28.11.2007 № 295 «Об утверждении Положения о порядке назначения и выплаты ежемесячной компенсации на полноценное питание беременным женщинам, кормящим матерям, а также детям </w:t>
      </w:r>
      <w:proofErr w:type="gramStart"/>
      <w:r w:rsidRPr="002F0D48">
        <w:rPr>
          <w:bCs/>
          <w:sz w:val="28"/>
          <w:szCs w:val="28"/>
        </w:rPr>
        <w:t>в</w:t>
      </w:r>
      <w:proofErr w:type="gramEnd"/>
    </w:p>
    <w:p w:rsidR="005B2081" w:rsidRPr="002F0D48" w:rsidRDefault="005B2081" w:rsidP="00F554B2">
      <w:pPr>
        <w:jc w:val="both"/>
        <w:rPr>
          <w:bCs/>
          <w:sz w:val="28"/>
          <w:szCs w:val="28"/>
        </w:rPr>
      </w:pPr>
      <w:proofErr w:type="gramStart"/>
      <w:r w:rsidRPr="002F0D48">
        <w:rPr>
          <w:bCs/>
          <w:sz w:val="28"/>
          <w:szCs w:val="28"/>
        </w:rPr>
        <w:t>возрасте</w:t>
      </w:r>
      <w:proofErr w:type="gramEnd"/>
      <w:r w:rsidRPr="002F0D48">
        <w:rPr>
          <w:bCs/>
          <w:sz w:val="28"/>
          <w:szCs w:val="28"/>
        </w:rPr>
        <w:t xml:space="preserve"> до трех лет в семьях со среднедушевым доходом, размер которого не превышает величины прожиточного минимума на душу населения, установленной в Ленинградской области»;</w:t>
      </w:r>
    </w:p>
    <w:p w:rsidR="005B2081" w:rsidRPr="002F0D48" w:rsidRDefault="005B2081" w:rsidP="000025B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2F0D48">
        <w:rPr>
          <w:bCs/>
          <w:sz w:val="28"/>
          <w:szCs w:val="28"/>
        </w:rPr>
        <w:t>остановление Правительства Ленинградской области от 14.04.2005 № 93 «О Порядке взаимодействия органов исполнительной власти Ленинградской области по предоставлению ежегодной денежной выплаты гражданам, награжденным нагрудным знаком "Почетный донор России" или нагрудным знаком "Почетный донор СССР»;</w:t>
      </w:r>
    </w:p>
    <w:p w:rsidR="005B2081" w:rsidRPr="002F0D48" w:rsidRDefault="005B2081" w:rsidP="000025B0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</w:t>
      </w:r>
      <w:r w:rsidRPr="002F0D48">
        <w:rPr>
          <w:bCs/>
          <w:sz w:val="28"/>
          <w:szCs w:val="28"/>
        </w:rPr>
        <w:t>остановление Правительства Ленинградской области от 12.05.2015 № 148 «Об утверждении Порядка и условий предоставления ежемесячной денежной выплаты гражданам Российской Федерации, являвшимся несовершеннолетними детьми в период Великой Отечественной войны 1941-1945 годов, родившимся в период с 3 сентября 1927 года по 2 сентября 1945 года, постоянно проживающим на территории Ленинградской области не менее пяти лет»;</w:t>
      </w:r>
      <w:proofErr w:type="gramEnd"/>
    </w:p>
    <w:p w:rsidR="005B2081" w:rsidRDefault="005B2081" w:rsidP="000025B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2F0D48">
        <w:rPr>
          <w:bCs/>
          <w:sz w:val="28"/>
          <w:szCs w:val="28"/>
        </w:rPr>
        <w:t>риказ комитета по социальной защите населения Ленинград</w:t>
      </w:r>
      <w:r>
        <w:rPr>
          <w:bCs/>
          <w:sz w:val="28"/>
          <w:szCs w:val="28"/>
        </w:rPr>
        <w:t>ской области от 31.08.2015 №16 «</w:t>
      </w:r>
      <w:r w:rsidRPr="002F0D48">
        <w:rPr>
          <w:bCs/>
          <w:sz w:val="28"/>
          <w:szCs w:val="28"/>
        </w:rPr>
        <w:t>Об утверждении административного регламента предоставления на территории Ленинградской области государственной услуги по предоставлению ежегодной денежной выплаты гражданам, награжденным нагрудным знаком "Почетный донор России" или нагруд</w:t>
      </w:r>
      <w:r>
        <w:rPr>
          <w:bCs/>
          <w:sz w:val="28"/>
          <w:szCs w:val="28"/>
        </w:rPr>
        <w:t>ным знаком "Почетный донор СССР»</w:t>
      </w:r>
      <w:r w:rsidRPr="002F0D48">
        <w:rPr>
          <w:bCs/>
          <w:sz w:val="28"/>
          <w:szCs w:val="28"/>
        </w:rPr>
        <w:t>;</w:t>
      </w:r>
    </w:p>
    <w:p w:rsidR="005B2081" w:rsidRPr="002F0D48" w:rsidRDefault="005B2081" w:rsidP="000025B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2F0D48">
        <w:rPr>
          <w:bCs/>
          <w:sz w:val="28"/>
          <w:szCs w:val="28"/>
        </w:rPr>
        <w:t>риказ комитета по социальной защите населения Ленинград</w:t>
      </w:r>
      <w:r>
        <w:rPr>
          <w:bCs/>
          <w:sz w:val="28"/>
          <w:szCs w:val="28"/>
        </w:rPr>
        <w:t>ской области от 31.08.2015 №17 «</w:t>
      </w:r>
      <w:r w:rsidRPr="002F0D48">
        <w:rPr>
          <w:bCs/>
          <w:sz w:val="28"/>
          <w:szCs w:val="28"/>
        </w:rPr>
        <w:t>Об утверждении административных регламентов предоставления на территории Ленинградской области государственных услуг по предоставлению беременным женщинам отдельны</w:t>
      </w:r>
      <w:r>
        <w:rPr>
          <w:bCs/>
          <w:sz w:val="28"/>
          <w:szCs w:val="28"/>
        </w:rPr>
        <w:t>х видов государственных пособий»</w:t>
      </w:r>
      <w:r w:rsidRPr="002F0D48">
        <w:rPr>
          <w:bCs/>
          <w:sz w:val="28"/>
          <w:szCs w:val="28"/>
        </w:rPr>
        <w:t>;</w:t>
      </w:r>
    </w:p>
    <w:p w:rsidR="005B2081" w:rsidRPr="002F0D48" w:rsidRDefault="005B2081" w:rsidP="000025B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2F0D48">
        <w:rPr>
          <w:bCs/>
          <w:sz w:val="28"/>
          <w:szCs w:val="28"/>
        </w:rPr>
        <w:t>риказ комитета по социальной защите населения Ленинград</w:t>
      </w:r>
      <w:r>
        <w:rPr>
          <w:bCs/>
          <w:sz w:val="28"/>
          <w:szCs w:val="28"/>
        </w:rPr>
        <w:t>ской области от 31.08.2015 №15 «</w:t>
      </w:r>
      <w:r w:rsidRPr="002F0D48">
        <w:rPr>
          <w:bCs/>
          <w:sz w:val="28"/>
          <w:szCs w:val="28"/>
        </w:rPr>
        <w:t xml:space="preserve">Об утверждении административных регламентов предоставления на территории Ленинградской области государственных услуг по предоставлению социальных гарантий Героям Советского Союза, Героям Российской Федерации, полным кавалерам ордена Славы, Героям Социалистического Труда и полным </w:t>
      </w:r>
      <w:r>
        <w:rPr>
          <w:bCs/>
          <w:sz w:val="28"/>
          <w:szCs w:val="28"/>
        </w:rPr>
        <w:t>кавалерам ордена Трудовой Славы»</w:t>
      </w:r>
      <w:r w:rsidRPr="002F0D48">
        <w:rPr>
          <w:bCs/>
          <w:sz w:val="28"/>
          <w:szCs w:val="28"/>
        </w:rPr>
        <w:t>;</w:t>
      </w:r>
    </w:p>
    <w:p w:rsidR="005B2081" w:rsidRPr="002F0D48" w:rsidRDefault="005B2081" w:rsidP="000025B0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</w:t>
      </w:r>
      <w:r w:rsidRPr="002F0D48">
        <w:rPr>
          <w:bCs/>
          <w:sz w:val="28"/>
          <w:szCs w:val="28"/>
        </w:rPr>
        <w:t>риказ комитета по социальной защите населения Ленинград</w:t>
      </w:r>
      <w:r>
        <w:rPr>
          <w:bCs/>
          <w:sz w:val="28"/>
          <w:szCs w:val="28"/>
        </w:rPr>
        <w:t>ской области от 31.08.2015 №11 «</w:t>
      </w:r>
      <w:r w:rsidRPr="002F0D48">
        <w:rPr>
          <w:bCs/>
          <w:sz w:val="28"/>
          <w:szCs w:val="28"/>
        </w:rPr>
        <w:t xml:space="preserve">Об утверждении Административного регламента предоставления на территории Ленинградской области государственной услуги по предоставлению семьям с детьми, проживающим на территории Ленинградской области, мер социальной поддержки в виде дополнительного единовременного пособия при рождении (усыновлении и (или) удочерении в возрасте до шести месяцев) </w:t>
      </w:r>
      <w:r>
        <w:rPr>
          <w:bCs/>
          <w:sz w:val="28"/>
          <w:szCs w:val="28"/>
        </w:rPr>
        <w:t>одновременно трех и более детей»</w:t>
      </w:r>
      <w:r w:rsidRPr="002F0D48">
        <w:rPr>
          <w:bCs/>
          <w:sz w:val="28"/>
          <w:szCs w:val="28"/>
        </w:rPr>
        <w:t>;</w:t>
      </w:r>
      <w:proofErr w:type="gramEnd"/>
    </w:p>
    <w:p w:rsidR="005B2081" w:rsidRDefault="005B2081" w:rsidP="000025B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2F0D48">
        <w:rPr>
          <w:bCs/>
          <w:sz w:val="28"/>
          <w:szCs w:val="28"/>
        </w:rPr>
        <w:t>риказ комитета по социальной защите населения Ленинградской области от 10.08.2</w:t>
      </w:r>
      <w:r>
        <w:rPr>
          <w:bCs/>
          <w:sz w:val="28"/>
          <w:szCs w:val="28"/>
        </w:rPr>
        <w:t>015 №10 «</w:t>
      </w:r>
      <w:r w:rsidRPr="002F0D48">
        <w:rPr>
          <w:bCs/>
          <w:sz w:val="28"/>
          <w:szCs w:val="28"/>
        </w:rPr>
        <w:t>Об утверждении административных регламентов предоставления на территории Ленинградской области государственных услуг по предоставлению гражданам, подвергшимся воздействию ради</w:t>
      </w:r>
      <w:r>
        <w:rPr>
          <w:bCs/>
          <w:sz w:val="28"/>
          <w:szCs w:val="28"/>
        </w:rPr>
        <w:t>ации, компенсаций и иных выплат»</w:t>
      </w:r>
      <w:r w:rsidRPr="002F0D48">
        <w:rPr>
          <w:bCs/>
          <w:sz w:val="28"/>
          <w:szCs w:val="28"/>
        </w:rPr>
        <w:t>;</w:t>
      </w:r>
    </w:p>
    <w:p w:rsidR="005B2081" w:rsidRPr="002F0D48" w:rsidRDefault="005B2081" w:rsidP="000025B0">
      <w:pPr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lastRenderedPageBreak/>
        <w:t>п</w:t>
      </w:r>
      <w:r w:rsidRPr="002F0D48">
        <w:rPr>
          <w:bCs/>
          <w:sz w:val="28"/>
          <w:szCs w:val="28"/>
        </w:rPr>
        <w:t>риказ комитета по социальной защите населения Ленингра</w:t>
      </w:r>
      <w:r>
        <w:rPr>
          <w:bCs/>
          <w:sz w:val="28"/>
          <w:szCs w:val="28"/>
        </w:rPr>
        <w:t>дской области от 06.07.2015 №7 «</w:t>
      </w:r>
      <w:r w:rsidRPr="002F0D48">
        <w:rPr>
          <w:bCs/>
          <w:sz w:val="28"/>
          <w:szCs w:val="28"/>
        </w:rPr>
        <w:t>Об утверждении административного регламента предоставления на территории Ленинградской области государственной услуги по предоставлению ежемесячной денежной компенсации расходов на автомобильное топливо</w:t>
      </w:r>
      <w:r>
        <w:rPr>
          <w:bCs/>
          <w:sz w:val="28"/>
          <w:szCs w:val="28"/>
        </w:rPr>
        <w:t xml:space="preserve"> отдельным категориям инвалидов»</w:t>
      </w:r>
      <w:r w:rsidRPr="002F0D48">
        <w:rPr>
          <w:bCs/>
          <w:sz w:val="28"/>
          <w:szCs w:val="28"/>
        </w:rPr>
        <w:t>;</w:t>
      </w:r>
    </w:p>
    <w:p w:rsidR="005B2081" w:rsidRDefault="005B2081" w:rsidP="000025B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2F0D48">
        <w:rPr>
          <w:bCs/>
          <w:sz w:val="28"/>
          <w:szCs w:val="28"/>
        </w:rPr>
        <w:t>риказ комитета по социальной защите населения Ленинградской области от 02.06.20</w:t>
      </w:r>
      <w:r>
        <w:rPr>
          <w:bCs/>
          <w:sz w:val="28"/>
          <w:szCs w:val="28"/>
        </w:rPr>
        <w:t>15 №6 «</w:t>
      </w:r>
      <w:r w:rsidRPr="002F0D48">
        <w:rPr>
          <w:bCs/>
          <w:sz w:val="28"/>
          <w:szCs w:val="28"/>
        </w:rPr>
        <w:t>Об утверждении административных регламентов предоставления на территории Ленинградской области государственных услуг в сф</w:t>
      </w:r>
      <w:r>
        <w:rPr>
          <w:bCs/>
          <w:sz w:val="28"/>
          <w:szCs w:val="28"/>
        </w:rPr>
        <w:t>ере социальной защиты населения»</w:t>
      </w:r>
      <w:r w:rsidRPr="002F0D48">
        <w:rPr>
          <w:bCs/>
          <w:sz w:val="28"/>
          <w:szCs w:val="28"/>
        </w:rPr>
        <w:t>;</w:t>
      </w:r>
    </w:p>
    <w:p w:rsidR="005B2081" w:rsidRPr="00ED1420" w:rsidRDefault="005B2081" w:rsidP="000025B0">
      <w:pPr>
        <w:ind w:firstLine="709"/>
        <w:jc w:val="both"/>
        <w:rPr>
          <w:bCs/>
          <w:sz w:val="28"/>
          <w:szCs w:val="28"/>
        </w:rPr>
      </w:pPr>
      <w:proofErr w:type="gramStart"/>
      <w:r w:rsidRPr="00EF7A13">
        <w:rPr>
          <w:bCs/>
          <w:sz w:val="28"/>
          <w:szCs w:val="28"/>
        </w:rPr>
        <w:t>приказ комитета по социальной защите населения Ленинградской области от 29.12.2014 № 42 «Об утверждении административного регламента предоставления на территории Ленинградской области государственной услуги по предоставлению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в размере 50 процентов от уплаченной ими страховой премии по договору обязательного страхования гражданской ответственности в</w:t>
      </w:r>
      <w:r>
        <w:rPr>
          <w:bCs/>
          <w:sz w:val="28"/>
          <w:szCs w:val="28"/>
        </w:rPr>
        <w:t>ладельцев транспортных средств»</w:t>
      </w:r>
      <w:r w:rsidRPr="00ED1420">
        <w:rPr>
          <w:bCs/>
          <w:sz w:val="28"/>
          <w:szCs w:val="28"/>
        </w:rPr>
        <w:t>;</w:t>
      </w:r>
      <w:proofErr w:type="gramEnd"/>
    </w:p>
    <w:p w:rsidR="005B2081" w:rsidRDefault="005B2081" w:rsidP="000025B0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</w:t>
      </w:r>
      <w:r w:rsidRPr="0026147B">
        <w:rPr>
          <w:bCs/>
          <w:sz w:val="28"/>
          <w:szCs w:val="28"/>
        </w:rPr>
        <w:t>риказ комитета по социальной защите населения Ленинград</w:t>
      </w:r>
      <w:r>
        <w:rPr>
          <w:bCs/>
          <w:sz w:val="28"/>
          <w:szCs w:val="28"/>
        </w:rPr>
        <w:t>ской области от 07.07.2014 №18 «</w:t>
      </w:r>
      <w:r w:rsidRPr="0026147B">
        <w:rPr>
          <w:bCs/>
          <w:sz w:val="28"/>
          <w:szCs w:val="28"/>
        </w:rPr>
        <w:t>Об утверждении административного регламента предоставления государственной услуги по предоставлению на территории Ленинградской области социального обслуживания женщинам, находящимся в трудной жизненной ситуации, и женщинам с детьми, находящимся в трудной жизненной ситуации, в кризисных отделениях учреждений социального обслуживания и административного регламента предоставления государственной услуги по предоставлению на территории Ленинградской области услуг</w:t>
      </w:r>
      <w:proofErr w:type="gramEnd"/>
      <w:r w:rsidRPr="0026147B">
        <w:rPr>
          <w:bCs/>
          <w:sz w:val="28"/>
          <w:szCs w:val="28"/>
        </w:rPr>
        <w:t xml:space="preserve"> детям-инвалидам на дому</w:t>
      </w:r>
      <w:r>
        <w:rPr>
          <w:bCs/>
          <w:sz w:val="28"/>
          <w:szCs w:val="28"/>
        </w:rPr>
        <w:t>»</w:t>
      </w:r>
      <w:r w:rsidRPr="0026147B">
        <w:rPr>
          <w:bCs/>
          <w:sz w:val="28"/>
          <w:szCs w:val="28"/>
        </w:rPr>
        <w:t>;</w:t>
      </w:r>
    </w:p>
    <w:p w:rsidR="005B2081" w:rsidRPr="00ED1420" w:rsidRDefault="005B2081" w:rsidP="000025B0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п</w:t>
      </w:r>
      <w:r w:rsidRPr="00ED1420">
        <w:rPr>
          <w:bCs/>
          <w:sz w:val="28"/>
          <w:szCs w:val="28"/>
        </w:rPr>
        <w:t xml:space="preserve">риказ комитета по социальной защите населения Ленинградской области от 22.08.2013 №20 "Об утверждении административного регламента предоставления государственной услуги по предоставлению семьям с детьми, проживающим на территории Ленинградской области, мер социальной поддержки в виде дополнительного единовременного пособия при рождении (усыновлении и (или) удочерении в возрасте до трех месяцев) </w:t>
      </w:r>
      <w:r>
        <w:rPr>
          <w:bCs/>
          <w:sz w:val="28"/>
          <w:szCs w:val="28"/>
        </w:rPr>
        <w:t>одновременно трех и более детей»</w:t>
      </w:r>
      <w:r w:rsidRPr="00ED1420">
        <w:rPr>
          <w:bCs/>
          <w:sz w:val="28"/>
          <w:szCs w:val="28"/>
        </w:rPr>
        <w:t>;</w:t>
      </w:r>
      <w:proofErr w:type="gramEnd"/>
    </w:p>
    <w:p w:rsidR="005B2081" w:rsidRPr="00ED1420" w:rsidRDefault="005B2081" w:rsidP="000025B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приказ комитета по со</w:t>
      </w:r>
      <w:r w:rsidRPr="0026147B">
        <w:rPr>
          <w:bCs/>
          <w:sz w:val="28"/>
          <w:szCs w:val="28"/>
        </w:rPr>
        <w:t>ц</w:t>
      </w:r>
      <w:r>
        <w:rPr>
          <w:bCs/>
          <w:sz w:val="28"/>
          <w:szCs w:val="28"/>
        </w:rPr>
        <w:t>и</w:t>
      </w:r>
      <w:r w:rsidRPr="0026147B">
        <w:rPr>
          <w:bCs/>
          <w:sz w:val="28"/>
          <w:szCs w:val="28"/>
        </w:rPr>
        <w:t>альной защите населения Ленинградской облас</w:t>
      </w:r>
      <w:r>
        <w:rPr>
          <w:bCs/>
          <w:sz w:val="28"/>
          <w:szCs w:val="28"/>
        </w:rPr>
        <w:t>ти от 19.08.2013 №18 «</w:t>
      </w:r>
      <w:r w:rsidRPr="0026147B">
        <w:rPr>
          <w:bCs/>
          <w:sz w:val="28"/>
          <w:szCs w:val="28"/>
        </w:rPr>
        <w:t>Об утверждении административного регламента предоставления на территории Ленинградской области государственной услуги по предоставлению ежемесячной денежной выплаты семьям в случае рождения (усыновления/удочерения) третьего ребенка и последующих детей</w:t>
      </w:r>
      <w:r>
        <w:rPr>
          <w:bCs/>
          <w:sz w:val="28"/>
          <w:szCs w:val="28"/>
        </w:rPr>
        <w:t>».</w:t>
      </w:r>
    </w:p>
    <w:p w:rsidR="005B2081" w:rsidRDefault="005B2081" w:rsidP="005B2081">
      <w:pPr>
        <w:jc w:val="both"/>
        <w:rPr>
          <w:bCs/>
          <w:sz w:val="28"/>
          <w:szCs w:val="28"/>
        </w:rPr>
      </w:pPr>
    </w:p>
    <w:p w:rsidR="006A1B57" w:rsidRPr="0026147B" w:rsidRDefault="006A1B57" w:rsidP="005B2081">
      <w:pPr>
        <w:jc w:val="both"/>
        <w:rPr>
          <w:bCs/>
          <w:sz w:val="28"/>
          <w:szCs w:val="28"/>
        </w:rPr>
      </w:pPr>
    </w:p>
    <w:p w:rsidR="005B2081" w:rsidRPr="0026147B" w:rsidRDefault="005B2081" w:rsidP="00FD2F53">
      <w:pPr>
        <w:spacing w:after="200" w:line="276" w:lineRule="auto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П</w:t>
      </w:r>
      <w:r w:rsidRPr="008C2CC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8C2CCE">
        <w:rPr>
          <w:sz w:val="28"/>
          <w:szCs w:val="28"/>
        </w:rPr>
        <w:t xml:space="preserve"> комитета</w:t>
      </w:r>
      <w:r w:rsidRPr="008C2CCE">
        <w:rPr>
          <w:sz w:val="28"/>
          <w:szCs w:val="28"/>
        </w:rPr>
        <w:tab/>
      </w:r>
      <w:r w:rsidRPr="008C2CCE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Л.Н. Нещадим               </w:t>
      </w:r>
    </w:p>
    <w:p w:rsidR="00487812" w:rsidRDefault="00487812" w:rsidP="006A1B57">
      <w:pPr>
        <w:jc w:val="both"/>
        <w:rPr>
          <w:color w:val="000000"/>
          <w:sz w:val="28"/>
          <w:szCs w:val="28"/>
        </w:rPr>
      </w:pPr>
    </w:p>
    <w:sectPr w:rsidR="00487812" w:rsidSect="00AD57F5">
      <w:pgSz w:w="12240" w:h="15840"/>
      <w:pgMar w:top="1134" w:right="567" w:bottom="1134" w:left="1134" w:header="72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20A" w:rsidRDefault="001C020A">
      <w:r>
        <w:separator/>
      </w:r>
    </w:p>
  </w:endnote>
  <w:endnote w:type="continuationSeparator" w:id="0">
    <w:p w:rsidR="001C020A" w:rsidRDefault="001C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20A" w:rsidRDefault="001C020A">
      <w:r>
        <w:separator/>
      </w:r>
    </w:p>
  </w:footnote>
  <w:footnote w:type="continuationSeparator" w:id="0">
    <w:p w:rsidR="001C020A" w:rsidRDefault="001C0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060F3"/>
    <w:multiLevelType w:val="hybridMultilevel"/>
    <w:tmpl w:val="106C7C6A"/>
    <w:lvl w:ilvl="0" w:tplc="1CF092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0CA70FE6"/>
    <w:multiLevelType w:val="hybridMultilevel"/>
    <w:tmpl w:val="1318E666"/>
    <w:lvl w:ilvl="0" w:tplc="062C146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B96011C"/>
    <w:multiLevelType w:val="hybridMultilevel"/>
    <w:tmpl w:val="AD787BC4"/>
    <w:lvl w:ilvl="0" w:tplc="86E4505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29DD504D"/>
    <w:multiLevelType w:val="hybridMultilevel"/>
    <w:tmpl w:val="00728A5A"/>
    <w:lvl w:ilvl="0" w:tplc="2AFED7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9F96029"/>
    <w:multiLevelType w:val="hybridMultilevel"/>
    <w:tmpl w:val="2290786E"/>
    <w:lvl w:ilvl="0" w:tplc="3AFAFEA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30F03139"/>
    <w:multiLevelType w:val="hybridMultilevel"/>
    <w:tmpl w:val="C0065AEA"/>
    <w:lvl w:ilvl="0" w:tplc="BE9E5F9E">
      <w:start w:val="5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3DB918A8"/>
    <w:multiLevelType w:val="hybridMultilevel"/>
    <w:tmpl w:val="5BF8B22C"/>
    <w:lvl w:ilvl="0" w:tplc="C68C93D8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40693CF1"/>
    <w:multiLevelType w:val="hybridMultilevel"/>
    <w:tmpl w:val="0AF6045A"/>
    <w:lvl w:ilvl="0" w:tplc="B3EAB8C6">
      <w:start w:val="1"/>
      <w:numFmt w:val="decimal"/>
      <w:lvlText w:val="%1."/>
      <w:lvlJc w:val="left"/>
      <w:pPr>
        <w:tabs>
          <w:tab w:val="num" w:pos="1440"/>
        </w:tabs>
        <w:ind w:left="1440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  <w:rPr>
        <w:rFonts w:cs="Times New Roman"/>
      </w:rPr>
    </w:lvl>
  </w:abstractNum>
  <w:abstractNum w:abstractNumId="8">
    <w:nsid w:val="433915EE"/>
    <w:multiLevelType w:val="hybridMultilevel"/>
    <w:tmpl w:val="C700E442"/>
    <w:lvl w:ilvl="0" w:tplc="041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>
    <w:nsid w:val="49F46931"/>
    <w:multiLevelType w:val="hybridMultilevel"/>
    <w:tmpl w:val="54EC6D2A"/>
    <w:lvl w:ilvl="0" w:tplc="2A0A4E82">
      <w:start w:val="5"/>
      <w:numFmt w:val="decimal"/>
      <w:lvlText w:val="%1)"/>
      <w:lvlJc w:val="left"/>
      <w:pPr>
        <w:ind w:left="1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10">
    <w:nsid w:val="4D5C7F2C"/>
    <w:multiLevelType w:val="hybridMultilevel"/>
    <w:tmpl w:val="C7046C66"/>
    <w:lvl w:ilvl="0" w:tplc="C088983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1">
    <w:nsid w:val="60A44D99"/>
    <w:multiLevelType w:val="hybridMultilevel"/>
    <w:tmpl w:val="6846BA64"/>
    <w:lvl w:ilvl="0" w:tplc="225C72B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62760ABA"/>
    <w:multiLevelType w:val="multilevel"/>
    <w:tmpl w:val="C700E4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>
    <w:nsid w:val="68420AAD"/>
    <w:multiLevelType w:val="hybridMultilevel"/>
    <w:tmpl w:val="69B8437C"/>
    <w:lvl w:ilvl="0" w:tplc="52AAA75E">
      <w:start w:val="3"/>
      <w:numFmt w:val="decimal"/>
      <w:lvlText w:val="%1)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4">
    <w:nsid w:val="6DEB2578"/>
    <w:multiLevelType w:val="hybridMultilevel"/>
    <w:tmpl w:val="E97CC288"/>
    <w:lvl w:ilvl="0" w:tplc="9FC014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6DEE1C4F"/>
    <w:multiLevelType w:val="hybridMultilevel"/>
    <w:tmpl w:val="E14CDFB8"/>
    <w:lvl w:ilvl="0" w:tplc="DB64248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6DFD63F1"/>
    <w:multiLevelType w:val="hybridMultilevel"/>
    <w:tmpl w:val="37121F84"/>
    <w:lvl w:ilvl="0" w:tplc="37C0452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D7E0DAC"/>
    <w:multiLevelType w:val="hybridMultilevel"/>
    <w:tmpl w:val="69B8437C"/>
    <w:lvl w:ilvl="0" w:tplc="52AAA75E">
      <w:start w:val="3"/>
      <w:numFmt w:val="decimal"/>
      <w:lvlText w:val="%1)"/>
      <w:lvlJc w:val="left"/>
      <w:pPr>
        <w:ind w:left="11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8"/>
  </w:num>
  <w:num w:numId="5">
    <w:abstractNumId w:val="12"/>
  </w:num>
  <w:num w:numId="6">
    <w:abstractNumId w:val="7"/>
  </w:num>
  <w:num w:numId="7">
    <w:abstractNumId w:val="0"/>
  </w:num>
  <w:num w:numId="8">
    <w:abstractNumId w:val="13"/>
  </w:num>
  <w:num w:numId="9">
    <w:abstractNumId w:val="9"/>
  </w:num>
  <w:num w:numId="10">
    <w:abstractNumId w:val="2"/>
  </w:num>
  <w:num w:numId="11">
    <w:abstractNumId w:val="17"/>
  </w:num>
  <w:num w:numId="12">
    <w:abstractNumId w:val="14"/>
  </w:num>
  <w:num w:numId="13">
    <w:abstractNumId w:val="15"/>
  </w:num>
  <w:num w:numId="14">
    <w:abstractNumId w:val="4"/>
  </w:num>
  <w:num w:numId="15">
    <w:abstractNumId w:val="1"/>
  </w:num>
  <w:num w:numId="16">
    <w:abstractNumId w:val="5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FB"/>
    <w:rsid w:val="000025B0"/>
    <w:rsid w:val="00020528"/>
    <w:rsid w:val="000319FF"/>
    <w:rsid w:val="000321A1"/>
    <w:rsid w:val="000459F8"/>
    <w:rsid w:val="00066C58"/>
    <w:rsid w:val="00070DD6"/>
    <w:rsid w:val="0008560F"/>
    <w:rsid w:val="000948CF"/>
    <w:rsid w:val="000B21E3"/>
    <w:rsid w:val="000B30C6"/>
    <w:rsid w:val="000B36DB"/>
    <w:rsid w:val="000D4BF0"/>
    <w:rsid w:val="000E1343"/>
    <w:rsid w:val="000E505D"/>
    <w:rsid w:val="000F2DB2"/>
    <w:rsid w:val="001144E5"/>
    <w:rsid w:val="0011582F"/>
    <w:rsid w:val="00115C54"/>
    <w:rsid w:val="00137ECF"/>
    <w:rsid w:val="00153DF2"/>
    <w:rsid w:val="001640ED"/>
    <w:rsid w:val="001672EC"/>
    <w:rsid w:val="00173D43"/>
    <w:rsid w:val="00173E14"/>
    <w:rsid w:val="001773E3"/>
    <w:rsid w:val="00177F8E"/>
    <w:rsid w:val="0018209A"/>
    <w:rsid w:val="001862B9"/>
    <w:rsid w:val="001923F1"/>
    <w:rsid w:val="001A134D"/>
    <w:rsid w:val="001A59D5"/>
    <w:rsid w:val="001B4059"/>
    <w:rsid w:val="001B40C7"/>
    <w:rsid w:val="001B6576"/>
    <w:rsid w:val="001C020A"/>
    <w:rsid w:val="001C4AF8"/>
    <w:rsid w:val="001C5358"/>
    <w:rsid w:val="001D61C4"/>
    <w:rsid w:val="001D7D8A"/>
    <w:rsid w:val="001E2FF9"/>
    <w:rsid w:val="001E370C"/>
    <w:rsid w:val="001E5EF2"/>
    <w:rsid w:val="001F0840"/>
    <w:rsid w:val="002065A1"/>
    <w:rsid w:val="00217414"/>
    <w:rsid w:val="00232D00"/>
    <w:rsid w:val="00233AA4"/>
    <w:rsid w:val="002370FB"/>
    <w:rsid w:val="002673C1"/>
    <w:rsid w:val="00277301"/>
    <w:rsid w:val="00292CBF"/>
    <w:rsid w:val="002A2980"/>
    <w:rsid w:val="002A3168"/>
    <w:rsid w:val="002A5708"/>
    <w:rsid w:val="002C21BF"/>
    <w:rsid w:val="002D2276"/>
    <w:rsid w:val="002E13BB"/>
    <w:rsid w:val="002E238F"/>
    <w:rsid w:val="002E33D7"/>
    <w:rsid w:val="002E60C4"/>
    <w:rsid w:val="002E6A00"/>
    <w:rsid w:val="00303C7E"/>
    <w:rsid w:val="00332A21"/>
    <w:rsid w:val="00364D23"/>
    <w:rsid w:val="00370D79"/>
    <w:rsid w:val="00382056"/>
    <w:rsid w:val="00383984"/>
    <w:rsid w:val="00383AC9"/>
    <w:rsid w:val="00385F61"/>
    <w:rsid w:val="0039380E"/>
    <w:rsid w:val="0039460D"/>
    <w:rsid w:val="00396C76"/>
    <w:rsid w:val="003A0997"/>
    <w:rsid w:val="003B0424"/>
    <w:rsid w:val="003D7781"/>
    <w:rsid w:val="003E20B5"/>
    <w:rsid w:val="003E552F"/>
    <w:rsid w:val="003F77D6"/>
    <w:rsid w:val="00400AFF"/>
    <w:rsid w:val="00406FBF"/>
    <w:rsid w:val="0041795B"/>
    <w:rsid w:val="00421B6B"/>
    <w:rsid w:val="004260F4"/>
    <w:rsid w:val="004348FB"/>
    <w:rsid w:val="00437B13"/>
    <w:rsid w:val="004437E3"/>
    <w:rsid w:val="00445F38"/>
    <w:rsid w:val="00462C09"/>
    <w:rsid w:val="004839B4"/>
    <w:rsid w:val="004861B7"/>
    <w:rsid w:val="00487812"/>
    <w:rsid w:val="00494AEF"/>
    <w:rsid w:val="004B4BAE"/>
    <w:rsid w:val="004C7838"/>
    <w:rsid w:val="004E6236"/>
    <w:rsid w:val="005019E9"/>
    <w:rsid w:val="00505514"/>
    <w:rsid w:val="00513A17"/>
    <w:rsid w:val="00536E8E"/>
    <w:rsid w:val="00537E4C"/>
    <w:rsid w:val="0054232D"/>
    <w:rsid w:val="005546F8"/>
    <w:rsid w:val="005653A3"/>
    <w:rsid w:val="00565DC6"/>
    <w:rsid w:val="005679F7"/>
    <w:rsid w:val="005A2451"/>
    <w:rsid w:val="005A2CCF"/>
    <w:rsid w:val="005A5A9B"/>
    <w:rsid w:val="005B1274"/>
    <w:rsid w:val="005B2081"/>
    <w:rsid w:val="005C0330"/>
    <w:rsid w:val="005C5F8D"/>
    <w:rsid w:val="005C6D0C"/>
    <w:rsid w:val="005D0AD4"/>
    <w:rsid w:val="005E4953"/>
    <w:rsid w:val="00602104"/>
    <w:rsid w:val="00610313"/>
    <w:rsid w:val="006128B0"/>
    <w:rsid w:val="006236E4"/>
    <w:rsid w:val="00624545"/>
    <w:rsid w:val="00624723"/>
    <w:rsid w:val="006358E0"/>
    <w:rsid w:val="006419D0"/>
    <w:rsid w:val="00653673"/>
    <w:rsid w:val="006725C3"/>
    <w:rsid w:val="00681A66"/>
    <w:rsid w:val="00683F11"/>
    <w:rsid w:val="0069549E"/>
    <w:rsid w:val="00695879"/>
    <w:rsid w:val="006A1B57"/>
    <w:rsid w:val="006A5D14"/>
    <w:rsid w:val="006B7F67"/>
    <w:rsid w:val="006D2030"/>
    <w:rsid w:val="006E4827"/>
    <w:rsid w:val="006F2D72"/>
    <w:rsid w:val="006F2E6B"/>
    <w:rsid w:val="006F6B93"/>
    <w:rsid w:val="006F6EF0"/>
    <w:rsid w:val="0071107E"/>
    <w:rsid w:val="00717889"/>
    <w:rsid w:val="00723148"/>
    <w:rsid w:val="00723B04"/>
    <w:rsid w:val="007519B9"/>
    <w:rsid w:val="00781136"/>
    <w:rsid w:val="007873DA"/>
    <w:rsid w:val="007D3892"/>
    <w:rsid w:val="007D7ECE"/>
    <w:rsid w:val="007E13EA"/>
    <w:rsid w:val="007F3909"/>
    <w:rsid w:val="007F6BF2"/>
    <w:rsid w:val="0080255F"/>
    <w:rsid w:val="008025AC"/>
    <w:rsid w:val="00803BC3"/>
    <w:rsid w:val="008166A5"/>
    <w:rsid w:val="0084220A"/>
    <w:rsid w:val="0085160E"/>
    <w:rsid w:val="00851C83"/>
    <w:rsid w:val="00852CA5"/>
    <w:rsid w:val="00887707"/>
    <w:rsid w:val="008922F1"/>
    <w:rsid w:val="008C03DC"/>
    <w:rsid w:val="008C2CCE"/>
    <w:rsid w:val="008E48B6"/>
    <w:rsid w:val="008E72CE"/>
    <w:rsid w:val="008E7419"/>
    <w:rsid w:val="008F4B51"/>
    <w:rsid w:val="00901269"/>
    <w:rsid w:val="00906DEC"/>
    <w:rsid w:val="00913A4B"/>
    <w:rsid w:val="0093408B"/>
    <w:rsid w:val="00935EB4"/>
    <w:rsid w:val="00936BA3"/>
    <w:rsid w:val="009570D7"/>
    <w:rsid w:val="00964846"/>
    <w:rsid w:val="00971F41"/>
    <w:rsid w:val="009721E8"/>
    <w:rsid w:val="00973BC5"/>
    <w:rsid w:val="009746B9"/>
    <w:rsid w:val="00977547"/>
    <w:rsid w:val="009A04FC"/>
    <w:rsid w:val="009A6BFA"/>
    <w:rsid w:val="009C75BB"/>
    <w:rsid w:val="009D0AFA"/>
    <w:rsid w:val="009E0A41"/>
    <w:rsid w:val="009F326D"/>
    <w:rsid w:val="009F521C"/>
    <w:rsid w:val="00A11CD2"/>
    <w:rsid w:val="00A22901"/>
    <w:rsid w:val="00A44C6F"/>
    <w:rsid w:val="00A44DF5"/>
    <w:rsid w:val="00A733AB"/>
    <w:rsid w:val="00A81938"/>
    <w:rsid w:val="00A85589"/>
    <w:rsid w:val="00AA5ECC"/>
    <w:rsid w:val="00AD57F5"/>
    <w:rsid w:val="00AE13B8"/>
    <w:rsid w:val="00AE19CF"/>
    <w:rsid w:val="00B24C84"/>
    <w:rsid w:val="00B36071"/>
    <w:rsid w:val="00B453BE"/>
    <w:rsid w:val="00B56B19"/>
    <w:rsid w:val="00B64765"/>
    <w:rsid w:val="00B84154"/>
    <w:rsid w:val="00B87637"/>
    <w:rsid w:val="00BC4127"/>
    <w:rsid w:val="00BD644A"/>
    <w:rsid w:val="00BF7C89"/>
    <w:rsid w:val="00C001F8"/>
    <w:rsid w:val="00C126F0"/>
    <w:rsid w:val="00C14FC5"/>
    <w:rsid w:val="00C15B16"/>
    <w:rsid w:val="00C210D9"/>
    <w:rsid w:val="00C31501"/>
    <w:rsid w:val="00C40E17"/>
    <w:rsid w:val="00C4128E"/>
    <w:rsid w:val="00C4178A"/>
    <w:rsid w:val="00C42E7B"/>
    <w:rsid w:val="00C610BC"/>
    <w:rsid w:val="00C6370D"/>
    <w:rsid w:val="00C70D1D"/>
    <w:rsid w:val="00C864F6"/>
    <w:rsid w:val="00C95822"/>
    <w:rsid w:val="00CA7AA1"/>
    <w:rsid w:val="00CC4506"/>
    <w:rsid w:val="00CD525F"/>
    <w:rsid w:val="00CD5F71"/>
    <w:rsid w:val="00CD6D11"/>
    <w:rsid w:val="00CF2C31"/>
    <w:rsid w:val="00D10447"/>
    <w:rsid w:val="00D13569"/>
    <w:rsid w:val="00D26D80"/>
    <w:rsid w:val="00D369B9"/>
    <w:rsid w:val="00D63BBC"/>
    <w:rsid w:val="00D67E40"/>
    <w:rsid w:val="00D770E4"/>
    <w:rsid w:val="00D77D24"/>
    <w:rsid w:val="00D91576"/>
    <w:rsid w:val="00D9269C"/>
    <w:rsid w:val="00D92F7D"/>
    <w:rsid w:val="00DA5611"/>
    <w:rsid w:val="00DA79D6"/>
    <w:rsid w:val="00DB33A9"/>
    <w:rsid w:val="00DD42F6"/>
    <w:rsid w:val="00DD4E98"/>
    <w:rsid w:val="00DE6022"/>
    <w:rsid w:val="00DE6330"/>
    <w:rsid w:val="00E07C10"/>
    <w:rsid w:val="00E4093B"/>
    <w:rsid w:val="00E40F21"/>
    <w:rsid w:val="00E820E8"/>
    <w:rsid w:val="00EA4FD1"/>
    <w:rsid w:val="00EC429B"/>
    <w:rsid w:val="00EC4B35"/>
    <w:rsid w:val="00ED34CE"/>
    <w:rsid w:val="00F07A8C"/>
    <w:rsid w:val="00F103E3"/>
    <w:rsid w:val="00F255BE"/>
    <w:rsid w:val="00F27E12"/>
    <w:rsid w:val="00F42667"/>
    <w:rsid w:val="00F46B9F"/>
    <w:rsid w:val="00F554B2"/>
    <w:rsid w:val="00F63BE1"/>
    <w:rsid w:val="00F70CD8"/>
    <w:rsid w:val="00F72299"/>
    <w:rsid w:val="00F72A66"/>
    <w:rsid w:val="00F81763"/>
    <w:rsid w:val="00F824BC"/>
    <w:rsid w:val="00F902AA"/>
    <w:rsid w:val="00F91DC0"/>
    <w:rsid w:val="00F91E80"/>
    <w:rsid w:val="00F94676"/>
    <w:rsid w:val="00FA021F"/>
    <w:rsid w:val="00FA7686"/>
    <w:rsid w:val="00FB2FA9"/>
    <w:rsid w:val="00FB3206"/>
    <w:rsid w:val="00FB786E"/>
    <w:rsid w:val="00FD2F53"/>
    <w:rsid w:val="00FE6285"/>
    <w:rsid w:val="00FE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370F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370F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2370FB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70F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2370F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3">
    <w:name w:val="Body Text Indent"/>
    <w:basedOn w:val="a"/>
    <w:link w:val="a4"/>
    <w:uiPriority w:val="99"/>
    <w:rsid w:val="002370FB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2370FB"/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semiHidden/>
    <w:rsid w:val="002370FB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2370FB"/>
    <w:rPr>
      <w:rFonts w:ascii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99"/>
    <w:qFormat/>
    <w:rsid w:val="002370FB"/>
    <w:pPr>
      <w:jc w:val="center"/>
    </w:pPr>
    <w:rPr>
      <w:sz w:val="28"/>
    </w:rPr>
  </w:style>
  <w:style w:type="character" w:customStyle="1" w:styleId="a8">
    <w:name w:val="Название Знак"/>
    <w:link w:val="a7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2370FB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rsid w:val="002370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uiPriority w:val="99"/>
    <w:qFormat/>
    <w:rsid w:val="002370FB"/>
    <w:pPr>
      <w:jc w:val="both"/>
    </w:pPr>
    <w:rPr>
      <w:b/>
      <w:bCs/>
      <w:sz w:val="28"/>
      <w:szCs w:val="20"/>
    </w:rPr>
  </w:style>
  <w:style w:type="character" w:customStyle="1" w:styleId="ae">
    <w:name w:val="Подзаголовок Знак"/>
    <w:link w:val="ad"/>
    <w:uiPriority w:val="99"/>
    <w:locked/>
    <w:rsid w:val="002370FB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237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2370FB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370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rmal (Web)"/>
    <w:basedOn w:val="a"/>
    <w:uiPriority w:val="99"/>
    <w:rsid w:val="002370FB"/>
    <w:pPr>
      <w:spacing w:before="100" w:beforeAutospacing="1" w:after="100" w:afterAutospacing="1"/>
    </w:pPr>
  </w:style>
  <w:style w:type="paragraph" w:customStyle="1" w:styleId="3">
    <w:name w:val="Знак3"/>
    <w:basedOn w:val="a"/>
    <w:uiPriority w:val="99"/>
    <w:rsid w:val="002370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2">
    <w:name w:val="Hyperlink"/>
    <w:uiPriority w:val="99"/>
    <w:semiHidden/>
    <w:rsid w:val="002370FB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semiHidden/>
    <w:rsid w:val="002370FB"/>
    <w:pPr>
      <w:autoSpaceDE w:val="0"/>
      <w:autoSpaceDN w:val="0"/>
      <w:adjustRightInd w:val="0"/>
      <w:ind w:firstLine="540"/>
      <w:jc w:val="both"/>
      <w:outlineLvl w:val="0"/>
    </w:pPr>
    <w:rPr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2370FB"/>
    <w:rPr>
      <w:rFonts w:ascii="Times New Roman" w:hAnsi="Times New Roman" w:cs="Times New Roman"/>
      <w:sz w:val="28"/>
      <w:szCs w:val="28"/>
    </w:rPr>
  </w:style>
  <w:style w:type="paragraph" w:customStyle="1" w:styleId="FORMATTEXT">
    <w:name w:val=".FORMATTEXT"/>
    <w:uiPriority w:val="99"/>
    <w:rsid w:val="002370F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rticleseperator">
    <w:name w:val="article_seperator"/>
    <w:uiPriority w:val="99"/>
    <w:rsid w:val="002370FB"/>
    <w:rPr>
      <w:rFonts w:cs="Times New Roman"/>
    </w:rPr>
  </w:style>
  <w:style w:type="paragraph" w:customStyle="1" w:styleId="ConsPlusTitle">
    <w:name w:val="ConsPlusTitle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2370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3">
    <w:name w:val="Знак"/>
    <w:basedOn w:val="a"/>
    <w:uiPriority w:val="99"/>
    <w:rsid w:val="002370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4">
    <w:name w:val="Table Grid"/>
    <w:basedOn w:val="a1"/>
    <w:uiPriority w:val="99"/>
    <w:rsid w:val="002370F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2370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5">
    <w:name w:val="No Spacing"/>
    <w:uiPriority w:val="99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af6">
    <w:name w:val="List Paragraph"/>
    <w:basedOn w:val="a"/>
    <w:uiPriority w:val="99"/>
    <w:qFormat/>
    <w:rsid w:val="00237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7">
    <w:name w:val="annotation reference"/>
    <w:uiPriority w:val="99"/>
    <w:semiHidden/>
    <w:rsid w:val="002370FB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2370FB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locked/>
    <w:rsid w:val="002370FB"/>
    <w:rPr>
      <w:rFonts w:ascii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rsid w:val="002370FB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2370FB"/>
    <w:pPr>
      <w:ind w:left="720"/>
      <w:contextualSpacing/>
    </w:pPr>
    <w:rPr>
      <w:rFonts w:eastAsia="Calibri"/>
    </w:rPr>
  </w:style>
  <w:style w:type="character" w:styleId="afc">
    <w:name w:val="page number"/>
    <w:uiPriority w:val="99"/>
    <w:rsid w:val="002370FB"/>
    <w:rPr>
      <w:rFonts w:cs="Times New Roman"/>
    </w:rPr>
  </w:style>
  <w:style w:type="character" w:styleId="afd">
    <w:name w:val="Placeholder Text"/>
    <w:basedOn w:val="a0"/>
    <w:uiPriority w:val="99"/>
    <w:semiHidden/>
    <w:rsid w:val="00B6476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370F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370F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2370FB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370FB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2370FB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Heading">
    <w:name w:val="Heading"/>
    <w:uiPriority w:val="99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3">
    <w:name w:val="Body Text Indent"/>
    <w:basedOn w:val="a"/>
    <w:link w:val="a4"/>
    <w:uiPriority w:val="99"/>
    <w:rsid w:val="002370FB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2370FB"/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ody Text"/>
    <w:basedOn w:val="a"/>
    <w:link w:val="a6"/>
    <w:uiPriority w:val="99"/>
    <w:semiHidden/>
    <w:rsid w:val="002370FB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2370FB"/>
    <w:rPr>
      <w:rFonts w:ascii="Times New Roman" w:hAnsi="Times New Roman" w:cs="Times New Roman"/>
      <w:sz w:val="24"/>
      <w:szCs w:val="24"/>
    </w:rPr>
  </w:style>
  <w:style w:type="paragraph" w:styleId="a7">
    <w:name w:val="Title"/>
    <w:basedOn w:val="a"/>
    <w:link w:val="a8"/>
    <w:uiPriority w:val="99"/>
    <w:qFormat/>
    <w:rsid w:val="002370FB"/>
    <w:pPr>
      <w:jc w:val="center"/>
    </w:pPr>
    <w:rPr>
      <w:sz w:val="28"/>
    </w:rPr>
  </w:style>
  <w:style w:type="character" w:customStyle="1" w:styleId="a8">
    <w:name w:val="Название Знак"/>
    <w:link w:val="a7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2370FB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rsid w:val="002370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locked/>
    <w:rsid w:val="002370FB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link w:val="ae"/>
    <w:uiPriority w:val="99"/>
    <w:qFormat/>
    <w:rsid w:val="002370FB"/>
    <w:pPr>
      <w:jc w:val="both"/>
    </w:pPr>
    <w:rPr>
      <w:b/>
      <w:bCs/>
      <w:sz w:val="28"/>
      <w:szCs w:val="20"/>
    </w:rPr>
  </w:style>
  <w:style w:type="character" w:customStyle="1" w:styleId="ae">
    <w:name w:val="Подзаголовок Знак"/>
    <w:link w:val="ad"/>
    <w:uiPriority w:val="99"/>
    <w:locked/>
    <w:rsid w:val="002370FB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2370F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2370FB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370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Normal (Web)"/>
    <w:basedOn w:val="a"/>
    <w:uiPriority w:val="99"/>
    <w:rsid w:val="002370FB"/>
    <w:pPr>
      <w:spacing w:before="100" w:beforeAutospacing="1" w:after="100" w:afterAutospacing="1"/>
    </w:pPr>
  </w:style>
  <w:style w:type="paragraph" w:customStyle="1" w:styleId="3">
    <w:name w:val="Знак3"/>
    <w:basedOn w:val="a"/>
    <w:uiPriority w:val="99"/>
    <w:rsid w:val="002370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2">
    <w:name w:val="Hyperlink"/>
    <w:uiPriority w:val="99"/>
    <w:semiHidden/>
    <w:rsid w:val="002370FB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semiHidden/>
    <w:rsid w:val="002370FB"/>
    <w:pPr>
      <w:autoSpaceDE w:val="0"/>
      <w:autoSpaceDN w:val="0"/>
      <w:adjustRightInd w:val="0"/>
      <w:ind w:firstLine="540"/>
      <w:jc w:val="both"/>
      <w:outlineLvl w:val="0"/>
    </w:pPr>
    <w:rPr>
      <w:szCs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2370FB"/>
    <w:rPr>
      <w:rFonts w:ascii="Times New Roman" w:hAnsi="Times New Roman" w:cs="Times New Roman"/>
      <w:sz w:val="28"/>
      <w:szCs w:val="28"/>
    </w:rPr>
  </w:style>
  <w:style w:type="paragraph" w:customStyle="1" w:styleId="FORMATTEXT">
    <w:name w:val=".FORMATTEXT"/>
    <w:uiPriority w:val="99"/>
    <w:rsid w:val="002370F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rticleseperator">
    <w:name w:val="article_seperator"/>
    <w:uiPriority w:val="99"/>
    <w:rsid w:val="002370FB"/>
    <w:rPr>
      <w:rFonts w:cs="Times New Roman"/>
    </w:rPr>
  </w:style>
  <w:style w:type="paragraph" w:customStyle="1" w:styleId="ConsPlusTitle">
    <w:name w:val="ConsPlusTitle"/>
    <w:rsid w:val="002370FB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2370F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3">
    <w:name w:val="Знак"/>
    <w:basedOn w:val="a"/>
    <w:uiPriority w:val="99"/>
    <w:rsid w:val="002370F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4">
    <w:name w:val="Table Grid"/>
    <w:basedOn w:val="a1"/>
    <w:uiPriority w:val="99"/>
    <w:rsid w:val="002370F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2370F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5">
    <w:name w:val="No Spacing"/>
    <w:uiPriority w:val="99"/>
    <w:qFormat/>
    <w:rsid w:val="002370FB"/>
    <w:rPr>
      <w:rFonts w:ascii="Times New Roman" w:eastAsia="Times New Roman" w:hAnsi="Times New Roman"/>
      <w:sz w:val="24"/>
      <w:szCs w:val="24"/>
    </w:rPr>
  </w:style>
  <w:style w:type="paragraph" w:styleId="af6">
    <w:name w:val="List Paragraph"/>
    <w:basedOn w:val="a"/>
    <w:uiPriority w:val="99"/>
    <w:qFormat/>
    <w:rsid w:val="002370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7">
    <w:name w:val="annotation reference"/>
    <w:uiPriority w:val="99"/>
    <w:semiHidden/>
    <w:rsid w:val="002370FB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2370FB"/>
    <w:rPr>
      <w:sz w:val="20"/>
      <w:szCs w:val="20"/>
    </w:rPr>
  </w:style>
  <w:style w:type="character" w:customStyle="1" w:styleId="af9">
    <w:name w:val="Текст примечания Знак"/>
    <w:link w:val="af8"/>
    <w:uiPriority w:val="99"/>
    <w:semiHidden/>
    <w:locked/>
    <w:rsid w:val="002370FB"/>
    <w:rPr>
      <w:rFonts w:ascii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rsid w:val="002370FB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2370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2370FB"/>
    <w:pPr>
      <w:ind w:left="720"/>
      <w:contextualSpacing/>
    </w:pPr>
    <w:rPr>
      <w:rFonts w:eastAsia="Calibri"/>
    </w:rPr>
  </w:style>
  <w:style w:type="character" w:styleId="afc">
    <w:name w:val="page number"/>
    <w:uiPriority w:val="99"/>
    <w:rsid w:val="002370FB"/>
    <w:rPr>
      <w:rFonts w:cs="Times New Roman"/>
    </w:rPr>
  </w:style>
  <w:style w:type="character" w:styleId="afd">
    <w:name w:val="Placeholder Text"/>
    <w:basedOn w:val="a0"/>
    <w:uiPriority w:val="99"/>
    <w:semiHidden/>
    <w:rsid w:val="00B6476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5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956D8-2454-48AA-BC1C-3DB41306A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</Pages>
  <Words>951</Words>
  <Characters>7280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Чекстер Валентина Михайловна</dc:creator>
  <cp:lastModifiedBy>Алексей Владимирович Дроздов</cp:lastModifiedBy>
  <cp:revision>13</cp:revision>
  <cp:lastPrinted>2015-10-01T11:35:00Z</cp:lastPrinted>
  <dcterms:created xsi:type="dcterms:W3CDTF">2015-09-21T14:02:00Z</dcterms:created>
  <dcterms:modified xsi:type="dcterms:W3CDTF">2015-10-15T04:45:00Z</dcterms:modified>
</cp:coreProperties>
</file>