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B7" w:rsidRPr="007F5743" w:rsidRDefault="003250B7" w:rsidP="007F5743">
      <w:pPr>
        <w:ind w:left="6237"/>
      </w:pPr>
      <w:r w:rsidRPr="007F5743">
        <w:t>УТВЕРЖДЕНЫ</w:t>
      </w:r>
    </w:p>
    <w:p w:rsidR="003250B7" w:rsidRPr="007F5743" w:rsidRDefault="003250B7" w:rsidP="007F5743">
      <w:pPr>
        <w:ind w:left="6237"/>
      </w:pPr>
      <w:r w:rsidRPr="007F5743">
        <w:t>областным законом</w:t>
      </w:r>
    </w:p>
    <w:p w:rsidR="00550673" w:rsidRPr="007F5743" w:rsidRDefault="00550673" w:rsidP="007F5743">
      <w:pPr>
        <w:pStyle w:val="ConsPlusNormal"/>
        <w:ind w:left="6237" w:right="-739"/>
        <w:rPr>
          <w:rFonts w:ascii="Times New Roman" w:hAnsi="Times New Roman" w:cs="Times New Roman"/>
          <w:sz w:val="24"/>
          <w:szCs w:val="24"/>
        </w:rPr>
      </w:pPr>
      <w:r w:rsidRPr="007F5743"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276E98" w:rsidRPr="007F5743" w:rsidRDefault="003250B7" w:rsidP="007F5743">
      <w:pPr>
        <w:ind w:left="6237"/>
      </w:pPr>
      <w:r w:rsidRPr="007F5743">
        <w:t>(приложение 40)</w:t>
      </w:r>
    </w:p>
    <w:p w:rsidR="00155D7C" w:rsidRPr="007F5743" w:rsidRDefault="00155D7C" w:rsidP="007F5743">
      <w:pPr>
        <w:autoSpaceDE w:val="0"/>
        <w:autoSpaceDN w:val="0"/>
        <w:adjustRightInd w:val="0"/>
        <w:ind w:left="6237"/>
      </w:pPr>
      <w:proofErr w:type="gramStart"/>
      <w:r w:rsidRPr="007F5743">
        <w:t>(в редакции областного закона</w:t>
      </w:r>
      <w:proofErr w:type="gramEnd"/>
    </w:p>
    <w:p w:rsidR="003250B7" w:rsidRDefault="003250B7" w:rsidP="003250B7"/>
    <w:p w:rsidR="00A760D4" w:rsidRPr="003250B7" w:rsidRDefault="00A760D4" w:rsidP="003250B7">
      <w:pPr>
        <w:rPr>
          <w:sz w:val="28"/>
          <w:szCs w:val="28"/>
        </w:rPr>
      </w:pPr>
      <w:bookmarkStart w:id="0" w:name="_GoBack"/>
      <w:bookmarkEnd w:id="0"/>
    </w:p>
    <w:p w:rsidR="003250B7" w:rsidRP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P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осуществление отдельных государственных полномочий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Ленинградской области по предоставлению ежемесячной компенсации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полноценное питание беременным женщинам, кормящим матерям,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а также детям в возрасте до трех лет </w:t>
      </w:r>
      <w:r>
        <w:rPr>
          <w:b/>
          <w:bCs/>
          <w:sz w:val="26"/>
          <w:szCs w:val="26"/>
        </w:rPr>
        <w:t xml:space="preserve">в семьях </w:t>
      </w:r>
      <w:r w:rsidRPr="003250B7">
        <w:rPr>
          <w:b/>
          <w:bCs/>
          <w:sz w:val="26"/>
          <w:szCs w:val="26"/>
        </w:rPr>
        <w:t xml:space="preserve">со среднедушевым доходом,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>размер</w:t>
      </w:r>
      <w:proofErr w:type="gramEnd"/>
      <w:r w:rsidRPr="003250B7">
        <w:rPr>
          <w:b/>
          <w:bCs/>
          <w:sz w:val="26"/>
          <w:szCs w:val="26"/>
        </w:rPr>
        <w:t xml:space="preserve"> которого не превышает величины прожиточного минимума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 xml:space="preserve">на душу населения, установленной в Ленинградской области; </w:t>
      </w:r>
      <w:proofErr w:type="gramEnd"/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мер социальной поддержки семьям с детьми, проживающим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в Ленинградской области, в виде ежемесячных пособий </w:t>
      </w:r>
    </w:p>
    <w:p w:rsidR="003250B7" w:rsidRP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детей и единовременных пособий при рождении детей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2015 год</w:t>
      </w:r>
      <w:r>
        <w:rPr>
          <w:b/>
          <w:bCs/>
          <w:sz w:val="26"/>
          <w:szCs w:val="26"/>
        </w:rPr>
        <w:t xml:space="preserve"> </w:t>
      </w:r>
    </w:p>
    <w:p w:rsidR="003250B7" w:rsidRPr="003250B7" w:rsidRDefault="003250B7" w:rsidP="003250B7">
      <w:pPr>
        <w:rPr>
          <w:bCs/>
          <w:sz w:val="28"/>
          <w:szCs w:val="28"/>
        </w:rPr>
      </w:pPr>
    </w:p>
    <w:p w:rsidR="003250B7" w:rsidRPr="003250B7" w:rsidRDefault="003250B7" w:rsidP="003250B7">
      <w:pPr>
        <w:rPr>
          <w:bCs/>
          <w:sz w:val="28"/>
          <w:szCs w:val="28"/>
        </w:rPr>
      </w:pPr>
    </w:p>
    <w:tbl>
      <w:tblPr>
        <w:tblW w:w="8923" w:type="dxa"/>
        <w:jc w:val="center"/>
        <w:tblLook w:val="0000" w:firstRow="0" w:lastRow="0" w:firstColumn="0" w:lastColumn="0" w:noHBand="0" w:noVBand="0"/>
      </w:tblPr>
      <w:tblGrid>
        <w:gridCol w:w="885"/>
        <w:gridCol w:w="5897"/>
        <w:gridCol w:w="2141"/>
      </w:tblGrid>
      <w:tr w:rsidR="003250B7" w:rsidRPr="003250B7" w:rsidTr="007F5743">
        <w:trPr>
          <w:trHeight w:val="322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239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66623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66623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23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23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239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3250B7" w:rsidRPr="00666239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23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57140B" w:rsidRPr="00384A74" w:rsidTr="007F5743">
        <w:trPr>
          <w:trHeight w:val="258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Бокситогорский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24 843,2</w:t>
            </w:r>
          </w:p>
        </w:tc>
      </w:tr>
      <w:tr w:rsidR="0057140B" w:rsidRPr="00384A74" w:rsidTr="007F5743">
        <w:trPr>
          <w:trHeight w:val="129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2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ind w:left="-5" w:firstLine="5"/>
            </w:pPr>
            <w:proofErr w:type="spellStart"/>
            <w:r w:rsidRPr="007F5743">
              <w:t>Волосовский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27 915,8</w:t>
            </w:r>
          </w:p>
        </w:tc>
      </w:tr>
      <w:tr w:rsidR="0057140B" w:rsidRPr="00384A74" w:rsidTr="007F5743">
        <w:trPr>
          <w:trHeight w:val="134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3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Волховский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46 701,1</w:t>
            </w:r>
          </w:p>
        </w:tc>
      </w:tr>
      <w:tr w:rsidR="0057140B" w:rsidRPr="00384A74" w:rsidTr="007F5743">
        <w:trPr>
          <w:trHeight w:val="137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4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Всеволожский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109 508,4</w:t>
            </w:r>
          </w:p>
        </w:tc>
      </w:tr>
      <w:tr w:rsidR="0057140B" w:rsidRPr="00384A74" w:rsidTr="007F5743">
        <w:trPr>
          <w:trHeight w:val="7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5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Выборгский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68 205,3</w:t>
            </w:r>
          </w:p>
        </w:tc>
      </w:tr>
      <w:tr w:rsidR="0057140B" w:rsidRPr="00384A74" w:rsidTr="007F5743">
        <w:trPr>
          <w:trHeight w:val="159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6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Гатчинский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100 005,0</w:t>
            </w:r>
          </w:p>
        </w:tc>
      </w:tr>
      <w:tr w:rsidR="0057140B" w:rsidRPr="00384A74" w:rsidTr="007F5743">
        <w:trPr>
          <w:trHeight w:val="305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7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Кингисеппский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C320F6">
            <w:pPr>
              <w:jc w:val="center"/>
            </w:pPr>
            <w:r w:rsidRPr="007F5743">
              <w:t>3</w:t>
            </w:r>
            <w:r w:rsidR="00C320F6">
              <w:t>6</w:t>
            </w:r>
            <w:r w:rsidRPr="007F5743">
              <w:t xml:space="preserve"> </w:t>
            </w:r>
            <w:r w:rsidR="00C320F6">
              <w:t>0</w:t>
            </w:r>
            <w:r w:rsidRPr="007F5743">
              <w:t>66,6</w:t>
            </w:r>
          </w:p>
        </w:tc>
      </w:tr>
      <w:tr w:rsidR="0057140B" w:rsidRPr="00384A74" w:rsidTr="007F5743">
        <w:trPr>
          <w:trHeight w:val="139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8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Киришский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24 972,4</w:t>
            </w:r>
          </w:p>
        </w:tc>
      </w:tr>
      <w:tr w:rsidR="0057140B" w:rsidRPr="00384A74" w:rsidTr="007F5743">
        <w:trPr>
          <w:trHeight w:val="143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9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Кировский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33 029,7</w:t>
            </w:r>
          </w:p>
        </w:tc>
      </w:tr>
      <w:tr w:rsidR="0057140B" w:rsidRPr="00384A74" w:rsidTr="007F5743">
        <w:trPr>
          <w:trHeight w:val="16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10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Лодейнопольский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C320F6" w:rsidP="00C320F6">
            <w:pPr>
              <w:jc w:val="center"/>
            </w:pPr>
            <w:r>
              <w:t>20 060,1</w:t>
            </w:r>
          </w:p>
        </w:tc>
      </w:tr>
      <w:tr w:rsidR="0057140B" w:rsidRPr="00384A74" w:rsidTr="007F5743">
        <w:trPr>
          <w:trHeight w:val="165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11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Ломоносовский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23 539,8</w:t>
            </w:r>
          </w:p>
        </w:tc>
      </w:tr>
      <w:tr w:rsidR="0057140B" w:rsidRPr="00384A74" w:rsidTr="007F5743">
        <w:trPr>
          <w:trHeight w:val="169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12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Лужский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38 431,3</w:t>
            </w:r>
          </w:p>
        </w:tc>
      </w:tr>
      <w:tr w:rsidR="0057140B" w:rsidRPr="00384A74" w:rsidTr="007F5743">
        <w:trPr>
          <w:trHeight w:val="173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13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Подпорожский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19 679,5</w:t>
            </w:r>
          </w:p>
        </w:tc>
      </w:tr>
      <w:tr w:rsidR="0057140B" w:rsidRPr="00384A74" w:rsidTr="007F5743">
        <w:trPr>
          <w:trHeight w:val="19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14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Приозерский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27 113,8</w:t>
            </w:r>
          </w:p>
        </w:tc>
      </w:tr>
      <w:tr w:rsidR="0057140B" w:rsidRPr="00384A74" w:rsidTr="007F5743">
        <w:trPr>
          <w:trHeight w:val="7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15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Сланцевский</w:t>
            </w:r>
            <w:proofErr w:type="spellEnd"/>
            <w:r w:rsidRPr="007F5743">
              <w:t xml:space="preserve">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23 689,1</w:t>
            </w:r>
          </w:p>
        </w:tc>
      </w:tr>
      <w:tr w:rsidR="0057140B" w:rsidRPr="00384A74" w:rsidTr="007F5743">
        <w:trPr>
          <w:trHeight w:val="199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16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r w:rsidRPr="007F5743">
              <w:t>Тихвинский муниципальный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35 332,0</w:t>
            </w:r>
          </w:p>
        </w:tc>
      </w:tr>
      <w:tr w:rsidR="0057140B" w:rsidRPr="00384A74" w:rsidTr="007F5743">
        <w:trPr>
          <w:trHeight w:val="7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17</w:t>
            </w: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Тосненский</w:t>
            </w:r>
            <w:proofErr w:type="spellEnd"/>
            <w:r w:rsidRPr="007F5743">
              <w:t xml:space="preserve"> район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43 986,4</w:t>
            </w:r>
          </w:p>
        </w:tc>
      </w:tr>
      <w:tr w:rsidR="0057140B" w:rsidRPr="00384A74" w:rsidTr="007F5743">
        <w:trPr>
          <w:trHeight w:val="221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jc w:val="center"/>
            </w:pPr>
            <w:r w:rsidRPr="007F5743">
              <w:t>18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roofErr w:type="spellStart"/>
            <w:r w:rsidRPr="007F5743">
              <w:t>Сосновоборский</w:t>
            </w:r>
            <w:proofErr w:type="spellEnd"/>
            <w:r w:rsidRPr="007F5743">
              <w:t xml:space="preserve"> городской округ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57140B">
            <w:pPr>
              <w:jc w:val="center"/>
            </w:pPr>
            <w:r w:rsidRPr="007F5743">
              <w:t>20 450,7</w:t>
            </w:r>
          </w:p>
        </w:tc>
      </w:tr>
      <w:tr w:rsidR="0057140B" w:rsidRPr="00384A74" w:rsidTr="007F5743">
        <w:trPr>
          <w:trHeight w:val="50"/>
          <w:jc w:val="center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140B" w:rsidRPr="007F5743" w:rsidRDefault="0057140B" w:rsidP="00D278AE">
            <w:r w:rsidRPr="007F5743">
              <w:t> </w:t>
            </w:r>
          </w:p>
        </w:tc>
        <w:tc>
          <w:tcPr>
            <w:tcW w:w="5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40B" w:rsidRPr="007F5743" w:rsidRDefault="0057140B" w:rsidP="00D278AE">
            <w:pPr>
              <w:rPr>
                <w:b/>
                <w:bCs/>
              </w:rPr>
            </w:pPr>
            <w:r w:rsidRPr="007F5743">
              <w:rPr>
                <w:b/>
                <w:bCs/>
              </w:rPr>
              <w:t>Итого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40B" w:rsidRPr="007F5743" w:rsidRDefault="00E13546" w:rsidP="00C320F6">
            <w:pPr>
              <w:jc w:val="center"/>
              <w:rPr>
                <w:b/>
              </w:rPr>
            </w:pPr>
            <w:r w:rsidRPr="007F5743">
              <w:rPr>
                <w:b/>
              </w:rPr>
              <w:fldChar w:fldCharType="begin"/>
            </w:r>
            <w:r w:rsidR="0057140B" w:rsidRPr="007F5743">
              <w:rPr>
                <w:b/>
              </w:rPr>
              <w:instrText xml:space="preserve"> =SUM(ABOVE) </w:instrText>
            </w:r>
            <w:r w:rsidRPr="007F5743">
              <w:rPr>
                <w:b/>
              </w:rPr>
              <w:fldChar w:fldCharType="separate"/>
            </w:r>
            <w:r w:rsidR="0057140B" w:rsidRPr="007F5743">
              <w:rPr>
                <w:b/>
                <w:noProof/>
              </w:rPr>
              <w:t>72</w:t>
            </w:r>
            <w:r w:rsidR="00C320F6">
              <w:rPr>
                <w:b/>
                <w:noProof/>
              </w:rPr>
              <w:t>3</w:t>
            </w:r>
            <w:r w:rsidR="0057140B" w:rsidRPr="007F5743">
              <w:rPr>
                <w:b/>
                <w:noProof/>
              </w:rPr>
              <w:t xml:space="preserve"> </w:t>
            </w:r>
            <w:r w:rsidR="00C320F6">
              <w:rPr>
                <w:b/>
                <w:noProof/>
              </w:rPr>
              <w:t>530,2</w:t>
            </w:r>
            <w:r w:rsidRPr="007F5743">
              <w:rPr>
                <w:b/>
              </w:rPr>
              <w:fldChar w:fldCharType="end"/>
            </w:r>
          </w:p>
        </w:tc>
      </w:tr>
    </w:tbl>
    <w:p w:rsidR="003250B7" w:rsidRPr="003250B7" w:rsidRDefault="003250B7" w:rsidP="003250B7">
      <w:pPr>
        <w:rPr>
          <w:sz w:val="28"/>
          <w:szCs w:val="28"/>
        </w:rPr>
      </w:pPr>
    </w:p>
    <w:sectPr w:rsidR="003250B7" w:rsidRPr="003250B7" w:rsidSect="007F574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de9e2e1-bfcd-4313-a6d2-bb15c7013652"/>
  </w:docVars>
  <w:rsids>
    <w:rsidRoot w:val="00310424"/>
    <w:rsid w:val="00155D7C"/>
    <w:rsid w:val="001A4412"/>
    <w:rsid w:val="00276E98"/>
    <w:rsid w:val="00307D2B"/>
    <w:rsid w:val="00310424"/>
    <w:rsid w:val="003250B7"/>
    <w:rsid w:val="00435529"/>
    <w:rsid w:val="004478AE"/>
    <w:rsid w:val="00550673"/>
    <w:rsid w:val="0057140B"/>
    <w:rsid w:val="0059339A"/>
    <w:rsid w:val="00666239"/>
    <w:rsid w:val="006E2DF0"/>
    <w:rsid w:val="007165E9"/>
    <w:rsid w:val="007A7D7A"/>
    <w:rsid w:val="007F5743"/>
    <w:rsid w:val="0086369B"/>
    <w:rsid w:val="009D6AAC"/>
    <w:rsid w:val="00A02A0E"/>
    <w:rsid w:val="00A760D4"/>
    <w:rsid w:val="00B37790"/>
    <w:rsid w:val="00C320F6"/>
    <w:rsid w:val="00DE5CE9"/>
    <w:rsid w:val="00E13546"/>
    <w:rsid w:val="00EA6821"/>
    <w:rsid w:val="00EE3641"/>
    <w:rsid w:val="00F33642"/>
    <w:rsid w:val="00F3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673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A44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2015-09-23T14:30:00Z</cp:lastPrinted>
  <dcterms:created xsi:type="dcterms:W3CDTF">2015-10-23T09:01:00Z</dcterms:created>
  <dcterms:modified xsi:type="dcterms:W3CDTF">2015-10-27T12:33:00Z</dcterms:modified>
</cp:coreProperties>
</file>