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076" w:rsidRDefault="00A45076" w:rsidP="00A45076">
      <w:pPr>
        <w:jc w:val="center"/>
        <w:rPr>
          <w:szCs w:val="28"/>
        </w:rPr>
      </w:pPr>
      <w:r>
        <w:rPr>
          <w:szCs w:val="28"/>
        </w:rPr>
        <w:t>Финансово-экономическое обоснование</w:t>
      </w:r>
    </w:p>
    <w:p w:rsidR="00A45076" w:rsidRDefault="00A45076" w:rsidP="00A45076">
      <w:pPr>
        <w:autoSpaceDE w:val="0"/>
        <w:autoSpaceDN w:val="0"/>
        <w:adjustRightInd w:val="0"/>
        <w:spacing w:line="240" w:lineRule="auto"/>
        <w:jc w:val="center"/>
        <w:rPr>
          <w:szCs w:val="28"/>
        </w:rPr>
      </w:pPr>
      <w:r>
        <w:rPr>
          <w:szCs w:val="28"/>
        </w:rPr>
        <w:t xml:space="preserve">к проекту областного закона </w:t>
      </w:r>
    </w:p>
    <w:p w:rsidR="00A45076" w:rsidRPr="00A45076" w:rsidRDefault="00A45076" w:rsidP="00A45076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Cs w:val="28"/>
        </w:rPr>
      </w:pPr>
      <w:r w:rsidRPr="00A45076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«</w:t>
      </w:r>
      <w:proofErr w:type="spellStart"/>
      <w:r w:rsidRPr="00A45076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A45076">
        <w:rPr>
          <w:rStyle w:val="FontStyle14"/>
          <w:b w:val="0"/>
          <w:sz w:val="28"/>
          <w:szCs w:val="28"/>
        </w:rPr>
        <w:t>»</w:t>
      </w:r>
    </w:p>
    <w:p w:rsidR="00A45076" w:rsidRDefault="00A45076" w:rsidP="00A45076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</w:p>
    <w:p w:rsidR="00A45076" w:rsidRDefault="00A45076" w:rsidP="00A45076">
      <w:pPr>
        <w:autoSpaceDE w:val="0"/>
        <w:autoSpaceDN w:val="0"/>
        <w:adjustRightInd w:val="0"/>
        <w:spacing w:line="240" w:lineRule="auto"/>
        <w:jc w:val="center"/>
        <w:rPr>
          <w:szCs w:val="28"/>
        </w:rPr>
      </w:pPr>
    </w:p>
    <w:p w:rsidR="00A45076" w:rsidRDefault="00A45076" w:rsidP="00A45076">
      <w:pPr>
        <w:rPr>
          <w:sz w:val="24"/>
          <w:szCs w:val="24"/>
        </w:rPr>
      </w:pPr>
    </w:p>
    <w:p w:rsidR="00A45076" w:rsidRDefault="00A45076" w:rsidP="00A45076">
      <w:pPr>
        <w:autoSpaceDE w:val="0"/>
        <w:autoSpaceDN w:val="0"/>
        <w:adjustRightInd w:val="0"/>
        <w:spacing w:line="240" w:lineRule="auto"/>
        <w:ind w:firstLine="1134"/>
        <w:jc w:val="both"/>
        <w:rPr>
          <w:szCs w:val="28"/>
        </w:rPr>
      </w:pPr>
      <w:r>
        <w:rPr>
          <w:szCs w:val="28"/>
        </w:rPr>
        <w:t xml:space="preserve">Принятие областного закона </w:t>
      </w:r>
      <w:r w:rsidRPr="00A45076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«</w:t>
      </w:r>
      <w:proofErr w:type="spellStart"/>
      <w:r w:rsidRPr="00A45076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A45076">
        <w:rPr>
          <w:rStyle w:val="FontStyle14"/>
          <w:b w:val="0"/>
          <w:sz w:val="28"/>
          <w:szCs w:val="28"/>
        </w:rPr>
        <w:t>»</w:t>
      </w:r>
      <w:r>
        <w:rPr>
          <w:rStyle w:val="FontStyle14"/>
          <w:b w:val="0"/>
          <w:sz w:val="28"/>
          <w:szCs w:val="28"/>
        </w:rPr>
        <w:t xml:space="preserve"> не потребует дополнительных средств из областного бюджета.</w:t>
      </w:r>
    </w:p>
    <w:p w:rsidR="00A45076" w:rsidRDefault="00A45076" w:rsidP="00A45076">
      <w:pPr>
        <w:autoSpaceDE w:val="0"/>
        <w:autoSpaceDN w:val="0"/>
        <w:adjustRightInd w:val="0"/>
        <w:spacing w:line="240" w:lineRule="auto"/>
        <w:ind w:firstLine="1134"/>
        <w:jc w:val="both"/>
        <w:rPr>
          <w:szCs w:val="28"/>
        </w:rPr>
      </w:pPr>
    </w:p>
    <w:p w:rsidR="00A45076" w:rsidRDefault="00A45076" w:rsidP="00A45076">
      <w:pPr>
        <w:autoSpaceDE w:val="0"/>
        <w:autoSpaceDN w:val="0"/>
        <w:adjustRightInd w:val="0"/>
        <w:spacing w:line="240" w:lineRule="auto"/>
        <w:ind w:firstLine="1134"/>
        <w:jc w:val="both"/>
        <w:rPr>
          <w:rFonts w:cs="Times New Roman"/>
          <w:szCs w:val="28"/>
        </w:rPr>
      </w:pPr>
    </w:p>
    <w:p w:rsidR="00A45076" w:rsidRDefault="00A45076" w:rsidP="00A45076">
      <w:pPr>
        <w:rPr>
          <w:sz w:val="24"/>
          <w:szCs w:val="24"/>
        </w:rPr>
      </w:pPr>
    </w:p>
    <w:p w:rsidR="00A45076" w:rsidRDefault="00A45076" w:rsidP="00A45076">
      <w:pPr>
        <w:rPr>
          <w:sz w:val="24"/>
          <w:szCs w:val="24"/>
        </w:rPr>
      </w:pPr>
    </w:p>
    <w:p w:rsidR="00A45076" w:rsidRDefault="00A45076" w:rsidP="00A45076">
      <w:pPr>
        <w:rPr>
          <w:sz w:val="24"/>
          <w:szCs w:val="24"/>
        </w:rPr>
      </w:pPr>
    </w:p>
    <w:p w:rsidR="00A45076" w:rsidRDefault="00A45076" w:rsidP="00A45076">
      <w:r w:rsidRPr="005E6859">
        <w:rPr>
          <w:szCs w:val="28"/>
        </w:rPr>
        <w:t>Депутат</w:t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</w:r>
      <w:r w:rsidRPr="005E6859">
        <w:rPr>
          <w:szCs w:val="28"/>
        </w:rPr>
        <w:tab/>
        <w:t>В.С. Петров</w:t>
      </w:r>
    </w:p>
    <w:p w:rsidR="008F069C" w:rsidRDefault="008F069C"/>
    <w:sectPr w:rsidR="008F069C" w:rsidSect="0009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A45076"/>
    <w:rsid w:val="003E4C90"/>
    <w:rsid w:val="008F069C"/>
    <w:rsid w:val="00A45076"/>
    <w:rsid w:val="00C301FC"/>
    <w:rsid w:val="00FD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076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A45076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2015-08-01T17:29:00Z</dcterms:created>
  <dcterms:modified xsi:type="dcterms:W3CDTF">2015-08-01T17:33:00Z</dcterms:modified>
</cp:coreProperties>
</file>