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55E" w:rsidRDefault="00FF355E" w:rsidP="00F805F0">
      <w:pPr>
        <w:ind w:left="2832" w:firstLine="708"/>
        <w:jc w:val="center"/>
        <w:rPr>
          <w:sz w:val="28"/>
          <w:szCs w:val="28"/>
        </w:rPr>
      </w:pPr>
    </w:p>
    <w:p w:rsidR="00FF355E" w:rsidRDefault="00FF355E" w:rsidP="00F805F0">
      <w:pPr>
        <w:ind w:left="2832" w:firstLine="708"/>
        <w:jc w:val="center"/>
        <w:rPr>
          <w:sz w:val="28"/>
          <w:szCs w:val="28"/>
        </w:rPr>
      </w:pPr>
    </w:p>
    <w:p w:rsidR="00FF355E" w:rsidRDefault="00FF355E" w:rsidP="00F805F0">
      <w:pPr>
        <w:ind w:left="2832" w:firstLine="708"/>
        <w:jc w:val="center"/>
        <w:rPr>
          <w:sz w:val="28"/>
          <w:szCs w:val="28"/>
        </w:rPr>
      </w:pPr>
    </w:p>
    <w:p w:rsidR="00FF355E" w:rsidRDefault="00FF355E" w:rsidP="00F805F0">
      <w:pPr>
        <w:ind w:left="2832" w:firstLine="708"/>
        <w:jc w:val="center"/>
        <w:rPr>
          <w:sz w:val="28"/>
          <w:szCs w:val="28"/>
        </w:rPr>
      </w:pPr>
    </w:p>
    <w:p w:rsidR="00FF355E" w:rsidRDefault="00FF355E" w:rsidP="00F805F0">
      <w:pPr>
        <w:ind w:left="2832" w:firstLine="708"/>
        <w:jc w:val="center"/>
        <w:rPr>
          <w:sz w:val="28"/>
          <w:szCs w:val="28"/>
        </w:rPr>
      </w:pPr>
    </w:p>
    <w:p w:rsidR="00FF355E" w:rsidRDefault="00FF355E" w:rsidP="00F805F0">
      <w:pPr>
        <w:ind w:left="2832" w:firstLine="708"/>
        <w:jc w:val="center"/>
        <w:rPr>
          <w:sz w:val="28"/>
          <w:szCs w:val="28"/>
        </w:rPr>
      </w:pPr>
    </w:p>
    <w:p w:rsidR="00FF355E" w:rsidRDefault="00FF355E" w:rsidP="00F805F0">
      <w:pPr>
        <w:ind w:left="2832" w:firstLine="708"/>
        <w:jc w:val="center"/>
        <w:rPr>
          <w:sz w:val="28"/>
          <w:szCs w:val="28"/>
        </w:rPr>
      </w:pPr>
    </w:p>
    <w:p w:rsidR="00F805F0" w:rsidRDefault="00F805F0" w:rsidP="00F805F0">
      <w:pPr>
        <w:ind w:left="2832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Председателю</w:t>
      </w:r>
    </w:p>
    <w:p w:rsidR="00F805F0" w:rsidRDefault="00F805F0" w:rsidP="00F805F0">
      <w:pPr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Законодательного собрания</w:t>
      </w:r>
    </w:p>
    <w:p w:rsidR="00F805F0" w:rsidRDefault="00F805F0" w:rsidP="00F805F0">
      <w:pPr>
        <w:ind w:left="3540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Ленинградской области</w:t>
      </w:r>
    </w:p>
    <w:p w:rsidR="00F805F0" w:rsidRDefault="00F805F0" w:rsidP="00F805F0">
      <w:pPr>
        <w:jc w:val="center"/>
        <w:rPr>
          <w:sz w:val="28"/>
          <w:szCs w:val="28"/>
        </w:rPr>
      </w:pPr>
    </w:p>
    <w:p w:rsidR="00F805F0" w:rsidRDefault="00F805F0" w:rsidP="00F805F0">
      <w:pPr>
        <w:ind w:left="2832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С.М. </w:t>
      </w:r>
      <w:proofErr w:type="spellStart"/>
      <w:r>
        <w:rPr>
          <w:sz w:val="28"/>
          <w:szCs w:val="28"/>
        </w:rPr>
        <w:t>Бебенину</w:t>
      </w:r>
      <w:proofErr w:type="spellEnd"/>
    </w:p>
    <w:p w:rsidR="00F805F0" w:rsidRDefault="00F805F0" w:rsidP="00F805F0">
      <w:pPr>
        <w:jc w:val="center"/>
        <w:rPr>
          <w:sz w:val="28"/>
          <w:szCs w:val="28"/>
        </w:rPr>
      </w:pPr>
    </w:p>
    <w:p w:rsidR="00F805F0" w:rsidRDefault="00F805F0" w:rsidP="00F805F0">
      <w:pPr>
        <w:jc w:val="center"/>
        <w:rPr>
          <w:sz w:val="28"/>
          <w:szCs w:val="28"/>
        </w:rPr>
      </w:pPr>
    </w:p>
    <w:p w:rsidR="00F805F0" w:rsidRDefault="00F805F0" w:rsidP="00F805F0">
      <w:pPr>
        <w:jc w:val="center"/>
        <w:rPr>
          <w:sz w:val="28"/>
          <w:szCs w:val="28"/>
        </w:rPr>
      </w:pPr>
    </w:p>
    <w:p w:rsidR="00F805F0" w:rsidRDefault="00F805F0" w:rsidP="00F805F0">
      <w:pPr>
        <w:jc w:val="center"/>
        <w:rPr>
          <w:sz w:val="28"/>
          <w:szCs w:val="28"/>
        </w:rPr>
      </w:pPr>
    </w:p>
    <w:p w:rsidR="00F805F0" w:rsidRDefault="00F805F0" w:rsidP="00F805F0">
      <w:pPr>
        <w:jc w:val="center"/>
        <w:rPr>
          <w:sz w:val="28"/>
          <w:szCs w:val="28"/>
        </w:rPr>
      </w:pPr>
    </w:p>
    <w:p w:rsidR="00F805F0" w:rsidRDefault="00F805F0" w:rsidP="00F805F0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F805F0" w:rsidRDefault="00F805F0" w:rsidP="00F805F0">
      <w:pPr>
        <w:jc w:val="center"/>
        <w:rPr>
          <w:sz w:val="28"/>
          <w:szCs w:val="28"/>
        </w:rPr>
      </w:pPr>
    </w:p>
    <w:p w:rsidR="00F805F0" w:rsidRPr="00EE6DF0" w:rsidRDefault="00F805F0" w:rsidP="00FF355E">
      <w:pPr>
        <w:pStyle w:val="Style4"/>
        <w:widowControl/>
        <w:spacing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со статьей 40 Регламента законодательного собрания Ленинградской области направляю Вам на рассмотрение  Законодательного собрания  проект областного закона </w:t>
      </w:r>
      <w:r w:rsidRPr="00F805F0">
        <w:rPr>
          <w:rStyle w:val="FontStyle14"/>
          <w:b w:val="0"/>
          <w:sz w:val="28"/>
          <w:szCs w:val="28"/>
        </w:rPr>
        <w:t>«Об установлении полномочий государственного автономного учреждения «</w:t>
      </w:r>
      <w:proofErr w:type="spellStart"/>
      <w:r w:rsidRPr="00F805F0">
        <w:rPr>
          <w:rStyle w:val="FontStyle14"/>
          <w:b w:val="0"/>
          <w:sz w:val="28"/>
          <w:szCs w:val="28"/>
        </w:rPr>
        <w:t>Леноблэкспертиза</w:t>
      </w:r>
      <w:proofErr w:type="spellEnd"/>
      <w:r w:rsidRPr="00F805F0">
        <w:rPr>
          <w:rStyle w:val="FontStyle14"/>
          <w:b w:val="0"/>
          <w:sz w:val="28"/>
          <w:szCs w:val="28"/>
        </w:rPr>
        <w:t>»</w:t>
      </w:r>
    </w:p>
    <w:p w:rsidR="00F805F0" w:rsidRDefault="00F805F0" w:rsidP="00F80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Прошу Вас рассмотреть данную законодательную инициативу на ближайшем заседании Законодательного собрания.</w:t>
      </w:r>
    </w:p>
    <w:p w:rsidR="00F805F0" w:rsidRDefault="00F805F0" w:rsidP="00F805F0">
      <w:pPr>
        <w:jc w:val="both"/>
        <w:rPr>
          <w:sz w:val="28"/>
          <w:szCs w:val="28"/>
        </w:rPr>
      </w:pPr>
    </w:p>
    <w:p w:rsidR="00F805F0" w:rsidRDefault="00F805F0" w:rsidP="00F805F0">
      <w:pPr>
        <w:tabs>
          <w:tab w:val="left" w:pos="1620"/>
        </w:tabs>
        <w:spacing w:line="288" w:lineRule="auto"/>
        <w:ind w:left="1980" w:hanging="19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</w:p>
    <w:p w:rsidR="00F805F0" w:rsidRDefault="00F805F0" w:rsidP="00F805F0">
      <w:pPr>
        <w:tabs>
          <w:tab w:val="left" w:pos="1620"/>
        </w:tabs>
        <w:spacing w:line="288" w:lineRule="auto"/>
        <w:ind w:left="1980" w:hanging="19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Пояснительная записка на </w:t>
      </w:r>
      <w:r w:rsidR="00FF355E">
        <w:rPr>
          <w:sz w:val="28"/>
          <w:szCs w:val="28"/>
        </w:rPr>
        <w:t>2</w:t>
      </w:r>
      <w:r>
        <w:rPr>
          <w:sz w:val="28"/>
          <w:szCs w:val="28"/>
        </w:rPr>
        <w:t>л.</w:t>
      </w:r>
    </w:p>
    <w:p w:rsidR="00F805F0" w:rsidRDefault="00F805F0" w:rsidP="00F805F0">
      <w:pPr>
        <w:spacing w:line="288" w:lineRule="auto"/>
        <w:ind w:hanging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2.Финансово-экономическое обоснование на 1л.</w:t>
      </w:r>
    </w:p>
    <w:p w:rsidR="00F805F0" w:rsidRDefault="00F805F0" w:rsidP="00F805F0">
      <w:pPr>
        <w:rPr>
          <w:sz w:val="28"/>
          <w:szCs w:val="28"/>
        </w:rPr>
      </w:pPr>
      <w:r>
        <w:rPr>
          <w:sz w:val="28"/>
          <w:szCs w:val="28"/>
        </w:rPr>
        <w:t>3.</w:t>
      </w:r>
      <w:r>
        <w:t xml:space="preserve"> </w:t>
      </w:r>
      <w:r>
        <w:rPr>
          <w:sz w:val="28"/>
          <w:szCs w:val="28"/>
        </w:rPr>
        <w:t>Справка о состоянии законодательства в данной сфере      правового регулирования на 1л.</w:t>
      </w:r>
    </w:p>
    <w:p w:rsidR="00F805F0" w:rsidRDefault="00F805F0" w:rsidP="00F805F0">
      <w:pPr>
        <w:pStyle w:val="Style4"/>
        <w:widowControl/>
        <w:spacing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4.Проект областного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закона </w:t>
      </w:r>
      <w:r w:rsidRPr="00F805F0">
        <w:rPr>
          <w:rStyle w:val="FontStyle14"/>
          <w:b w:val="0"/>
          <w:sz w:val="28"/>
          <w:szCs w:val="28"/>
        </w:rPr>
        <w:t>«Об установлении полномочий государственного автономного учреждения «</w:t>
      </w:r>
      <w:proofErr w:type="spellStart"/>
      <w:r w:rsidRPr="00F805F0">
        <w:rPr>
          <w:rStyle w:val="FontStyle14"/>
          <w:b w:val="0"/>
          <w:sz w:val="28"/>
          <w:szCs w:val="28"/>
        </w:rPr>
        <w:t>Леноблэкспертиза</w:t>
      </w:r>
      <w:proofErr w:type="spellEnd"/>
      <w:r w:rsidRPr="00F805F0">
        <w:rPr>
          <w:rStyle w:val="FontStyle14"/>
          <w:b w:val="0"/>
          <w:sz w:val="28"/>
          <w:szCs w:val="28"/>
        </w:rPr>
        <w:t>»</w:t>
      </w:r>
      <w:r>
        <w:rPr>
          <w:rStyle w:val="FontStyle14"/>
          <w:b w:val="0"/>
          <w:sz w:val="28"/>
          <w:szCs w:val="28"/>
        </w:rPr>
        <w:t xml:space="preserve"> на 1л.</w:t>
      </w:r>
    </w:p>
    <w:p w:rsidR="00F805F0" w:rsidRDefault="00F805F0" w:rsidP="00F805F0">
      <w:pPr>
        <w:jc w:val="both"/>
        <w:rPr>
          <w:sz w:val="28"/>
          <w:szCs w:val="28"/>
        </w:rPr>
      </w:pPr>
      <w:r>
        <w:rPr>
          <w:sz w:val="28"/>
          <w:szCs w:val="28"/>
        </w:rPr>
        <w:t>5.Предложения о разработке нормативных правовых актов, принятие которых необходимо для реализации данного закона на 1л.</w:t>
      </w:r>
    </w:p>
    <w:p w:rsidR="00F805F0" w:rsidRDefault="00F805F0" w:rsidP="00F805F0">
      <w:pPr>
        <w:rPr>
          <w:sz w:val="28"/>
          <w:szCs w:val="28"/>
        </w:rPr>
      </w:pPr>
      <w:r>
        <w:rPr>
          <w:sz w:val="28"/>
          <w:szCs w:val="28"/>
        </w:rPr>
        <w:t>6.</w:t>
      </w:r>
      <w:r>
        <w:t xml:space="preserve"> </w:t>
      </w:r>
      <w:r>
        <w:rPr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данного закона на 1л.</w:t>
      </w:r>
    </w:p>
    <w:p w:rsidR="00F805F0" w:rsidRDefault="00F805F0" w:rsidP="00F805F0">
      <w:pPr>
        <w:rPr>
          <w:sz w:val="28"/>
          <w:szCs w:val="28"/>
        </w:rPr>
      </w:pPr>
    </w:p>
    <w:p w:rsidR="00F805F0" w:rsidRDefault="00F805F0" w:rsidP="00F805F0">
      <w:pPr>
        <w:tabs>
          <w:tab w:val="left" w:pos="5685"/>
        </w:tabs>
      </w:pPr>
      <w:r>
        <w:t xml:space="preserve"> </w:t>
      </w:r>
      <w:r>
        <w:tab/>
        <w:t xml:space="preserve">      </w:t>
      </w:r>
      <w:r>
        <w:tab/>
      </w:r>
    </w:p>
    <w:p w:rsidR="00F805F0" w:rsidRDefault="00F805F0" w:rsidP="00F805F0">
      <w:pPr>
        <w:ind w:left="1620" w:hanging="204"/>
        <w:jc w:val="both"/>
        <w:rPr>
          <w:sz w:val="28"/>
          <w:szCs w:val="28"/>
        </w:rPr>
      </w:pPr>
    </w:p>
    <w:p w:rsidR="00F805F0" w:rsidRDefault="00F805F0" w:rsidP="00F805F0">
      <w:pPr>
        <w:rPr>
          <w:sz w:val="28"/>
          <w:szCs w:val="28"/>
        </w:rPr>
      </w:pPr>
    </w:p>
    <w:p w:rsidR="00F805F0" w:rsidRDefault="00F805F0" w:rsidP="00F805F0">
      <w:pPr>
        <w:tabs>
          <w:tab w:val="left" w:pos="1620"/>
        </w:tabs>
        <w:spacing w:line="288" w:lineRule="auto"/>
        <w:ind w:left="1980" w:hanging="1980"/>
        <w:jc w:val="both"/>
        <w:rPr>
          <w:sz w:val="28"/>
          <w:szCs w:val="28"/>
        </w:rPr>
      </w:pPr>
    </w:p>
    <w:p w:rsidR="00F805F0" w:rsidRDefault="00FF355E" w:rsidP="00F805F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Депутат             </w:t>
      </w:r>
      <w:r w:rsidR="00F805F0">
        <w:rPr>
          <w:sz w:val="28"/>
          <w:szCs w:val="28"/>
        </w:rPr>
        <w:tab/>
      </w:r>
      <w:r w:rsidR="00F805F0">
        <w:rPr>
          <w:sz w:val="28"/>
          <w:szCs w:val="28"/>
        </w:rPr>
        <w:tab/>
      </w:r>
      <w:r w:rsidR="00F805F0">
        <w:rPr>
          <w:sz w:val="28"/>
          <w:szCs w:val="28"/>
        </w:rPr>
        <w:tab/>
      </w:r>
      <w:r w:rsidR="00F805F0">
        <w:rPr>
          <w:sz w:val="28"/>
          <w:szCs w:val="28"/>
        </w:rPr>
        <w:tab/>
      </w:r>
      <w:r w:rsidR="00F805F0">
        <w:rPr>
          <w:sz w:val="28"/>
          <w:szCs w:val="28"/>
        </w:rPr>
        <w:tab/>
      </w:r>
      <w:r w:rsidR="00F805F0">
        <w:rPr>
          <w:sz w:val="28"/>
          <w:szCs w:val="28"/>
        </w:rPr>
        <w:tab/>
        <w:t xml:space="preserve">            В.С.Петров</w:t>
      </w:r>
    </w:p>
    <w:p w:rsidR="00F805F0" w:rsidRDefault="00F805F0" w:rsidP="00F805F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E1641" w:rsidRDefault="002E1641"/>
    <w:sectPr w:rsidR="002E1641" w:rsidSect="002E1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05F0"/>
    <w:rsid w:val="002E1641"/>
    <w:rsid w:val="00F805F0"/>
    <w:rsid w:val="00FF3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5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F805F0"/>
    <w:pPr>
      <w:widowControl w:val="0"/>
      <w:autoSpaceDE w:val="0"/>
      <w:autoSpaceDN w:val="0"/>
      <w:adjustRightInd w:val="0"/>
      <w:spacing w:line="325" w:lineRule="exact"/>
      <w:ind w:firstLine="547"/>
      <w:jc w:val="both"/>
    </w:pPr>
  </w:style>
  <w:style w:type="paragraph" w:customStyle="1" w:styleId="Style4">
    <w:name w:val="Style4"/>
    <w:basedOn w:val="a"/>
    <w:uiPriority w:val="99"/>
    <w:rsid w:val="00F805F0"/>
    <w:pPr>
      <w:widowControl w:val="0"/>
      <w:autoSpaceDE w:val="0"/>
      <w:autoSpaceDN w:val="0"/>
      <w:adjustRightInd w:val="0"/>
      <w:spacing w:line="322" w:lineRule="exact"/>
      <w:jc w:val="center"/>
    </w:pPr>
  </w:style>
  <w:style w:type="character" w:customStyle="1" w:styleId="FontStyle14">
    <w:name w:val="Font Style14"/>
    <w:uiPriority w:val="99"/>
    <w:rsid w:val="00F805F0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7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2015-08-24T03:59:00Z</dcterms:created>
  <dcterms:modified xsi:type="dcterms:W3CDTF">2015-08-24T04:16:00Z</dcterms:modified>
</cp:coreProperties>
</file>