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A36" w:rsidRDefault="007F2A36" w:rsidP="007F2A36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Справка</w:t>
      </w:r>
    </w:p>
    <w:p w:rsidR="007F2A36" w:rsidRDefault="007F2A36" w:rsidP="007F2A36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 о состоянии законодательства в данной сфере </w:t>
      </w:r>
    </w:p>
    <w:p w:rsidR="007F2A36" w:rsidRDefault="007F2A36" w:rsidP="007F2A36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правового регулирования</w:t>
      </w:r>
    </w:p>
    <w:p w:rsidR="007F2A36" w:rsidRDefault="007F2A36" w:rsidP="007F2A36">
      <w:pPr>
        <w:spacing w:line="240" w:lineRule="auto"/>
        <w:jc w:val="center"/>
        <w:rPr>
          <w:b/>
          <w:bCs/>
          <w:szCs w:val="28"/>
        </w:rPr>
      </w:pPr>
    </w:p>
    <w:p w:rsidR="007F2A36" w:rsidRDefault="007F2A36" w:rsidP="007F2A36">
      <w:pPr>
        <w:spacing w:line="240" w:lineRule="auto"/>
        <w:jc w:val="center"/>
        <w:rPr>
          <w:b/>
          <w:bCs/>
          <w:szCs w:val="28"/>
        </w:rPr>
      </w:pPr>
    </w:p>
    <w:p w:rsidR="007F2A36" w:rsidRPr="00290D4C" w:rsidRDefault="007F2A36" w:rsidP="007F2A36">
      <w:pPr>
        <w:widowControl/>
        <w:spacing w:line="240" w:lineRule="auto"/>
        <w:rPr>
          <w:bCs/>
          <w:sz w:val="26"/>
          <w:szCs w:val="26"/>
        </w:rPr>
      </w:pPr>
      <w:r w:rsidRPr="00290D4C">
        <w:rPr>
          <w:bCs/>
          <w:sz w:val="26"/>
          <w:szCs w:val="26"/>
        </w:rPr>
        <w:t>Проект областного закона «О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области», разработан комитетом по архитектуре и градостроительству Ленинградской области и Ленинградским областным комитетом по управлению государственным имуществом, в связи со вступлением в действие с 1 марта 2015 года положений Федерального закона от 23.06.2014 № 171-ФЗ «О внесении изменений в Земельный кодекс Российской Федерации и отдельные законодательные акты Российской Федерации», а также внесением изменений в областной закон Ленинградской области от 17.11.2006 №134-оз «О социальной поддержке многодетных семей в Ленинградской области» в целях оптимизации процесса предоставления земельных участков бесплатно на территории Ленинградской области и исключения факторов, способствующих злоупотреблению своим правом  отдельными категориями граждан, имеющих право на бесплатное предоставление земельных участков в соответствии с областным законом от 14.10.2008г. №105-оз 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области».</w:t>
      </w:r>
    </w:p>
    <w:p w:rsidR="007F2A36" w:rsidRDefault="007F2A36" w:rsidP="007F2A36">
      <w:pPr>
        <w:spacing w:line="240" w:lineRule="auto"/>
        <w:rPr>
          <w:szCs w:val="28"/>
        </w:rPr>
      </w:pPr>
    </w:p>
    <w:p w:rsidR="007F2A36" w:rsidRDefault="007F2A36" w:rsidP="007F2A36">
      <w:pPr>
        <w:spacing w:line="240" w:lineRule="auto"/>
        <w:ind w:firstLine="0"/>
        <w:rPr>
          <w:szCs w:val="28"/>
        </w:rPr>
      </w:pPr>
    </w:p>
    <w:p w:rsidR="007F2A36" w:rsidRDefault="007F2A36" w:rsidP="007F2A36">
      <w:pPr>
        <w:spacing w:line="240" w:lineRule="auto"/>
        <w:ind w:firstLine="0"/>
        <w:rPr>
          <w:szCs w:val="28"/>
        </w:rPr>
      </w:pPr>
    </w:p>
    <w:p w:rsidR="007F2A36" w:rsidRDefault="007F2A36" w:rsidP="007F2A36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 xml:space="preserve">Председатель комитета     </w:t>
      </w:r>
    </w:p>
    <w:p w:rsidR="007F2A36" w:rsidRDefault="007F2A36" w:rsidP="007F2A36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по архитектуре и градостроительству</w:t>
      </w:r>
    </w:p>
    <w:p w:rsidR="007F2A36" w:rsidRDefault="007F2A36" w:rsidP="007F2A36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Ленинградской области                                                                    Е.В.Домрачев</w:t>
      </w:r>
    </w:p>
    <w:p w:rsidR="007F2A36" w:rsidRDefault="007F2A36" w:rsidP="007F2A36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                                                                            </w:t>
      </w:r>
    </w:p>
    <w:p w:rsidR="007F2A36" w:rsidRDefault="007F2A36" w:rsidP="007F2A36">
      <w:pPr>
        <w:spacing w:line="240" w:lineRule="auto"/>
        <w:ind w:firstLine="0"/>
        <w:rPr>
          <w:szCs w:val="28"/>
        </w:rPr>
      </w:pPr>
    </w:p>
    <w:p w:rsidR="007F2A36" w:rsidRDefault="007F2A36" w:rsidP="007F2A36">
      <w:pPr>
        <w:spacing w:line="240" w:lineRule="auto"/>
        <w:ind w:firstLine="0"/>
        <w:rPr>
          <w:szCs w:val="28"/>
        </w:rPr>
      </w:pPr>
    </w:p>
    <w:p w:rsidR="007F2A36" w:rsidRDefault="007F2A36" w:rsidP="007F2A36">
      <w:pPr>
        <w:spacing w:line="240" w:lineRule="auto"/>
        <w:ind w:firstLine="0"/>
        <w:rPr>
          <w:szCs w:val="28"/>
        </w:rPr>
      </w:pPr>
    </w:p>
    <w:p w:rsidR="007F2A36" w:rsidRDefault="007F2A36" w:rsidP="007F2A36">
      <w:pPr>
        <w:spacing w:line="240" w:lineRule="auto"/>
        <w:ind w:firstLine="0"/>
        <w:rPr>
          <w:szCs w:val="28"/>
        </w:rPr>
      </w:pPr>
    </w:p>
    <w:p w:rsidR="007F2A36" w:rsidRDefault="007F2A36" w:rsidP="007F2A36">
      <w:pPr>
        <w:spacing w:line="240" w:lineRule="auto"/>
        <w:ind w:firstLine="0"/>
        <w:rPr>
          <w:szCs w:val="28"/>
        </w:rPr>
      </w:pPr>
    </w:p>
    <w:p w:rsidR="007F2A36" w:rsidRDefault="007F2A36" w:rsidP="007F2A36">
      <w:pPr>
        <w:spacing w:line="240" w:lineRule="auto"/>
        <w:ind w:firstLine="0"/>
        <w:rPr>
          <w:szCs w:val="28"/>
        </w:rPr>
      </w:pPr>
    </w:p>
    <w:p w:rsidR="007F2A36" w:rsidRDefault="007F2A36" w:rsidP="007F2A36">
      <w:pPr>
        <w:spacing w:line="240" w:lineRule="auto"/>
        <w:ind w:firstLine="0"/>
        <w:rPr>
          <w:szCs w:val="28"/>
        </w:rPr>
      </w:pPr>
    </w:p>
    <w:p w:rsidR="007F2A36" w:rsidRDefault="007F2A36" w:rsidP="007F2A36">
      <w:pPr>
        <w:spacing w:line="240" w:lineRule="auto"/>
        <w:ind w:firstLine="0"/>
        <w:rPr>
          <w:szCs w:val="28"/>
        </w:rPr>
      </w:pPr>
    </w:p>
    <w:p w:rsidR="007F2A36" w:rsidRDefault="007F2A36" w:rsidP="007F2A36">
      <w:pPr>
        <w:spacing w:line="240" w:lineRule="auto"/>
        <w:ind w:firstLine="0"/>
        <w:rPr>
          <w:szCs w:val="28"/>
        </w:rPr>
      </w:pPr>
    </w:p>
    <w:p w:rsidR="007F2A36" w:rsidRDefault="007F2A36" w:rsidP="007F2A36">
      <w:pPr>
        <w:spacing w:line="240" w:lineRule="auto"/>
        <w:ind w:firstLine="0"/>
        <w:rPr>
          <w:szCs w:val="28"/>
        </w:rPr>
      </w:pPr>
    </w:p>
    <w:p w:rsidR="007F2A36" w:rsidRDefault="007F2A36" w:rsidP="007F2A36">
      <w:pPr>
        <w:spacing w:line="240" w:lineRule="auto"/>
        <w:ind w:firstLine="0"/>
        <w:rPr>
          <w:szCs w:val="28"/>
        </w:rPr>
      </w:pPr>
    </w:p>
    <w:p w:rsidR="007D3689" w:rsidRDefault="007D3689">
      <w:bookmarkStart w:id="0" w:name="_GoBack"/>
      <w:bookmarkEnd w:id="0"/>
    </w:p>
    <w:sectPr w:rsidR="007D3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A36"/>
    <w:rsid w:val="007D3689"/>
    <w:rsid w:val="007F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A36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A36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2015-06-30T06:26:00Z</dcterms:created>
  <dcterms:modified xsi:type="dcterms:W3CDTF">2015-06-30T06:27:00Z</dcterms:modified>
</cp:coreProperties>
</file>