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5B" w:rsidRPr="004A5D08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>УТВЕРЖДЕНЫ</w:t>
      </w:r>
    </w:p>
    <w:p w:rsidR="00B37EE3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>областным законом</w:t>
      </w:r>
    </w:p>
    <w:p w:rsidR="00B37EE3" w:rsidRDefault="00B37EE3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>
        <w:t>от 22 декабря 2014 года № 96-оз</w:t>
      </w:r>
    </w:p>
    <w:p w:rsidR="00B0025B" w:rsidRPr="004A5D08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 xml:space="preserve">(приложение </w:t>
      </w:r>
      <w:r w:rsidR="00674A05" w:rsidRPr="004A5D08">
        <w:t>62</w:t>
      </w:r>
      <w:r w:rsidRPr="004A5D08">
        <w:t>)</w:t>
      </w:r>
    </w:p>
    <w:p w:rsidR="00221D14" w:rsidRDefault="00221D14" w:rsidP="00221D14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</w:t>
      </w:r>
      <w:r w:rsidR="007E6BE1">
        <w:t xml:space="preserve">                            </w:t>
      </w:r>
      <w:r w:rsidR="00AD245F">
        <w:t xml:space="preserve"> </w:t>
      </w:r>
      <w:bookmarkStart w:id="0" w:name="_GoBack"/>
      <w:bookmarkEnd w:id="0"/>
      <w:r w:rsidR="007E6BE1">
        <w:t xml:space="preserve">  </w:t>
      </w:r>
      <w:r>
        <w:t>(в редакции областного закона</w:t>
      </w:r>
    </w:p>
    <w:p w:rsidR="00B0025B" w:rsidRPr="004A5D08" w:rsidRDefault="00221D14" w:rsidP="00221D14">
      <w:pPr>
        <w:widowControl w:val="0"/>
        <w:autoSpaceDE w:val="0"/>
        <w:autoSpaceDN w:val="0"/>
        <w:adjustRightInd w:val="0"/>
        <w:ind w:hanging="567"/>
        <w:rPr>
          <w:sz w:val="28"/>
          <w:szCs w:val="28"/>
        </w:rPr>
      </w:pPr>
      <w:r>
        <w:t xml:space="preserve">                                                                                                                       </w:t>
      </w:r>
    </w:p>
    <w:p w:rsidR="00B0025B" w:rsidRDefault="00B0025B" w:rsidP="004A5D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5336" w:rsidRDefault="002D5336" w:rsidP="004A5D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5336" w:rsidRPr="004A5D08" w:rsidRDefault="002D5336" w:rsidP="004A5D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025B" w:rsidRPr="004A5D08" w:rsidRDefault="00B0025B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025B" w:rsidRPr="004A5D08" w:rsidRDefault="00B0025B" w:rsidP="00B0025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A5D08">
        <w:rPr>
          <w:b/>
          <w:sz w:val="26"/>
          <w:szCs w:val="26"/>
        </w:rPr>
        <w:t>СУБВЕНЦИИ</w:t>
      </w:r>
    </w:p>
    <w:p w:rsidR="004A5D08" w:rsidRDefault="00670D2E" w:rsidP="00B0025B">
      <w:pPr>
        <w:pStyle w:val="2"/>
        <w:rPr>
          <w:kern w:val="1"/>
          <w:szCs w:val="26"/>
          <w:lang w:eastAsia="hi-IN" w:bidi="hi-IN"/>
        </w:rPr>
      </w:pPr>
      <w:r w:rsidRPr="004A5D08">
        <w:rPr>
          <w:szCs w:val="26"/>
        </w:rPr>
        <w:t xml:space="preserve">бюджетам муниципальных образований </w:t>
      </w:r>
      <w:r w:rsidRPr="004A5D08">
        <w:rPr>
          <w:szCs w:val="26"/>
          <w:shd w:val="clear" w:color="auto" w:fill="FFFFFF"/>
        </w:rPr>
        <w:t>на</w:t>
      </w:r>
      <w:r w:rsidRPr="004A5D08">
        <w:rPr>
          <w:kern w:val="1"/>
          <w:szCs w:val="26"/>
          <w:lang w:eastAsia="hi-IN" w:bidi="hi-IN"/>
        </w:rPr>
        <w:t xml:space="preserve"> осуществление </w:t>
      </w:r>
    </w:p>
    <w:p w:rsidR="004A5D08" w:rsidRDefault="00670D2E" w:rsidP="00B0025B">
      <w:pPr>
        <w:pStyle w:val="2"/>
        <w:rPr>
          <w:kern w:val="1"/>
          <w:szCs w:val="26"/>
          <w:lang w:eastAsia="hi-IN" w:bidi="hi-IN"/>
        </w:rPr>
      </w:pPr>
      <w:r w:rsidRPr="004A5D08">
        <w:rPr>
          <w:kern w:val="1"/>
          <w:szCs w:val="26"/>
          <w:lang w:eastAsia="hi-IN" w:bidi="hi-IN"/>
        </w:rPr>
        <w:t>отдельных государственных полномочий</w:t>
      </w:r>
      <w:r w:rsidRPr="004A5D08">
        <w:rPr>
          <w:szCs w:val="26"/>
        </w:rPr>
        <w:t xml:space="preserve"> Ленинградской области</w:t>
      </w:r>
      <w:r w:rsidRPr="004A5D08">
        <w:rPr>
          <w:kern w:val="1"/>
          <w:szCs w:val="26"/>
          <w:lang w:eastAsia="hi-IN" w:bidi="hi-IN"/>
        </w:rPr>
        <w:t xml:space="preserve"> </w:t>
      </w:r>
    </w:p>
    <w:p w:rsidR="004A5D08" w:rsidRDefault="00670D2E" w:rsidP="00B0025B">
      <w:pPr>
        <w:pStyle w:val="2"/>
        <w:rPr>
          <w:kern w:val="1"/>
          <w:szCs w:val="26"/>
          <w:lang w:eastAsia="hi-IN" w:bidi="hi-IN"/>
        </w:rPr>
      </w:pPr>
      <w:r w:rsidRPr="004A5D08">
        <w:rPr>
          <w:kern w:val="1"/>
          <w:szCs w:val="26"/>
          <w:lang w:eastAsia="hi-IN" w:bidi="hi-IN"/>
        </w:rPr>
        <w:t xml:space="preserve">по </w:t>
      </w:r>
      <w:r w:rsidR="00705FF0" w:rsidRPr="004A5D08">
        <w:rPr>
          <w:kern w:val="1"/>
          <w:szCs w:val="26"/>
          <w:lang w:eastAsia="hi-IN" w:bidi="hi-IN"/>
        </w:rPr>
        <w:t>осуществлению</w:t>
      </w:r>
      <w:r w:rsidRPr="004A5D08">
        <w:rPr>
          <w:kern w:val="1"/>
          <w:szCs w:val="26"/>
          <w:lang w:eastAsia="hi-IN" w:bidi="hi-IN"/>
        </w:rPr>
        <w:t xml:space="preserve"> ежегодной денежной выплаты лицам, </w:t>
      </w:r>
    </w:p>
    <w:p w:rsidR="004A5D08" w:rsidRDefault="00670D2E" w:rsidP="00B0025B">
      <w:pPr>
        <w:pStyle w:val="2"/>
        <w:rPr>
          <w:szCs w:val="26"/>
        </w:rPr>
      </w:pPr>
      <w:r w:rsidRPr="004A5D08">
        <w:rPr>
          <w:kern w:val="1"/>
          <w:szCs w:val="26"/>
          <w:lang w:eastAsia="hi-IN" w:bidi="hi-IN"/>
        </w:rPr>
        <w:t>награжденным нагрудным знаком "Почетный донор России"</w:t>
      </w:r>
      <w:r w:rsidRPr="004A5D08">
        <w:rPr>
          <w:szCs w:val="26"/>
        </w:rPr>
        <w:t>,</w:t>
      </w:r>
      <w:r w:rsidR="004A5D08">
        <w:rPr>
          <w:szCs w:val="26"/>
        </w:rPr>
        <w:t xml:space="preserve"> </w:t>
      </w:r>
    </w:p>
    <w:p w:rsidR="00B0025B" w:rsidRPr="004A5D08" w:rsidRDefault="00B0025B" w:rsidP="00B0025B">
      <w:pPr>
        <w:pStyle w:val="2"/>
        <w:rPr>
          <w:szCs w:val="26"/>
        </w:rPr>
      </w:pPr>
      <w:r w:rsidRPr="004A5D08">
        <w:rPr>
          <w:szCs w:val="26"/>
        </w:rPr>
        <w:t>на 201</w:t>
      </w:r>
      <w:r w:rsidR="000E40A7" w:rsidRPr="004A5D08">
        <w:rPr>
          <w:szCs w:val="26"/>
        </w:rPr>
        <w:t>5</w:t>
      </w:r>
      <w:r w:rsidRPr="004A5D08">
        <w:rPr>
          <w:szCs w:val="26"/>
        </w:rPr>
        <w:t xml:space="preserve"> год</w:t>
      </w:r>
      <w:r w:rsidR="004A5D08">
        <w:rPr>
          <w:szCs w:val="26"/>
        </w:rPr>
        <w:t xml:space="preserve"> </w:t>
      </w:r>
    </w:p>
    <w:p w:rsidR="00B0025B" w:rsidRDefault="00B0025B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A5D08" w:rsidRPr="00670D2E" w:rsidRDefault="004A5D08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jc w:val="center"/>
        <w:tblInd w:w="-5579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953"/>
        <w:gridCol w:w="5696"/>
        <w:gridCol w:w="2115"/>
      </w:tblGrid>
      <w:tr w:rsidR="00B0025B" w:rsidRPr="004A5D08" w:rsidTr="004A5D08">
        <w:trPr>
          <w:trHeight w:val="307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>№</w:t>
            </w:r>
            <w:r w:rsidR="004A5D08">
              <w:rPr>
                <w:b/>
                <w:sz w:val="22"/>
                <w:szCs w:val="22"/>
              </w:rPr>
              <w:t xml:space="preserve"> </w:t>
            </w:r>
          </w:p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4A5D08">
              <w:rPr>
                <w:b/>
                <w:sz w:val="22"/>
                <w:szCs w:val="22"/>
              </w:rPr>
              <w:t>п</w:t>
            </w:r>
            <w:proofErr w:type="gramEnd"/>
            <w:r w:rsidRPr="004A5D0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81E" w:rsidRDefault="004A5D08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 xml:space="preserve">Наименование </w:t>
            </w:r>
          </w:p>
          <w:p w:rsidR="00B0025B" w:rsidRPr="004A5D08" w:rsidRDefault="004A5D08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 xml:space="preserve">муниципального </w:t>
            </w:r>
            <w:r w:rsidR="00B0025B" w:rsidRPr="004A5D08">
              <w:rPr>
                <w:b/>
                <w:sz w:val="22"/>
                <w:szCs w:val="22"/>
              </w:rPr>
              <w:t>образования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>Сумма</w:t>
            </w:r>
            <w:r w:rsidR="004A5D08">
              <w:rPr>
                <w:b/>
                <w:sz w:val="22"/>
                <w:szCs w:val="22"/>
              </w:rPr>
              <w:t xml:space="preserve"> </w:t>
            </w:r>
          </w:p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ind w:left="54" w:hanging="54"/>
            </w:pPr>
            <w:proofErr w:type="spellStart"/>
            <w:r w:rsidRPr="004A5D08">
              <w:t>Бокситогорский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4E89" w:rsidRPr="004A5D08" w:rsidRDefault="00221D14" w:rsidP="00F4756B">
            <w:pPr>
              <w:jc w:val="center"/>
            </w:pPr>
            <w:r>
              <w:t>5 383,</w:t>
            </w:r>
            <w:r w:rsidR="00F4756B">
              <w:t>8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2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Волосовский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3 994,7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3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Волховский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6 366,7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4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Всеволожский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10 579,0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5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Выборгский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9 363,8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6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Гатчинский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12 917,4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7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Кингисеппский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4 974,0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8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Киришский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4 949,2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9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Кировский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4 826,9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10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Лодейнопольский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2 251,9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11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Ломоносовский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3 563,5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12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Лужский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4 485,9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13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Подпорожский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2 647,9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14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Приозерский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3 278,9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15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Сланцевский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4 466,1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16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Тихвинский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4 862,6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17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Тосненский</w:t>
            </w:r>
            <w:proofErr w:type="spellEnd"/>
            <w:r w:rsidRPr="004A5D08">
              <w:t xml:space="preserve">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 w:rsidP="00D136CE">
            <w:pPr>
              <w:jc w:val="center"/>
            </w:pPr>
            <w:r>
              <w:t>6 223,</w:t>
            </w:r>
            <w:r w:rsidR="00D136CE">
              <w:t>7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18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Сосновоборский</w:t>
            </w:r>
            <w:proofErr w:type="spellEnd"/>
            <w:r w:rsidRPr="004A5D08">
              <w:t xml:space="preserve"> городской округ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3 879,2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89" w:rsidRPr="004A5D08" w:rsidRDefault="009C4E89" w:rsidP="00B0025B">
            <w:pPr>
              <w:pStyle w:val="5"/>
              <w:jc w:val="left"/>
            </w:pPr>
            <w:r w:rsidRPr="004A5D08">
              <w:t>Итого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E89" w:rsidRPr="004A5D08" w:rsidRDefault="00221D14" w:rsidP="00D136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99 015,</w:t>
            </w:r>
            <w:r w:rsidR="00D136CE">
              <w:rPr>
                <w:b/>
                <w:bCs/>
              </w:rPr>
              <w:t>2</w:t>
            </w:r>
          </w:p>
        </w:tc>
      </w:tr>
    </w:tbl>
    <w:p w:rsidR="00B0025B" w:rsidRPr="00670D2E" w:rsidRDefault="00B0025B" w:rsidP="00B0025B">
      <w:pPr>
        <w:rPr>
          <w:sz w:val="28"/>
          <w:szCs w:val="28"/>
        </w:rPr>
      </w:pPr>
    </w:p>
    <w:sectPr w:rsidR="00B0025B" w:rsidRPr="00670D2E" w:rsidSect="0026496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9bffa25-adb9-4732-9894-051dcfdc42f0"/>
  </w:docVars>
  <w:rsids>
    <w:rsidRoot w:val="00B0025B"/>
    <w:rsid w:val="000E40A7"/>
    <w:rsid w:val="001F6E97"/>
    <w:rsid w:val="00207FE1"/>
    <w:rsid w:val="00221D14"/>
    <w:rsid w:val="0026496D"/>
    <w:rsid w:val="002D5336"/>
    <w:rsid w:val="004A5D08"/>
    <w:rsid w:val="005962E0"/>
    <w:rsid w:val="00611650"/>
    <w:rsid w:val="00670D2E"/>
    <w:rsid w:val="00674A05"/>
    <w:rsid w:val="006E1C99"/>
    <w:rsid w:val="00705FF0"/>
    <w:rsid w:val="00782CFA"/>
    <w:rsid w:val="007E6BE1"/>
    <w:rsid w:val="0089452E"/>
    <w:rsid w:val="009826C3"/>
    <w:rsid w:val="009C4E89"/>
    <w:rsid w:val="00AD245F"/>
    <w:rsid w:val="00B0025B"/>
    <w:rsid w:val="00B37EE3"/>
    <w:rsid w:val="00D136CE"/>
    <w:rsid w:val="00DC137C"/>
    <w:rsid w:val="00DF781E"/>
    <w:rsid w:val="00F46FCF"/>
    <w:rsid w:val="00F4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025B"/>
    <w:rPr>
      <w:sz w:val="24"/>
      <w:szCs w:val="24"/>
    </w:rPr>
  </w:style>
  <w:style w:type="paragraph" w:styleId="5">
    <w:name w:val="heading 5"/>
    <w:basedOn w:val="a"/>
    <w:next w:val="a"/>
    <w:qFormat/>
    <w:rsid w:val="00B0025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B0025B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link w:val="a4"/>
    <w:rsid w:val="00674A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674A0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7EE3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10</cp:revision>
  <cp:lastPrinted>2015-06-03T06:48:00Z</cp:lastPrinted>
  <dcterms:created xsi:type="dcterms:W3CDTF">2014-12-22T13:35:00Z</dcterms:created>
  <dcterms:modified xsi:type="dcterms:W3CDTF">2015-06-03T06:48:00Z</dcterms:modified>
</cp:coreProperties>
</file>