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83" w:rsidRPr="001A364E" w:rsidRDefault="00FD7683" w:rsidP="00FD76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364E">
        <w:rPr>
          <w:b/>
          <w:sz w:val="28"/>
          <w:szCs w:val="28"/>
        </w:rPr>
        <w:t>Финансово-экономическое обоснование</w:t>
      </w:r>
    </w:p>
    <w:p w:rsidR="00FD7683" w:rsidRPr="006D5BF3" w:rsidRDefault="00FD7683" w:rsidP="00FD768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областного закона Ленинградской области «</w:t>
      </w:r>
      <w:r w:rsidRPr="009A35CE">
        <w:rPr>
          <w:sz w:val="28"/>
          <w:szCs w:val="28"/>
        </w:rPr>
        <w:t>Об установлении налоговой ставки в размере ноль процентов для отдельных категорий налогоплательщиков, применяющих специальные налоговые режимы, и снижении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bCs/>
          <w:sz w:val="28"/>
          <w:szCs w:val="28"/>
        </w:rPr>
        <w:t>»</w:t>
      </w:r>
    </w:p>
    <w:p w:rsidR="00FD7683" w:rsidRPr="006D5BF3" w:rsidRDefault="00FD7683" w:rsidP="00FD76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7683" w:rsidRDefault="00FD7683" w:rsidP="00FD768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D5BF3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областного закона Ленинградской области «</w:t>
      </w:r>
      <w:r w:rsidRPr="009A35CE">
        <w:rPr>
          <w:sz w:val="28"/>
          <w:szCs w:val="28"/>
        </w:rPr>
        <w:t>Об установлении налоговой ставки в размере ноль процентов для отдельных категорий налогоплательщиков, применяющих специальные налоговые режимы, и снижении ставки налога, взимаемого в связи с применением упрощенной системы налогообложения, на территории Ленинградской области</w:t>
      </w:r>
      <w:r>
        <w:rPr>
          <w:bCs/>
          <w:sz w:val="28"/>
          <w:szCs w:val="28"/>
        </w:rPr>
        <w:t>» не потребует дополнительных затрат из областного бюджета Ленинградской области в 2015 году.</w:t>
      </w:r>
    </w:p>
    <w:p w:rsidR="00FD7683" w:rsidRDefault="00FD7683" w:rsidP="00FD768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7683" w:rsidRDefault="00FD7683" w:rsidP="00FD768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2288"/>
        <w:gridCol w:w="2577"/>
      </w:tblGrid>
      <w:tr w:rsidR="00FD7683" w:rsidRPr="00717B54" w:rsidTr="00B75206">
        <w:tc>
          <w:tcPr>
            <w:tcW w:w="5070" w:type="dxa"/>
            <w:shd w:val="clear" w:color="auto" w:fill="auto"/>
          </w:tcPr>
          <w:p w:rsidR="00FD7683" w:rsidRPr="00717B54" w:rsidRDefault="00FD7683" w:rsidP="00B75206">
            <w:pPr>
              <w:pStyle w:val="a3"/>
              <w:ind w:firstLine="0"/>
              <w:rPr>
                <w:szCs w:val="28"/>
              </w:rPr>
            </w:pPr>
            <w:r w:rsidRPr="00717B54">
              <w:rPr>
                <w:szCs w:val="28"/>
              </w:rPr>
              <w:t xml:space="preserve">Председатель комитета </w:t>
            </w:r>
          </w:p>
        </w:tc>
        <w:tc>
          <w:tcPr>
            <w:tcW w:w="2551" w:type="dxa"/>
            <w:shd w:val="clear" w:color="auto" w:fill="auto"/>
          </w:tcPr>
          <w:p w:rsidR="00FD7683" w:rsidRPr="00717B54" w:rsidRDefault="00FD7683" w:rsidP="00B75206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FD7683" w:rsidRPr="00717B54" w:rsidRDefault="00FD7683" w:rsidP="00B75206">
            <w:pPr>
              <w:pStyle w:val="a3"/>
              <w:ind w:firstLine="0"/>
              <w:jc w:val="right"/>
              <w:rPr>
                <w:szCs w:val="28"/>
              </w:rPr>
            </w:pPr>
            <w:r w:rsidRPr="00717B54">
              <w:rPr>
                <w:szCs w:val="28"/>
              </w:rPr>
              <w:t>С.В. Есипов</w:t>
            </w:r>
          </w:p>
        </w:tc>
      </w:tr>
    </w:tbl>
    <w:p w:rsidR="00FD7683" w:rsidRDefault="00FD7683" w:rsidP="00FD768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7683" w:rsidRPr="00156C1A" w:rsidRDefault="00FD7683" w:rsidP="00FD7683">
      <w:pPr>
        <w:ind w:firstLine="709"/>
        <w:jc w:val="both"/>
        <w:rPr>
          <w:sz w:val="28"/>
          <w:szCs w:val="28"/>
        </w:rPr>
      </w:pPr>
    </w:p>
    <w:p w:rsidR="008133F5" w:rsidRDefault="008133F5">
      <w:bookmarkStart w:id="0" w:name="_GoBack"/>
      <w:bookmarkEnd w:id="0"/>
    </w:p>
    <w:sectPr w:rsidR="008133F5" w:rsidSect="00156C1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683"/>
    <w:rsid w:val="008133F5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FD7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FD768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бычный_Юля"/>
    <w:qFormat/>
    <w:rsid w:val="00FD7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фициальных документов_Юля"/>
    <w:uiPriority w:val="1"/>
    <w:qFormat/>
    <w:rsid w:val="00FD768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Тамара</cp:lastModifiedBy>
  <cp:revision>1</cp:revision>
  <dcterms:created xsi:type="dcterms:W3CDTF">2015-05-05T11:11:00Z</dcterms:created>
  <dcterms:modified xsi:type="dcterms:W3CDTF">2015-05-05T11:13:00Z</dcterms:modified>
</cp:coreProperties>
</file>