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4677"/>
        <w:gridCol w:w="4678"/>
      </w:tblGrid>
      <w:tr w:rsidR="00274827" w:rsidTr="00274827">
        <w:tc>
          <w:tcPr>
            <w:tcW w:w="4677" w:type="dxa"/>
            <w:tcMar>
              <w:top w:w="0" w:type="dxa"/>
              <w:left w:w="0" w:type="dxa"/>
              <w:bottom w:w="0" w:type="dxa"/>
              <w:right w:w="0" w:type="dxa"/>
            </w:tcMar>
          </w:tcPr>
          <w:p w:rsidR="00274827" w:rsidRDefault="00274827">
            <w:pPr>
              <w:widowControl w:val="0"/>
              <w:autoSpaceDE w:val="0"/>
              <w:autoSpaceDN w:val="0"/>
              <w:adjustRightInd w:val="0"/>
              <w:spacing w:after="0" w:line="240" w:lineRule="auto"/>
              <w:rPr>
                <w:rFonts w:ascii="Calibri" w:hAnsi="Calibri" w:cs="Calibri"/>
              </w:rPr>
            </w:pPr>
            <w:r>
              <w:rPr>
                <w:rFonts w:ascii="Calibri" w:hAnsi="Calibri" w:cs="Calibri"/>
              </w:rPr>
              <w:t>27 октября 1994 года</w:t>
            </w:r>
          </w:p>
        </w:tc>
        <w:tc>
          <w:tcPr>
            <w:tcW w:w="4678" w:type="dxa"/>
            <w:tcMar>
              <w:top w:w="0" w:type="dxa"/>
              <w:left w:w="0" w:type="dxa"/>
              <w:bottom w:w="0" w:type="dxa"/>
              <w:right w:w="0" w:type="dxa"/>
            </w:tcMar>
          </w:tcPr>
          <w:p w:rsidR="00274827" w:rsidRDefault="00274827">
            <w:pPr>
              <w:widowControl w:val="0"/>
              <w:autoSpaceDE w:val="0"/>
              <w:autoSpaceDN w:val="0"/>
              <w:adjustRightInd w:val="0"/>
              <w:spacing w:after="0" w:line="240" w:lineRule="auto"/>
              <w:jc w:val="right"/>
              <w:rPr>
                <w:rFonts w:ascii="Calibri" w:hAnsi="Calibri" w:cs="Calibri"/>
              </w:rPr>
            </w:pPr>
            <w:r>
              <w:rPr>
                <w:rFonts w:ascii="Calibri" w:hAnsi="Calibri" w:cs="Calibri"/>
              </w:rPr>
              <w:t>N 6-оз</w:t>
            </w:r>
          </w:p>
        </w:tc>
      </w:tr>
    </w:tbl>
    <w:p w:rsidR="00274827" w:rsidRDefault="00274827">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274827" w:rsidRDefault="00274827">
      <w:pPr>
        <w:widowControl w:val="0"/>
        <w:autoSpaceDE w:val="0"/>
        <w:autoSpaceDN w:val="0"/>
        <w:adjustRightInd w:val="0"/>
        <w:spacing w:after="0" w:line="240" w:lineRule="auto"/>
        <w:rPr>
          <w:rFonts w:ascii="Calibri" w:hAnsi="Calibri" w:cs="Calibri"/>
        </w:rPr>
      </w:pPr>
    </w:p>
    <w:p w:rsidR="00274827" w:rsidRPr="00E331A3" w:rsidRDefault="00274827">
      <w:pPr>
        <w:widowControl w:val="0"/>
        <w:autoSpaceDE w:val="0"/>
        <w:autoSpaceDN w:val="0"/>
        <w:adjustRightInd w:val="0"/>
        <w:spacing w:after="0" w:line="240" w:lineRule="auto"/>
        <w:jc w:val="center"/>
        <w:rPr>
          <w:rFonts w:ascii="Times New Roman" w:hAnsi="Times New Roman" w:cs="Times New Roman"/>
          <w:b/>
          <w:bCs/>
        </w:rPr>
      </w:pPr>
      <w:r w:rsidRPr="00E331A3">
        <w:rPr>
          <w:rFonts w:ascii="Times New Roman" w:hAnsi="Times New Roman" w:cs="Times New Roman"/>
          <w:b/>
          <w:bCs/>
        </w:rPr>
        <w:t>РОССИЙСКАЯ ФЕДЕРАЦИЯ</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b/>
          <w:bCs/>
        </w:rPr>
      </w:pPr>
    </w:p>
    <w:p w:rsidR="00274827" w:rsidRPr="00E331A3" w:rsidRDefault="00274827">
      <w:pPr>
        <w:widowControl w:val="0"/>
        <w:autoSpaceDE w:val="0"/>
        <w:autoSpaceDN w:val="0"/>
        <w:adjustRightInd w:val="0"/>
        <w:spacing w:after="0" w:line="240" w:lineRule="auto"/>
        <w:jc w:val="center"/>
        <w:rPr>
          <w:rFonts w:ascii="Times New Roman" w:hAnsi="Times New Roman" w:cs="Times New Roman"/>
          <w:b/>
          <w:bCs/>
        </w:rPr>
      </w:pPr>
      <w:r w:rsidRPr="00E331A3">
        <w:rPr>
          <w:rFonts w:ascii="Times New Roman" w:hAnsi="Times New Roman" w:cs="Times New Roman"/>
          <w:b/>
          <w:bCs/>
        </w:rPr>
        <w:t>ЗАКОН</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b/>
          <w:bCs/>
        </w:rPr>
      </w:pPr>
    </w:p>
    <w:p w:rsidR="00274827" w:rsidRPr="00E331A3" w:rsidRDefault="00274827">
      <w:pPr>
        <w:widowControl w:val="0"/>
        <w:autoSpaceDE w:val="0"/>
        <w:autoSpaceDN w:val="0"/>
        <w:adjustRightInd w:val="0"/>
        <w:spacing w:after="0" w:line="240" w:lineRule="auto"/>
        <w:jc w:val="center"/>
        <w:rPr>
          <w:rFonts w:ascii="Times New Roman" w:hAnsi="Times New Roman" w:cs="Times New Roman"/>
          <w:b/>
          <w:bCs/>
        </w:rPr>
      </w:pPr>
      <w:r w:rsidRPr="00E331A3">
        <w:rPr>
          <w:rFonts w:ascii="Times New Roman" w:hAnsi="Times New Roman" w:cs="Times New Roman"/>
          <w:b/>
          <w:bCs/>
        </w:rPr>
        <w:t>ЛЕНИНГРАДСКОЙ ОБЛАСТИ</w:t>
      </w:r>
      <w:bookmarkStart w:id="0" w:name="_GoBack"/>
      <w:bookmarkEnd w:id="0"/>
    </w:p>
    <w:p w:rsidR="00274827" w:rsidRPr="00E331A3" w:rsidRDefault="00274827">
      <w:pPr>
        <w:widowControl w:val="0"/>
        <w:autoSpaceDE w:val="0"/>
        <w:autoSpaceDN w:val="0"/>
        <w:adjustRightInd w:val="0"/>
        <w:spacing w:after="0" w:line="240" w:lineRule="auto"/>
        <w:jc w:val="center"/>
        <w:rPr>
          <w:rFonts w:ascii="Times New Roman" w:hAnsi="Times New Roman" w:cs="Times New Roman"/>
          <w:b/>
          <w:bCs/>
        </w:rPr>
      </w:pPr>
    </w:p>
    <w:p w:rsidR="00274827" w:rsidRPr="00E331A3" w:rsidRDefault="00274827">
      <w:pPr>
        <w:widowControl w:val="0"/>
        <w:autoSpaceDE w:val="0"/>
        <w:autoSpaceDN w:val="0"/>
        <w:adjustRightInd w:val="0"/>
        <w:spacing w:after="0" w:line="240" w:lineRule="auto"/>
        <w:jc w:val="center"/>
        <w:rPr>
          <w:rFonts w:ascii="Times New Roman" w:hAnsi="Times New Roman" w:cs="Times New Roman"/>
          <w:b/>
          <w:bCs/>
        </w:rPr>
      </w:pPr>
      <w:r w:rsidRPr="00E331A3">
        <w:rPr>
          <w:rFonts w:ascii="Times New Roman" w:hAnsi="Times New Roman" w:cs="Times New Roman"/>
          <w:b/>
          <w:bCs/>
        </w:rPr>
        <w:t>УСТАВ</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b/>
          <w:bCs/>
        </w:rPr>
      </w:pPr>
      <w:r w:rsidRPr="00E331A3">
        <w:rPr>
          <w:rFonts w:ascii="Times New Roman" w:hAnsi="Times New Roman" w:cs="Times New Roman"/>
          <w:b/>
          <w:bCs/>
        </w:rPr>
        <w:t>ЛЕНИНГРАДСКОЙ ОБЛАСТИ</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proofErr w:type="gramStart"/>
      <w:r w:rsidRPr="00E331A3">
        <w:rPr>
          <w:rFonts w:ascii="Times New Roman" w:hAnsi="Times New Roman" w:cs="Times New Roman"/>
        </w:rPr>
        <w:t>(в ред. Законов Ленинградской области</w:t>
      </w:r>
      <w:proofErr w:type="gramEnd"/>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r w:rsidRPr="00E331A3">
        <w:rPr>
          <w:rFonts w:ascii="Times New Roman" w:hAnsi="Times New Roman" w:cs="Times New Roman"/>
        </w:rPr>
        <w:t xml:space="preserve">от 12.07.2001 </w:t>
      </w:r>
      <w:hyperlink r:id="rId5" w:history="1">
        <w:r w:rsidRPr="00E331A3">
          <w:rPr>
            <w:rFonts w:ascii="Times New Roman" w:hAnsi="Times New Roman" w:cs="Times New Roman"/>
          </w:rPr>
          <w:t>N 44-оз</w:t>
        </w:r>
      </w:hyperlink>
      <w:r w:rsidRPr="00E331A3">
        <w:rPr>
          <w:rFonts w:ascii="Times New Roman" w:hAnsi="Times New Roman" w:cs="Times New Roman"/>
        </w:rPr>
        <w:t xml:space="preserve"> (ред. от 01.11.2004),</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r w:rsidRPr="00E331A3">
        <w:rPr>
          <w:rFonts w:ascii="Times New Roman" w:hAnsi="Times New Roman" w:cs="Times New Roman"/>
        </w:rPr>
        <w:t xml:space="preserve">от 29.12.2005 </w:t>
      </w:r>
      <w:hyperlink r:id="rId6" w:history="1">
        <w:r w:rsidRPr="00E331A3">
          <w:rPr>
            <w:rFonts w:ascii="Times New Roman" w:hAnsi="Times New Roman" w:cs="Times New Roman"/>
          </w:rPr>
          <w:t>N 128-оз</w:t>
        </w:r>
      </w:hyperlink>
      <w:r w:rsidRPr="00E331A3">
        <w:rPr>
          <w:rFonts w:ascii="Times New Roman" w:hAnsi="Times New Roman" w:cs="Times New Roman"/>
        </w:rPr>
        <w:t xml:space="preserve">, от 28.06.2007 </w:t>
      </w:r>
      <w:hyperlink r:id="rId7" w:history="1">
        <w:r w:rsidRPr="00E331A3">
          <w:rPr>
            <w:rFonts w:ascii="Times New Roman" w:hAnsi="Times New Roman" w:cs="Times New Roman"/>
          </w:rPr>
          <w:t>N 107-оз</w:t>
        </w:r>
      </w:hyperlink>
      <w:r w:rsidRPr="00E331A3">
        <w:rPr>
          <w:rFonts w:ascii="Times New Roman" w:hAnsi="Times New Roman" w:cs="Times New Roman"/>
        </w:rPr>
        <w:t>,</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r w:rsidRPr="00E331A3">
        <w:rPr>
          <w:rFonts w:ascii="Times New Roman" w:hAnsi="Times New Roman" w:cs="Times New Roman"/>
        </w:rPr>
        <w:t xml:space="preserve">от 20.10.2008 </w:t>
      </w:r>
      <w:hyperlink r:id="rId8" w:history="1">
        <w:r w:rsidRPr="00E331A3">
          <w:rPr>
            <w:rFonts w:ascii="Times New Roman" w:hAnsi="Times New Roman" w:cs="Times New Roman"/>
          </w:rPr>
          <w:t>N 115-оз</w:t>
        </w:r>
      </w:hyperlink>
      <w:r w:rsidRPr="00E331A3">
        <w:rPr>
          <w:rFonts w:ascii="Times New Roman" w:hAnsi="Times New Roman" w:cs="Times New Roman"/>
        </w:rPr>
        <w:t xml:space="preserve">, от 01.11.2008 </w:t>
      </w:r>
      <w:hyperlink r:id="rId9" w:history="1">
        <w:r w:rsidRPr="00E331A3">
          <w:rPr>
            <w:rFonts w:ascii="Times New Roman" w:hAnsi="Times New Roman" w:cs="Times New Roman"/>
          </w:rPr>
          <w:t>N 117-оз</w:t>
        </w:r>
      </w:hyperlink>
      <w:r w:rsidRPr="00E331A3">
        <w:rPr>
          <w:rFonts w:ascii="Times New Roman" w:hAnsi="Times New Roman" w:cs="Times New Roman"/>
        </w:rPr>
        <w:t>,</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r w:rsidRPr="00E331A3">
        <w:rPr>
          <w:rFonts w:ascii="Times New Roman" w:hAnsi="Times New Roman" w:cs="Times New Roman"/>
        </w:rPr>
        <w:t xml:space="preserve">от 05.06.2009 </w:t>
      </w:r>
      <w:hyperlink r:id="rId10" w:history="1">
        <w:r w:rsidRPr="00E331A3">
          <w:rPr>
            <w:rFonts w:ascii="Times New Roman" w:hAnsi="Times New Roman" w:cs="Times New Roman"/>
          </w:rPr>
          <w:t>N 51-оз</w:t>
        </w:r>
      </w:hyperlink>
      <w:r w:rsidRPr="00E331A3">
        <w:rPr>
          <w:rFonts w:ascii="Times New Roman" w:hAnsi="Times New Roman" w:cs="Times New Roman"/>
        </w:rPr>
        <w:t xml:space="preserve">, от 12.03.2010 </w:t>
      </w:r>
      <w:hyperlink r:id="rId11" w:history="1">
        <w:r w:rsidRPr="00E331A3">
          <w:rPr>
            <w:rFonts w:ascii="Times New Roman" w:hAnsi="Times New Roman" w:cs="Times New Roman"/>
          </w:rPr>
          <w:t>N 9-оз</w:t>
        </w:r>
      </w:hyperlink>
      <w:r w:rsidRPr="00E331A3">
        <w:rPr>
          <w:rFonts w:ascii="Times New Roman" w:hAnsi="Times New Roman" w:cs="Times New Roman"/>
        </w:rPr>
        <w:t>,</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r w:rsidRPr="00E331A3">
        <w:rPr>
          <w:rFonts w:ascii="Times New Roman" w:hAnsi="Times New Roman" w:cs="Times New Roman"/>
        </w:rPr>
        <w:t xml:space="preserve">от 22.07.2010 </w:t>
      </w:r>
      <w:hyperlink r:id="rId12" w:history="1">
        <w:r w:rsidRPr="00E331A3">
          <w:rPr>
            <w:rFonts w:ascii="Times New Roman" w:hAnsi="Times New Roman" w:cs="Times New Roman"/>
          </w:rPr>
          <w:t>N 48-оз</w:t>
        </w:r>
      </w:hyperlink>
      <w:r w:rsidRPr="00E331A3">
        <w:rPr>
          <w:rFonts w:ascii="Times New Roman" w:hAnsi="Times New Roman" w:cs="Times New Roman"/>
        </w:rPr>
        <w:t xml:space="preserve">, от 17.11.2011 </w:t>
      </w:r>
      <w:hyperlink r:id="rId13" w:history="1">
        <w:r w:rsidRPr="00E331A3">
          <w:rPr>
            <w:rFonts w:ascii="Times New Roman" w:hAnsi="Times New Roman" w:cs="Times New Roman"/>
          </w:rPr>
          <w:t>N 93-оз</w:t>
        </w:r>
      </w:hyperlink>
      <w:r w:rsidRPr="00E331A3">
        <w:rPr>
          <w:rFonts w:ascii="Times New Roman" w:hAnsi="Times New Roman" w:cs="Times New Roman"/>
        </w:rPr>
        <w:t>,</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r w:rsidRPr="00E331A3">
        <w:rPr>
          <w:rFonts w:ascii="Times New Roman" w:hAnsi="Times New Roman" w:cs="Times New Roman"/>
        </w:rPr>
        <w:t xml:space="preserve">от 04.06.2012 </w:t>
      </w:r>
      <w:hyperlink r:id="rId14" w:history="1">
        <w:r w:rsidRPr="00E331A3">
          <w:rPr>
            <w:rFonts w:ascii="Times New Roman" w:hAnsi="Times New Roman" w:cs="Times New Roman"/>
          </w:rPr>
          <w:t>N 39-оз</w:t>
        </w:r>
      </w:hyperlink>
      <w:r w:rsidRPr="00E331A3">
        <w:rPr>
          <w:rFonts w:ascii="Times New Roman" w:hAnsi="Times New Roman" w:cs="Times New Roman"/>
        </w:rPr>
        <w:t xml:space="preserve">, от 04.06.2012 </w:t>
      </w:r>
      <w:hyperlink r:id="rId15" w:history="1">
        <w:r w:rsidRPr="00E331A3">
          <w:rPr>
            <w:rFonts w:ascii="Times New Roman" w:hAnsi="Times New Roman" w:cs="Times New Roman"/>
          </w:rPr>
          <w:t>N 40-оз</w:t>
        </w:r>
      </w:hyperlink>
      <w:r w:rsidRPr="00E331A3">
        <w:rPr>
          <w:rFonts w:ascii="Times New Roman" w:hAnsi="Times New Roman" w:cs="Times New Roman"/>
        </w:rPr>
        <w:t>,</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r w:rsidRPr="00E331A3">
        <w:rPr>
          <w:rFonts w:ascii="Times New Roman" w:hAnsi="Times New Roman" w:cs="Times New Roman"/>
        </w:rPr>
        <w:t xml:space="preserve">от 13.07.2012 </w:t>
      </w:r>
      <w:hyperlink r:id="rId16" w:history="1">
        <w:r w:rsidRPr="00E331A3">
          <w:rPr>
            <w:rFonts w:ascii="Times New Roman" w:hAnsi="Times New Roman" w:cs="Times New Roman"/>
          </w:rPr>
          <w:t>N 62-оз</w:t>
        </w:r>
      </w:hyperlink>
      <w:r w:rsidRPr="00E331A3">
        <w:rPr>
          <w:rFonts w:ascii="Times New Roman" w:hAnsi="Times New Roman" w:cs="Times New Roman"/>
        </w:rPr>
        <w:t xml:space="preserve">, от 24.12.2012 </w:t>
      </w:r>
      <w:hyperlink r:id="rId17" w:history="1">
        <w:r w:rsidRPr="00E331A3">
          <w:rPr>
            <w:rFonts w:ascii="Times New Roman" w:hAnsi="Times New Roman" w:cs="Times New Roman"/>
          </w:rPr>
          <w:t>N 99-оз</w:t>
        </w:r>
      </w:hyperlink>
      <w:r w:rsidRPr="00E331A3">
        <w:rPr>
          <w:rFonts w:ascii="Times New Roman" w:hAnsi="Times New Roman" w:cs="Times New Roman"/>
        </w:rPr>
        <w:t>,</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r w:rsidRPr="00E331A3">
        <w:rPr>
          <w:rFonts w:ascii="Times New Roman" w:hAnsi="Times New Roman" w:cs="Times New Roman"/>
        </w:rPr>
        <w:t xml:space="preserve">от 11.03.2013 </w:t>
      </w:r>
      <w:hyperlink r:id="rId18" w:history="1">
        <w:r w:rsidRPr="00E331A3">
          <w:rPr>
            <w:rFonts w:ascii="Times New Roman" w:hAnsi="Times New Roman" w:cs="Times New Roman"/>
          </w:rPr>
          <w:t>N 11-оз</w:t>
        </w:r>
      </w:hyperlink>
      <w:r w:rsidRPr="00E331A3">
        <w:rPr>
          <w:rFonts w:ascii="Times New Roman" w:hAnsi="Times New Roman" w:cs="Times New Roman"/>
        </w:rPr>
        <w:t xml:space="preserve">, от 27.12.2013 </w:t>
      </w:r>
      <w:hyperlink r:id="rId19" w:history="1">
        <w:r w:rsidRPr="00E331A3">
          <w:rPr>
            <w:rFonts w:ascii="Times New Roman" w:hAnsi="Times New Roman" w:cs="Times New Roman"/>
          </w:rPr>
          <w:t>N 103-оз</w:t>
        </w:r>
      </w:hyperlink>
      <w:r w:rsidRPr="00E331A3">
        <w:rPr>
          <w:rFonts w:ascii="Times New Roman" w:hAnsi="Times New Roman" w:cs="Times New Roman"/>
        </w:rPr>
        <w:t>,</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r w:rsidRPr="00E331A3">
        <w:rPr>
          <w:rFonts w:ascii="Times New Roman" w:hAnsi="Times New Roman" w:cs="Times New Roman"/>
        </w:rPr>
        <w:t xml:space="preserve">с изм., </w:t>
      </w:r>
      <w:proofErr w:type="gramStart"/>
      <w:r w:rsidRPr="00E331A3">
        <w:rPr>
          <w:rFonts w:ascii="Times New Roman" w:hAnsi="Times New Roman" w:cs="Times New Roman"/>
        </w:rPr>
        <w:t>внесенными</w:t>
      </w:r>
      <w:proofErr w:type="gramEnd"/>
      <w:r w:rsidRPr="00E331A3">
        <w:rPr>
          <w:rFonts w:ascii="Times New Roman" w:hAnsi="Times New Roman" w:cs="Times New Roman"/>
        </w:rPr>
        <w:t xml:space="preserve"> </w:t>
      </w:r>
      <w:hyperlink r:id="rId20" w:history="1">
        <w:r w:rsidRPr="00E331A3">
          <w:rPr>
            <w:rFonts w:ascii="Times New Roman" w:hAnsi="Times New Roman" w:cs="Times New Roman"/>
          </w:rPr>
          <w:t>Законом</w:t>
        </w:r>
      </w:hyperlink>
      <w:r w:rsidRPr="00E331A3">
        <w:rPr>
          <w:rFonts w:ascii="Times New Roman" w:hAnsi="Times New Roman" w:cs="Times New Roman"/>
        </w:rPr>
        <w:t xml:space="preserve"> Ленинградской области</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r w:rsidRPr="00E331A3">
        <w:rPr>
          <w:rFonts w:ascii="Times New Roman" w:hAnsi="Times New Roman" w:cs="Times New Roman"/>
        </w:rPr>
        <w:t>от 20.03.2014 N 14-оз)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jc w:val="center"/>
        <w:outlineLvl w:val="0"/>
        <w:rPr>
          <w:rFonts w:ascii="Times New Roman" w:hAnsi="Times New Roman" w:cs="Times New Roman"/>
          <w:b/>
          <w:bCs/>
        </w:rPr>
      </w:pPr>
      <w:bookmarkStart w:id="1" w:name="Par25"/>
      <w:bookmarkEnd w:id="1"/>
      <w:r w:rsidRPr="00E331A3">
        <w:rPr>
          <w:rFonts w:ascii="Times New Roman" w:hAnsi="Times New Roman" w:cs="Times New Roman"/>
          <w:b/>
          <w:bCs/>
        </w:rPr>
        <w:t>Глава 1. ОСНОВЫ СТАТУСА ЛЕНИНГРАДСКОЙ ОБЛАСТИ -</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b/>
          <w:bCs/>
        </w:rPr>
      </w:pPr>
      <w:r w:rsidRPr="00E331A3">
        <w:rPr>
          <w:rFonts w:ascii="Times New Roman" w:hAnsi="Times New Roman" w:cs="Times New Roman"/>
          <w:b/>
          <w:bCs/>
        </w:rPr>
        <w:t>СУБЪЕКТА РОССИЙСКОЙ ФЕДЕРАЦИИ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2" w:name="Par28"/>
      <w:bookmarkEnd w:id="2"/>
      <w:r w:rsidRPr="00E331A3">
        <w:rPr>
          <w:rFonts w:ascii="Times New Roman" w:hAnsi="Times New Roman" w:cs="Times New Roman"/>
        </w:rPr>
        <w:t>Статья 1. Ленинградская область - субъект Российской Федерации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Ленинградская область является субъектом Российской Федерации.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2. Статус Ленинградской области определяется </w:t>
      </w:r>
      <w:hyperlink r:id="rId21" w:history="1">
        <w:r w:rsidRPr="00E331A3">
          <w:rPr>
            <w:rFonts w:ascii="Times New Roman" w:hAnsi="Times New Roman" w:cs="Times New Roman"/>
          </w:rPr>
          <w:t>Конституцией</w:t>
        </w:r>
      </w:hyperlink>
      <w:r w:rsidRPr="00E331A3">
        <w:rPr>
          <w:rFonts w:ascii="Times New Roman" w:hAnsi="Times New Roman" w:cs="Times New Roman"/>
        </w:rPr>
        <w:t xml:space="preserve"> Российской Федерации и Уставом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Во взаимоотношениях с федеральными органами государственной власти Российской Федерации Ленинградская область имеет равные с другими субъектами Российской Федерации права.</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4. Разграничение предметов ведения и полномочий между органами государственной власти Российской Федерации и органами государственной власти Ленинградской области осуществляется </w:t>
      </w:r>
      <w:hyperlink r:id="rId22" w:history="1">
        <w:r w:rsidRPr="00E331A3">
          <w:rPr>
            <w:rFonts w:ascii="Times New Roman" w:hAnsi="Times New Roman" w:cs="Times New Roman"/>
          </w:rPr>
          <w:t>Конституцией</w:t>
        </w:r>
      </w:hyperlink>
      <w:r w:rsidRPr="00E331A3">
        <w:rPr>
          <w:rFonts w:ascii="Times New Roman" w:hAnsi="Times New Roman" w:cs="Times New Roman"/>
        </w:rPr>
        <w:t xml:space="preserve"> Российской Федерации, </w:t>
      </w:r>
      <w:proofErr w:type="gramStart"/>
      <w:r w:rsidRPr="00E331A3">
        <w:rPr>
          <w:rFonts w:ascii="Times New Roman" w:hAnsi="Times New Roman" w:cs="Times New Roman"/>
        </w:rPr>
        <w:t>Федеративным</w:t>
      </w:r>
      <w:proofErr w:type="gramEnd"/>
      <w:r w:rsidRPr="00E331A3">
        <w:rPr>
          <w:rFonts w:ascii="Times New Roman" w:hAnsi="Times New Roman" w:cs="Times New Roman"/>
        </w:rPr>
        <w:t xml:space="preserve"> и иными договорами о разграничении предметов ведения и полномочий, заключенными в соответствии с Конституцией Российской Федерации и федеральными законами.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3" w:name="Par35"/>
      <w:bookmarkEnd w:id="3"/>
      <w:r w:rsidRPr="00E331A3">
        <w:rPr>
          <w:rFonts w:ascii="Times New Roman" w:hAnsi="Times New Roman" w:cs="Times New Roman"/>
        </w:rPr>
        <w:t>Статья 2. Законодательство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(в ред. </w:t>
      </w:r>
      <w:hyperlink r:id="rId23"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20.10.2008 N 115-оз)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К нормативным правовым актам Ленинградской области (далее также - законодательство Ленинградской области, областное законодательство) относятся принятые в пределах полномочий органов государственной власти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Устав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законы Ленинградской области (далее также - областные законы);</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постановления Губернатора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постановления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постановления Правительства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приказы отраслевых, территориальных и иных органов исполнительной власти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Устав Ленинградской области и поправки к нему принимаются в форме областных законов с учетом требований федерального закона.</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lastRenderedPageBreak/>
        <w:t>3. Областные законы и иные нормативные правовые акты Ленинградской области не могут противоречить Уставу Ленинградской области. В случае противоречия между Уставом Ленинградской области и областным законом или иным нормативным правовым актом Ленинградской области действует Устав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4. </w:t>
      </w:r>
      <w:proofErr w:type="gramStart"/>
      <w:r w:rsidRPr="00E331A3">
        <w:rPr>
          <w:rFonts w:ascii="Times New Roman" w:hAnsi="Times New Roman" w:cs="Times New Roman"/>
        </w:rPr>
        <w:t>Отдельные вопросы, связанные с принятием, подписанием, официальным опубликованием, вступлением в силу и применением правовых актов Ленинградской области, которые не были урегулированы федеральными законами и Уставом Ленинградской области, регулируются областным законом о правовых актах Ленинградской области.</w:t>
      </w:r>
      <w:proofErr w:type="gramEnd"/>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4" w:name="Par50"/>
      <w:bookmarkEnd w:id="4"/>
      <w:r w:rsidRPr="00E331A3">
        <w:rPr>
          <w:rFonts w:ascii="Times New Roman" w:hAnsi="Times New Roman" w:cs="Times New Roman"/>
        </w:rPr>
        <w:t>Статья 3. Основы осуществления публичной власти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1. </w:t>
      </w:r>
      <w:proofErr w:type="gramStart"/>
      <w:r w:rsidRPr="00E331A3">
        <w:rPr>
          <w:rFonts w:ascii="Times New Roman" w:hAnsi="Times New Roman" w:cs="Times New Roman"/>
        </w:rPr>
        <w:t xml:space="preserve">Публичная власть в Ленинградской области осуществляется ее населением непосредственно через референдум, в ходе свободных выборов, иных форм прямого волеизъявления, а также через создаваемые в соответствии с </w:t>
      </w:r>
      <w:hyperlink r:id="rId24" w:history="1">
        <w:r w:rsidRPr="00E331A3">
          <w:rPr>
            <w:rFonts w:ascii="Times New Roman" w:hAnsi="Times New Roman" w:cs="Times New Roman"/>
          </w:rPr>
          <w:t>Конституцией</w:t>
        </w:r>
      </w:hyperlink>
      <w:r w:rsidRPr="00E331A3">
        <w:rPr>
          <w:rFonts w:ascii="Times New Roman" w:hAnsi="Times New Roman" w:cs="Times New Roman"/>
        </w:rPr>
        <w:t xml:space="preserve"> Российской Федерации федеральными конституционными и федеральными законами, Уставом Ленинградской области, областными законами, уставами муниципальных образований, уставами территориальных общественных самоуправлений органы государственной власти, местного самоуправления, территориального общественного самоуправления.</w:t>
      </w:r>
      <w:proofErr w:type="gramEnd"/>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2. Государственная власть в Ленинградской области осуществляется на основе разделения </w:t>
      </w:r>
      <w:proofErr w:type="gramStart"/>
      <w:r w:rsidRPr="00E331A3">
        <w:rPr>
          <w:rFonts w:ascii="Times New Roman" w:hAnsi="Times New Roman" w:cs="Times New Roman"/>
        </w:rPr>
        <w:t>на</w:t>
      </w:r>
      <w:proofErr w:type="gramEnd"/>
      <w:r w:rsidRPr="00E331A3">
        <w:rPr>
          <w:rFonts w:ascii="Times New Roman" w:hAnsi="Times New Roman" w:cs="Times New Roman"/>
        </w:rPr>
        <w:t xml:space="preserve"> законодательную (представительную), исполнительную и судебную.</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Систему органов государственной власти Ленинградской области составляют:</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Губернатор Ленинградской области - высшее должностное лицо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Законодательное собрание Ленинградской области - высший законодательный (представительный) орган государственной власти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Правительство Ленинградской области - высший исполнительный орган государственной власти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отраслевые, территориальные и иные органы исполнительной власти Ленинградской области, входящие в состав Администрации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Уставный суд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мировые судьи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4. Система органов государственной власти Ленинградской области устанавливается Ленинградской областью самостоятельно в соответствии с основами конституционного строя Российской Федерации и общими принципами организации законодательных (представительных) и исполнительных органов государственной власти, установленными федеральным законодательством.</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5" w:name="Par63"/>
      <w:bookmarkEnd w:id="5"/>
      <w:r w:rsidRPr="00E331A3">
        <w:rPr>
          <w:rFonts w:ascii="Times New Roman" w:hAnsi="Times New Roman" w:cs="Times New Roman"/>
        </w:rPr>
        <w:t>Статья 4. Полномочия органов государственной власти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(в ред. </w:t>
      </w:r>
      <w:hyperlink r:id="rId25"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20.10.2008 N 115-оз)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Полномочия органов государственной власти Ленинградской области устанавливаются </w:t>
      </w:r>
      <w:hyperlink r:id="rId26" w:history="1">
        <w:r w:rsidRPr="00E331A3">
          <w:rPr>
            <w:rFonts w:ascii="Times New Roman" w:hAnsi="Times New Roman" w:cs="Times New Roman"/>
          </w:rPr>
          <w:t>Конституцией</w:t>
        </w:r>
      </w:hyperlink>
      <w:r w:rsidRPr="00E331A3">
        <w:rPr>
          <w:rFonts w:ascii="Times New Roman" w:hAnsi="Times New Roman" w:cs="Times New Roman"/>
        </w:rPr>
        <w:t xml:space="preserve"> Российской Федерации, федеральными законами, Уставом Ленинградской области и законами Ленинградской области и могут быть изменены только путем внесения соответствующих поправок в </w:t>
      </w:r>
      <w:hyperlink r:id="rId27" w:history="1">
        <w:r w:rsidRPr="00E331A3">
          <w:rPr>
            <w:rFonts w:ascii="Times New Roman" w:hAnsi="Times New Roman" w:cs="Times New Roman"/>
          </w:rPr>
          <w:t>Конституцию</w:t>
        </w:r>
      </w:hyperlink>
      <w:r w:rsidRPr="00E331A3">
        <w:rPr>
          <w:rFonts w:ascii="Times New Roman" w:hAnsi="Times New Roman" w:cs="Times New Roman"/>
        </w:rPr>
        <w:t xml:space="preserve"> Российской Федерации </w:t>
      </w:r>
      <w:proofErr w:type="gramStart"/>
      <w:r w:rsidRPr="00E331A3">
        <w:rPr>
          <w:rFonts w:ascii="Times New Roman" w:hAnsi="Times New Roman" w:cs="Times New Roman"/>
        </w:rPr>
        <w:t>и(</w:t>
      </w:r>
      <w:proofErr w:type="gramEnd"/>
      <w:r w:rsidRPr="00E331A3">
        <w:rPr>
          <w:rFonts w:ascii="Times New Roman" w:hAnsi="Times New Roman" w:cs="Times New Roman"/>
        </w:rPr>
        <w:t xml:space="preserve">или) пересмотра ее положений, а также соответствующих изменений и(или) дополнений в федеральные законы, путем принятия новых федеральных законов, Устава Ленинградской области и областных законов либо путем внесения соответствующих изменений </w:t>
      </w:r>
      <w:proofErr w:type="gramStart"/>
      <w:r w:rsidRPr="00E331A3">
        <w:rPr>
          <w:rFonts w:ascii="Times New Roman" w:hAnsi="Times New Roman" w:cs="Times New Roman"/>
        </w:rPr>
        <w:t>и(</w:t>
      </w:r>
      <w:proofErr w:type="gramEnd"/>
      <w:r w:rsidRPr="00E331A3">
        <w:rPr>
          <w:rFonts w:ascii="Times New Roman" w:hAnsi="Times New Roman" w:cs="Times New Roman"/>
        </w:rPr>
        <w:t>или) дополнений в указанные действующие акты.</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6" w:name="Par69"/>
      <w:bookmarkEnd w:id="6"/>
      <w:r w:rsidRPr="00E331A3">
        <w:rPr>
          <w:rFonts w:ascii="Times New Roman" w:hAnsi="Times New Roman" w:cs="Times New Roman"/>
        </w:rPr>
        <w:t>Статья 5. Основы государственной службы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Правовое регулирование организации, порядка прохождения государственной службы Ленинградской области, а также правового статуса государственного служащего осуществляется федеральными и областными законами.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Для непосредственного исполнения полномочий органов государственной власти Ленинградской области, иных государственных органов Ленинградской области областными законами устанавливаются государственные должности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(п. 2 в ред. </w:t>
      </w:r>
      <w:hyperlink r:id="rId28"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29.12.2005 N 128-оз)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7" w:name="Par75"/>
      <w:bookmarkEnd w:id="7"/>
      <w:r w:rsidRPr="00E331A3">
        <w:rPr>
          <w:rFonts w:ascii="Times New Roman" w:hAnsi="Times New Roman" w:cs="Times New Roman"/>
        </w:rPr>
        <w:t>Статья 6. Основы избирательной системы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1. </w:t>
      </w:r>
      <w:proofErr w:type="gramStart"/>
      <w:r w:rsidRPr="00E331A3">
        <w:rPr>
          <w:rFonts w:ascii="Times New Roman" w:hAnsi="Times New Roman" w:cs="Times New Roman"/>
        </w:rPr>
        <w:t>Выборы депутатов Законодательного собрания Ленинградской области, Губернатора Ленинградской области, депутатов представительных органов местного самоуправления и выборных должностных лиц местного самоуправления Ленинградской области, а также референдум Ленинградской области, местные референдумы в Ленинградской области, отзыв выборного лица проводятся в соответствии с федеральными и областными законами на основе всеобщего равного и прямого избирательного права при тайном голосовании.</w:t>
      </w:r>
      <w:proofErr w:type="gramEnd"/>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(в ред. Законов Ленинградской области от 29.12.2005 </w:t>
      </w:r>
      <w:hyperlink r:id="rId29" w:history="1">
        <w:r w:rsidRPr="00E331A3">
          <w:rPr>
            <w:rFonts w:ascii="Times New Roman" w:hAnsi="Times New Roman" w:cs="Times New Roman"/>
          </w:rPr>
          <w:t>N 128-оз</w:t>
        </w:r>
      </w:hyperlink>
      <w:r w:rsidRPr="00E331A3">
        <w:rPr>
          <w:rFonts w:ascii="Times New Roman" w:hAnsi="Times New Roman" w:cs="Times New Roman"/>
        </w:rPr>
        <w:t xml:space="preserve">, от 04.06.2012 </w:t>
      </w:r>
      <w:hyperlink r:id="rId30" w:history="1">
        <w:r w:rsidRPr="00E331A3">
          <w:rPr>
            <w:rFonts w:ascii="Times New Roman" w:hAnsi="Times New Roman" w:cs="Times New Roman"/>
          </w:rPr>
          <w:t>N 39-оз</w:t>
        </w:r>
      </w:hyperlink>
      <w:r w:rsidRPr="00E331A3">
        <w:rPr>
          <w:rFonts w:ascii="Times New Roman" w:hAnsi="Times New Roman" w:cs="Times New Roman"/>
        </w:rPr>
        <w:t>)</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Подготовка и проведение выборов и референдумов в Ленинградской области осуществляются в соответствии с федеральными и областными законами Избирательной комиссией Ленинградской области - постоянно действующим коллегиальным государственным органом.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Полномочия, порядок формирования и деятельности Избирательной комиссии Ленинградской области определяются федеральным законом и принятым в соответствии с ним областным законом.</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(п. 3 в ред. </w:t>
      </w:r>
      <w:hyperlink r:id="rId31"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20.10.2008 N 115-оз)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8" w:name="Par83"/>
      <w:bookmarkEnd w:id="8"/>
      <w:r w:rsidRPr="00E331A3">
        <w:rPr>
          <w:rFonts w:ascii="Times New Roman" w:hAnsi="Times New Roman" w:cs="Times New Roman"/>
        </w:rPr>
        <w:t>Статья 7. Участие Ленинградской области в международных и внешнеэкономических связях, а также в межрегиональных связях</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(в ред. </w:t>
      </w:r>
      <w:hyperlink r:id="rId32"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29.12.2005 N 128-оз)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1. </w:t>
      </w:r>
      <w:proofErr w:type="gramStart"/>
      <w:r w:rsidRPr="00E331A3">
        <w:rPr>
          <w:rFonts w:ascii="Times New Roman" w:hAnsi="Times New Roman" w:cs="Times New Roman"/>
        </w:rPr>
        <w:t xml:space="preserve">Ленинградская область в пределах полномочий, предоставленных </w:t>
      </w:r>
      <w:hyperlink r:id="rId33" w:history="1">
        <w:r w:rsidRPr="00E331A3">
          <w:rPr>
            <w:rFonts w:ascii="Times New Roman" w:hAnsi="Times New Roman" w:cs="Times New Roman"/>
          </w:rPr>
          <w:t>Конституцией</w:t>
        </w:r>
      </w:hyperlink>
      <w:r w:rsidRPr="00E331A3">
        <w:rPr>
          <w:rFonts w:ascii="Times New Roman" w:hAnsi="Times New Roman" w:cs="Times New Roman"/>
        </w:rPr>
        <w:t xml:space="preserve"> Российской Федерации, федеральным законодательством и договорами между органами государственной власти Российской Федерации и органами государственной власти субъектов Российской Федерации о разграничении предметов ведения и полномочий, обладает правом на осуществление международных и внешнеэкономических связей с субъектами иностранных государств, а также на участие в деятельности международных организаций в рамках органов, созданных специально для этой цели</w:t>
      </w:r>
      <w:proofErr w:type="gramEnd"/>
      <w:r w:rsidRPr="00E331A3">
        <w:rPr>
          <w:rFonts w:ascii="Times New Roman" w:hAnsi="Times New Roman" w:cs="Times New Roman"/>
        </w:rPr>
        <w:t>. Ленинградская область с согласия Правительства Российской Федерации вправе осуществлять такие связи и с органами государственной власти иностранных государств.</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Ленинградская область вправе самостоятельно заключать договоры, соглашения с другими субъектами Российской Федерации.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9" w:name="Par89"/>
      <w:bookmarkEnd w:id="9"/>
      <w:r w:rsidRPr="00E331A3">
        <w:rPr>
          <w:rFonts w:ascii="Times New Roman" w:hAnsi="Times New Roman" w:cs="Times New Roman"/>
        </w:rPr>
        <w:t>Статья 8. Официальные символы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Ленинградская область имеет свой герб, флаг и гимн.</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Описание герба и флага Ленинградской области, их графическое изображение, текст и музыкальная редакция гимна Ленинградской области, а также порядок их официального использования устанавливаются областными законами.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10" w:name="Par94"/>
      <w:bookmarkEnd w:id="10"/>
      <w:r w:rsidRPr="00E331A3">
        <w:rPr>
          <w:rFonts w:ascii="Times New Roman" w:hAnsi="Times New Roman" w:cs="Times New Roman"/>
        </w:rPr>
        <w:t>Статья 9. Награды и почетные звания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Ленинградской областью могут учреждаться награды и почетные звания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Награды, почетные звания Ленинградской области являются формой поощрения граждан, организаций и трудовых коллективов за выдающиеся заслуги перед Ленинградской областью и ее жителями.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Положения о наградах Ленинградской области утверждаются постановлениями Законодательного собрания, Губернатора и Правительства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(в ред. </w:t>
      </w:r>
      <w:hyperlink r:id="rId34"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20.10.2008 N 115-оз)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4. Почетные звания Ленинградской области утверждаются областными законами.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(п. 4 </w:t>
      </w:r>
      <w:proofErr w:type="gramStart"/>
      <w:r w:rsidRPr="00E331A3">
        <w:rPr>
          <w:rFonts w:ascii="Times New Roman" w:hAnsi="Times New Roman" w:cs="Times New Roman"/>
        </w:rPr>
        <w:t>введен</w:t>
      </w:r>
      <w:proofErr w:type="gramEnd"/>
      <w:r w:rsidRPr="00E331A3">
        <w:rPr>
          <w:rFonts w:ascii="Times New Roman" w:hAnsi="Times New Roman" w:cs="Times New Roman"/>
        </w:rPr>
        <w:t xml:space="preserve"> </w:t>
      </w:r>
      <w:hyperlink r:id="rId35" w:history="1">
        <w:r w:rsidRPr="00E331A3">
          <w:rPr>
            <w:rFonts w:ascii="Times New Roman" w:hAnsi="Times New Roman" w:cs="Times New Roman"/>
          </w:rPr>
          <w:t>Законом</w:t>
        </w:r>
      </w:hyperlink>
      <w:r w:rsidRPr="00E331A3">
        <w:rPr>
          <w:rFonts w:ascii="Times New Roman" w:hAnsi="Times New Roman" w:cs="Times New Roman"/>
        </w:rPr>
        <w:t xml:space="preserve"> Ленинградской области от 20.10.2008 N 115-оз)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jc w:val="center"/>
        <w:outlineLvl w:val="0"/>
        <w:rPr>
          <w:rFonts w:ascii="Times New Roman" w:hAnsi="Times New Roman" w:cs="Times New Roman"/>
          <w:b/>
          <w:bCs/>
        </w:rPr>
      </w:pPr>
      <w:bookmarkStart w:id="11" w:name="Par103"/>
      <w:bookmarkEnd w:id="11"/>
      <w:r w:rsidRPr="00E331A3">
        <w:rPr>
          <w:rFonts w:ascii="Times New Roman" w:hAnsi="Times New Roman" w:cs="Times New Roman"/>
          <w:b/>
          <w:bCs/>
        </w:rPr>
        <w:t>Глава 2. ОСНОВЫ ТЕРРИТОРИАЛЬНОГО УСТРОЙСТВА</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b/>
          <w:bCs/>
        </w:rPr>
      </w:pPr>
      <w:r w:rsidRPr="00E331A3">
        <w:rPr>
          <w:rFonts w:ascii="Times New Roman" w:hAnsi="Times New Roman" w:cs="Times New Roman"/>
          <w:b/>
          <w:bCs/>
        </w:rPr>
        <w:t>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12" w:name="Par106"/>
      <w:bookmarkEnd w:id="12"/>
      <w:r w:rsidRPr="00E331A3">
        <w:rPr>
          <w:rFonts w:ascii="Times New Roman" w:hAnsi="Times New Roman" w:cs="Times New Roman"/>
        </w:rPr>
        <w:t>Статья 10. Территория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Территория Ленинградской области едина и является составной частью территории Российской Федерации. В границы Ленинградской области включаются территории, входящие в состав Ленинградской области по состоянию на 12 декабря 1993 года.</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Официальным документом, закрепляющим границы Ленинградской области, является схема территории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13" w:name="Par111"/>
      <w:bookmarkEnd w:id="13"/>
      <w:r w:rsidRPr="00E331A3">
        <w:rPr>
          <w:rFonts w:ascii="Times New Roman" w:hAnsi="Times New Roman" w:cs="Times New Roman"/>
        </w:rPr>
        <w:t>Статья 11. Границы Ленинградской области и их изменение</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Изменение границ Ленинградской области не может быть произведено без согласия населения, выраженного посредством референдума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Границы между Ленинградской областью и другими субъектами Российской Федерации могут быть изменены по взаимному согласию на основании итогов соответствующих референдумов. Соглашение об изменении границ Ленинградской области утверждается постановлением Законодательного собрания Ленинградской области и представляется на утверждение Совета Федерации Федерального Собрания Российской Федерации в соответствии с федеральным законом.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3. Определение статуса границ Ленинградской области, совпадающих с государственной границей Российской Федерации, а также установление и изменение прохождения государственной границы Российской Федерации находятся в ведении Российской Федерации, регулируются </w:t>
      </w:r>
      <w:hyperlink r:id="rId36" w:history="1">
        <w:r w:rsidRPr="00E331A3">
          <w:rPr>
            <w:rFonts w:ascii="Times New Roman" w:hAnsi="Times New Roman" w:cs="Times New Roman"/>
          </w:rPr>
          <w:t>Конституцией</w:t>
        </w:r>
      </w:hyperlink>
      <w:r w:rsidRPr="00E331A3">
        <w:rPr>
          <w:rFonts w:ascii="Times New Roman" w:hAnsi="Times New Roman" w:cs="Times New Roman"/>
        </w:rPr>
        <w:t xml:space="preserve"> Российской Федерации и федеральными законами.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14" w:name="Par117"/>
      <w:bookmarkEnd w:id="14"/>
      <w:r w:rsidRPr="00E331A3">
        <w:rPr>
          <w:rFonts w:ascii="Times New Roman" w:hAnsi="Times New Roman" w:cs="Times New Roman"/>
        </w:rPr>
        <w:t>Статья 12. Административно-территориальное устройство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(в ред. </w:t>
      </w:r>
      <w:hyperlink r:id="rId37"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29.12.2005 N 128-оз)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Административно-территориальное устройство Ленинградской области определяется областным законом, проект которого вносится Губернатором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15" w:name="Par123"/>
      <w:bookmarkEnd w:id="15"/>
      <w:r w:rsidRPr="00E331A3">
        <w:rPr>
          <w:rFonts w:ascii="Times New Roman" w:hAnsi="Times New Roman" w:cs="Times New Roman"/>
        </w:rPr>
        <w:t>Статья 13. Место нахождения высших органов государственной власти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Местом нахождения высших органов государственной власти Ленинградской области является город Санкт-Петербург.</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jc w:val="center"/>
        <w:outlineLvl w:val="0"/>
        <w:rPr>
          <w:rFonts w:ascii="Times New Roman" w:hAnsi="Times New Roman" w:cs="Times New Roman"/>
          <w:b/>
          <w:bCs/>
        </w:rPr>
      </w:pPr>
      <w:bookmarkStart w:id="16" w:name="Par127"/>
      <w:bookmarkEnd w:id="16"/>
      <w:r w:rsidRPr="00E331A3">
        <w:rPr>
          <w:rFonts w:ascii="Times New Roman" w:hAnsi="Times New Roman" w:cs="Times New Roman"/>
          <w:b/>
          <w:bCs/>
        </w:rPr>
        <w:t>Глава 3. ЭКОНОМИЧЕСКАЯ ОСНОВА ДЕЯТЕЛЬНОСТИ ОРГАНОВ</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b/>
          <w:bCs/>
        </w:rPr>
      </w:pPr>
      <w:r w:rsidRPr="00E331A3">
        <w:rPr>
          <w:rFonts w:ascii="Times New Roman" w:hAnsi="Times New Roman" w:cs="Times New Roman"/>
          <w:b/>
          <w:bCs/>
        </w:rPr>
        <w:t>ГОСУДАРСТВЕННОЙ ВЛАСТИ ЛЕНИНГРАДСКОЙ ОБЛАСТИ</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r w:rsidRPr="00E331A3">
        <w:rPr>
          <w:rFonts w:ascii="Times New Roman" w:hAnsi="Times New Roman" w:cs="Times New Roman"/>
        </w:rPr>
        <w:t xml:space="preserve">(в ред. </w:t>
      </w:r>
      <w:hyperlink r:id="rId38"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20.10.2008 N 115-оз)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17" w:name="Par132"/>
      <w:bookmarkEnd w:id="17"/>
      <w:r w:rsidRPr="00E331A3">
        <w:rPr>
          <w:rFonts w:ascii="Times New Roman" w:hAnsi="Times New Roman" w:cs="Times New Roman"/>
        </w:rPr>
        <w:t>Статья 14. Экономическая основа деятельности органов государственной власти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Экономическую основу деятельности органов государственной власти Ленинградской области составляют находящиеся в собственности Ленинградской области имущество, средства областного бюджета Ленинградской области и территориальных государственных внебюджетных фондов Ленинградской области, а также имущественные права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18" w:name="Par136"/>
      <w:bookmarkEnd w:id="18"/>
      <w:r w:rsidRPr="00E331A3">
        <w:rPr>
          <w:rFonts w:ascii="Times New Roman" w:hAnsi="Times New Roman" w:cs="Times New Roman"/>
        </w:rPr>
        <w:t>Статья 15. Собственность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Состав имущества, которое может находиться в собственности Ленинградской области, определяется в соответствии с федеральным законом.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Особенности возникновения, осуществления и прекращения прав собственности Ленинградской области устанавливаются федеральным законом.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2. Управление и распоряжение имуществом, находящимся в собственности Ленинградской </w:t>
      </w:r>
      <w:r w:rsidRPr="00E331A3">
        <w:rPr>
          <w:rFonts w:ascii="Times New Roman" w:hAnsi="Times New Roman" w:cs="Times New Roman"/>
        </w:rPr>
        <w:lastRenderedPageBreak/>
        <w:t xml:space="preserve">области, осуществляются в соответствии с </w:t>
      </w:r>
      <w:hyperlink r:id="rId39" w:history="1">
        <w:r w:rsidRPr="00E331A3">
          <w:rPr>
            <w:rFonts w:ascii="Times New Roman" w:hAnsi="Times New Roman" w:cs="Times New Roman"/>
          </w:rPr>
          <w:t>Конституцией</w:t>
        </w:r>
      </w:hyperlink>
      <w:r w:rsidRPr="00E331A3">
        <w:rPr>
          <w:rFonts w:ascii="Times New Roman" w:hAnsi="Times New Roman" w:cs="Times New Roman"/>
        </w:rPr>
        <w:t xml:space="preserve"> Российской Федерации, федеральными законами и издаваемыми в соответствии с ними нормативными правовыми актами Президента Российской Федерации и Правительства Российской Федерации, а также в соответствии с Уставом Ленинградской области, областными законами и постановлениями Правительства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Порядок и условия приватизации имущества, находящегося в собственности Ленинградской области, определяются областными законами и постановлениями Правительства Ленинградской области в соответствии с федеральными законами, нормативными правовыми актами Президента Российской Федерации и Правительства Российской Федерации.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4. Все имущество, которое находится в собственности Ленинградской области, подлежит обязательному учету в порядке, установленном федеральным законом.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Сведения об имуществе, находящемся в собственности Ленинградской области, вносятся в реестр государственного имущества Ленинградской области, порядок ведения которого устанавливает Правительство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19" w:name="Par145"/>
      <w:bookmarkEnd w:id="19"/>
      <w:r w:rsidRPr="00E331A3">
        <w:rPr>
          <w:rFonts w:ascii="Times New Roman" w:hAnsi="Times New Roman" w:cs="Times New Roman"/>
        </w:rPr>
        <w:t>Статья 16. Областной бюджет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Ленинградская область имеет собственный бюджет - областной бюджет Ленинградской области (далее также - областной бюджет), который разрабатывается и утверждается в форме областного закона.</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2. </w:t>
      </w:r>
      <w:proofErr w:type="gramStart"/>
      <w:r w:rsidRPr="00E331A3">
        <w:rPr>
          <w:rFonts w:ascii="Times New Roman" w:hAnsi="Times New Roman" w:cs="Times New Roman"/>
        </w:rPr>
        <w:t>Органы государственной власти Ленинградской области обеспечивают сбалансированность областного бюджета и соблюдение установленных федеральными законами, нормативными правовыми актами Президента Российской Федерации и Правительства Российской Федерации и областными законами требований к регулированию бюджетных правоотношений, осуществлению бюджетного процесса, размерам дефицита областного бюджета, размеру и составу государственного долга Ленинградской области, исполнению бюджетных и долговых обязательств Ленинградской области.</w:t>
      </w:r>
      <w:proofErr w:type="gramEnd"/>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20" w:name="Par150"/>
      <w:bookmarkEnd w:id="20"/>
      <w:r w:rsidRPr="00E331A3">
        <w:rPr>
          <w:rFonts w:ascii="Times New Roman" w:hAnsi="Times New Roman" w:cs="Times New Roman"/>
        </w:rPr>
        <w:t>Статья 17. Казна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Средства бюджета Ленинградской области и государственное имущество Ленинградской области, не закрепленное за государственными предприятиями и учреждениями Ленинградской области, составляют казну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jc w:val="center"/>
        <w:outlineLvl w:val="0"/>
        <w:rPr>
          <w:rFonts w:ascii="Times New Roman" w:hAnsi="Times New Roman" w:cs="Times New Roman"/>
          <w:b/>
          <w:bCs/>
        </w:rPr>
      </w:pPr>
      <w:bookmarkStart w:id="21" w:name="Par154"/>
      <w:bookmarkEnd w:id="21"/>
      <w:r w:rsidRPr="00E331A3">
        <w:rPr>
          <w:rFonts w:ascii="Times New Roman" w:hAnsi="Times New Roman" w:cs="Times New Roman"/>
          <w:b/>
          <w:bCs/>
        </w:rPr>
        <w:t>Глава 4. ГУБЕРНАТОР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22" w:name="Par156"/>
      <w:bookmarkEnd w:id="22"/>
      <w:r w:rsidRPr="00E331A3">
        <w:rPr>
          <w:rFonts w:ascii="Times New Roman" w:hAnsi="Times New Roman" w:cs="Times New Roman"/>
        </w:rPr>
        <w:t>Статья 18. Основы статуса Губернатора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Губернатор Ленинградской области является высшим должностным лицом Ленинградской области и возглавляет Правительство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2. Губернатор Ленинградской области при осуществлении своих полномочий руководствуется </w:t>
      </w:r>
      <w:hyperlink r:id="rId40" w:history="1">
        <w:r w:rsidRPr="00E331A3">
          <w:rPr>
            <w:rFonts w:ascii="Times New Roman" w:hAnsi="Times New Roman" w:cs="Times New Roman"/>
          </w:rPr>
          <w:t>Конституцией</w:t>
        </w:r>
      </w:hyperlink>
      <w:r w:rsidRPr="00E331A3">
        <w:rPr>
          <w:rFonts w:ascii="Times New Roman" w:hAnsi="Times New Roman" w:cs="Times New Roman"/>
        </w:rPr>
        <w:t xml:space="preserve"> Российской Федерации, федеральными законами, правовыми актами Президента Российской Федерации и Правительства Российской Федерации, Уставом Ленинградской области и областными законами.</w:t>
      </w:r>
    </w:p>
    <w:p w:rsidR="00274827" w:rsidRPr="00E331A3" w:rsidRDefault="00274827">
      <w:pPr>
        <w:widowControl w:val="0"/>
        <w:pBdr>
          <w:top w:val="single" w:sz="6" w:space="0" w:color="auto"/>
        </w:pBdr>
        <w:autoSpaceDE w:val="0"/>
        <w:autoSpaceDN w:val="0"/>
        <w:adjustRightInd w:val="0"/>
        <w:spacing w:before="100" w:after="100" w:line="240" w:lineRule="auto"/>
        <w:rPr>
          <w:rFonts w:ascii="Times New Roman" w:hAnsi="Times New Roman" w:cs="Times New Roman"/>
          <w:sz w:val="2"/>
          <w:szCs w:val="2"/>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В соответствии с </w:t>
      </w:r>
      <w:hyperlink r:id="rId41" w:history="1">
        <w:r w:rsidRPr="00E331A3">
          <w:rPr>
            <w:rFonts w:ascii="Times New Roman" w:hAnsi="Times New Roman" w:cs="Times New Roman"/>
          </w:rPr>
          <w:t>Законом</w:t>
        </w:r>
      </w:hyperlink>
      <w:r w:rsidRPr="00E331A3">
        <w:rPr>
          <w:rFonts w:ascii="Times New Roman" w:hAnsi="Times New Roman" w:cs="Times New Roman"/>
        </w:rPr>
        <w:t xml:space="preserve"> Ленинградской области от 20.03.2014 N 14-оз со дня вступления в силу областного закона "О Губернаторе Ленинградской области" статья 18 будет дополнена частью 3 следующего содержания:</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Вопросы денежного содержания и дополнительных гарантий деятельности Губернатора Ленинградской области устанавливаются в соответствии с областным законом "О Губернаторе Ленинградской области", если иное не установлено федеральными законами</w:t>
      </w:r>
      <w:proofErr w:type="gramStart"/>
      <w:r w:rsidRPr="00E331A3">
        <w:rPr>
          <w:rFonts w:ascii="Times New Roman" w:hAnsi="Times New Roman" w:cs="Times New Roman"/>
        </w:rPr>
        <w:t>.".</w:t>
      </w:r>
      <w:proofErr w:type="gramEnd"/>
    </w:p>
    <w:p w:rsidR="00274827" w:rsidRPr="00E331A3" w:rsidRDefault="00274827">
      <w:pPr>
        <w:widowControl w:val="0"/>
        <w:pBdr>
          <w:top w:val="single" w:sz="6" w:space="0" w:color="auto"/>
        </w:pBdr>
        <w:autoSpaceDE w:val="0"/>
        <w:autoSpaceDN w:val="0"/>
        <w:adjustRightInd w:val="0"/>
        <w:spacing w:before="100" w:after="100" w:line="240" w:lineRule="auto"/>
        <w:rPr>
          <w:rFonts w:ascii="Times New Roman" w:hAnsi="Times New Roman" w:cs="Times New Roman"/>
          <w:sz w:val="2"/>
          <w:szCs w:val="2"/>
        </w:rPr>
      </w:pP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23" w:name="Par165"/>
      <w:bookmarkEnd w:id="23"/>
      <w:r w:rsidRPr="00E331A3">
        <w:rPr>
          <w:rFonts w:ascii="Times New Roman" w:hAnsi="Times New Roman" w:cs="Times New Roman"/>
        </w:rPr>
        <w:t>Статья 19. Порядок выборов Губернатора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(в ред. </w:t>
      </w:r>
      <w:hyperlink r:id="rId42"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04.06.2012 N 39-оз)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lastRenderedPageBreak/>
        <w:t>1. Губернатор Ленинградской области избирается гражданами Российской Федерации, проживающими на территории Ленинградской области и обладающими в соответствии с федеральным законом активным избирательным правом, на основе всеобщего равного и прямого избирательного права при тайном голосовании.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Губернатором Ленинградской области может быть избран гражданин Российской Федерации, достигший возраста 30 лет, отвечающий требованиям, которые установлены федеральным законом для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Выборы Губернатора Ленинградской области осуществляются на основании и в соответствии с федеральными законами, Уставом Ленинградской области и областными законами.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4. В случае признания выборов Губернатора Ленинградской области </w:t>
      </w:r>
      <w:proofErr w:type="gramStart"/>
      <w:r w:rsidRPr="00E331A3">
        <w:rPr>
          <w:rFonts w:ascii="Times New Roman" w:hAnsi="Times New Roman" w:cs="Times New Roman"/>
        </w:rPr>
        <w:t>несостоявшимися</w:t>
      </w:r>
      <w:proofErr w:type="gramEnd"/>
      <w:r w:rsidRPr="00E331A3">
        <w:rPr>
          <w:rFonts w:ascii="Times New Roman" w:hAnsi="Times New Roman" w:cs="Times New Roman"/>
        </w:rPr>
        <w:t xml:space="preserve"> или недействительными Законодательное собрание Ленинградской области назначает повторные выборы.</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В этом случае исполнение обязанностей Губернатора Ленинградской области до вступления в должность вновь избранного Губернатора Ленинградской области осуществляется лицом, назначенным Президентом Российской Федерации.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5. Губернатор Ленинградской области избирается сроком на пять лет. Срок полномочий Губернатора Ленинградской области исчисляется со дня его вступления в должность.</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Одно и то же лицо не может занимать должность Губернатора Ленинградской области более двух сроков подряд.</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6. При вступлении в должность Губернатор Ленинградской области приносит присягу на верность народу и </w:t>
      </w:r>
      <w:hyperlink r:id="rId43" w:history="1">
        <w:r w:rsidRPr="00E331A3">
          <w:rPr>
            <w:rFonts w:ascii="Times New Roman" w:hAnsi="Times New Roman" w:cs="Times New Roman"/>
          </w:rPr>
          <w:t>Конституции</w:t>
        </w:r>
      </w:hyperlink>
      <w:r w:rsidRPr="00E331A3">
        <w:rPr>
          <w:rFonts w:ascii="Times New Roman" w:hAnsi="Times New Roman" w:cs="Times New Roman"/>
        </w:rPr>
        <w:t xml:space="preserve"> Российской Федерации, Уставу Ленинградской области следующего содержания:</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"Клянусь при осуществлении полномочий Губернатора Ленинградской области соблюдать </w:t>
      </w:r>
      <w:hyperlink r:id="rId44" w:history="1">
        <w:r w:rsidRPr="00E331A3">
          <w:rPr>
            <w:rFonts w:ascii="Times New Roman" w:hAnsi="Times New Roman" w:cs="Times New Roman"/>
          </w:rPr>
          <w:t>Конституцию</w:t>
        </w:r>
      </w:hyperlink>
      <w:r w:rsidRPr="00E331A3">
        <w:rPr>
          <w:rFonts w:ascii="Times New Roman" w:hAnsi="Times New Roman" w:cs="Times New Roman"/>
        </w:rPr>
        <w:t xml:space="preserve"> Российской Федерации, федеральное законодательство, Устав и законы Ленинградской области, честно и добросовестно исполнять возложенные на меня обязанности, служить процветанию Ленинградской области и благополучию ее жителей</w:t>
      </w:r>
      <w:proofErr w:type="gramStart"/>
      <w:r w:rsidRPr="00E331A3">
        <w:rPr>
          <w:rFonts w:ascii="Times New Roman" w:hAnsi="Times New Roman" w:cs="Times New Roman"/>
        </w:rPr>
        <w:t>.".</w:t>
      </w:r>
      <w:proofErr w:type="gramEnd"/>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7. Губернатор Ленинградской области приносит присягу на заседании Законодательного собрания Ленинградской области в присутствии почетных граждан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8. С момента принесения присяги Губернатор Ленинградской области считается вступившим в должность.</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24" w:name="Par181"/>
      <w:bookmarkEnd w:id="24"/>
      <w:r w:rsidRPr="00E331A3">
        <w:rPr>
          <w:rFonts w:ascii="Times New Roman" w:hAnsi="Times New Roman" w:cs="Times New Roman"/>
        </w:rPr>
        <w:t>Статья 20. Основные полномочия Губернатора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(в ред. </w:t>
      </w:r>
      <w:hyperlink r:id="rId45"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20.10.2008 N 115-оз)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Губернатор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представляет Ленинградскую область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при осуществлении внешнеэкономических связей, при этом вправе подписывать договоры и соглашения от имени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обнародует законы Ленинградской области, удостоверяя их обнародование путем подписания областных законов, либо отклоняет областные законы, принятые Законодательным собранием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обращается к Законодательному собранию Ленинградской области с ежегодным посланием о положении дел в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3-1) представляет Законодательному собранию Ленинградской области ежегодные отчеты о результатах деятельности Правительства Ленинградской области, в том числе по вопросам, поставленным Законодательным собранием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(п. 3-1 </w:t>
      </w:r>
      <w:proofErr w:type="gramStart"/>
      <w:r w:rsidRPr="00E331A3">
        <w:rPr>
          <w:rFonts w:ascii="Times New Roman" w:hAnsi="Times New Roman" w:cs="Times New Roman"/>
        </w:rPr>
        <w:t>введен</w:t>
      </w:r>
      <w:proofErr w:type="gramEnd"/>
      <w:r w:rsidRPr="00E331A3">
        <w:rPr>
          <w:rFonts w:ascii="Times New Roman" w:hAnsi="Times New Roman" w:cs="Times New Roman"/>
        </w:rPr>
        <w:t xml:space="preserve"> </w:t>
      </w:r>
      <w:hyperlink r:id="rId46" w:history="1">
        <w:r w:rsidRPr="00E331A3">
          <w:rPr>
            <w:rFonts w:ascii="Times New Roman" w:hAnsi="Times New Roman" w:cs="Times New Roman"/>
          </w:rPr>
          <w:t>Законом</w:t>
        </w:r>
      </w:hyperlink>
      <w:r w:rsidRPr="00E331A3">
        <w:rPr>
          <w:rFonts w:ascii="Times New Roman" w:hAnsi="Times New Roman" w:cs="Times New Roman"/>
        </w:rPr>
        <w:t xml:space="preserve"> Ленинградской области от 12.03.2010 N 9-оз)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4) вправе требовать созыва внеочередного заседания Законодательного собрания Ленинградской области, а также созывать вновь избранное Законодательное собрание Ленинградской области на первое заседание ранее срока, установленного Уставом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5) вправе участвовать в работе Законодательного собрания Ленинградской области с правом совещательного голоса;</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lastRenderedPageBreak/>
        <w:t>6) обладает правом законодательной инициативы в Законодательное собрание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7) представляет Законодательному собранию Ленинградской области на утверждение проект областного бюджета и отчет о его исполнении;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8) вправе обратиться в Законодательное собрание Ленинградской области с предложением о внесении изменений в постановления Законодательного собрания Ленинградской области либо их отмене, а также обжаловать постановления Законодательного собрания Ленинградской области в судебном порядке;</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9) принимает решение о досрочном прекращении полномочий Законодательного собрания Ленинградской области по основаниям и в порядке, предусмотренным федеральным законом;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10) представляет в Законодательное собрание Ленинградской области проект договора о разграничении предметов ведения и полномочий между органами государственной власти Российской Федерации и органами государственной власти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11) подписывает договор о разграничении предметов ведения и полномочий между органами государственной власти Российской Федерации и органами государственной власти Ленинградской области и направляет его Президенту Российской Федерации в порядке, предусмотренном федеральным законом;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12) формирует Правительство Ленинградской области в соответствии с Уставом Ленинградской области и возглавляет его;</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13) принимает решения об отставке Правительства Ленинградской области и отдельных членов Правительства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14) обеспечивает координацию деятельности органов исполнительной власти Ленинградской области с иными органами государственной власти Ленинградской области и государственными органами Ленинградской области. В соответствии с законодательством Российской Федерации организует взаимодействие органов исполнительной власти Ленинградской области с федеральными органами исполнительной власти и их территориальными органами, органами местного самоуправления и общественными объединениями;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15) координирует и контролирует деятельность органов исполнительной власти Ленинградской области и членов Правительства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16) использует согласительные процедуры для разрешения разногласий между органами государственной власти Ленинградской области и государственными органами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17) приостанавливает действие правовых актов Правительства Ленинградской области, отраслевых, территориальных и иных органов исполнительной власти Ленинградской области, в том числе упраздненных или реорганизованных, если они полностью или частично противоречат законодательству Российской Федерации, Уставу Ленинградской области или областному законодательству;</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18) назначает члена Совета Федерации Федерального Собрания Российской Федерации - представителя от Правительства Ленинградской области в Совете Федерации Федерального Собрания Российской Федерации в порядке, установленном федеральным законом;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proofErr w:type="gramStart"/>
      <w:r w:rsidRPr="00E331A3">
        <w:rPr>
          <w:rFonts w:ascii="Times New Roman" w:hAnsi="Times New Roman" w:cs="Times New Roman"/>
        </w:rPr>
        <w:t>19) принимает решения о назначении на государственные должности в Администрации Ленинградской области, о досрочном освобождении от должности, о прекращении служебного контракта (трудового договора), об увольнении, о поощрении, награждении, временном отстранении от замещаемой должности, о назначении служебной проверки, о применении и снятии дисциплинарного взыскания, исполняет иные полномочия и функции представителя нанимателя (работодателя) в отношении лиц, замещающих государственные должности Ленинградской области в</w:t>
      </w:r>
      <w:proofErr w:type="gramEnd"/>
      <w:r w:rsidRPr="00E331A3">
        <w:rPr>
          <w:rFonts w:ascii="Times New Roman" w:hAnsi="Times New Roman" w:cs="Times New Roman"/>
        </w:rPr>
        <w:t xml:space="preserve"> Администрации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(п. 19 в ред. </w:t>
      </w:r>
      <w:hyperlink r:id="rId47"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22.07.2010 N 48-оз)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20) утверждает внутреннюю структуру и штатные расписания органов исполнительной власти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(п. 20 в ред. </w:t>
      </w:r>
      <w:hyperlink r:id="rId48"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22.07.2010 N 48-оз)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21) согласовывает назначение на должность прокурора Ленинградской области в порядке, установленном областным законом;</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(п. 21 в ред. </w:t>
      </w:r>
      <w:hyperlink r:id="rId49"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22.07.2010 N 48-оз)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22) осуществляет полномочия представителя нанимателя в отношении государственных гражданских служащих Ленинградской области, проходящих гражданскую службу в органах исполнительной власти Ленинградской области и аппаратах мировых судей;</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lastRenderedPageBreak/>
        <w:t>23) принимает решения о создании и упразднении общественных советов, комиссий и иных постоянно действующих или временных рабочих совещательных органов при Губернаторе Ленинградской области, Правительстве Ленинградской области, а также утверждает положения об их деятельности и персональный состав;</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proofErr w:type="gramStart"/>
      <w:r w:rsidRPr="00E331A3">
        <w:rPr>
          <w:rFonts w:ascii="Times New Roman" w:hAnsi="Times New Roman" w:cs="Times New Roman"/>
        </w:rPr>
        <w:t>24) осуществляет иные полномочия, отнесенные федеральными законами, нормативными правовыми актами Президента Российской Федерации и Правительства Российской Федерации к компетенции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roofErr w:type="gramEnd"/>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25) осуществляет другие полномочия, отнесенные к компетенции Губернатора Ленинградской области Уставом Ленинградской области или областными законами.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25" w:name="Par217"/>
      <w:bookmarkEnd w:id="25"/>
      <w:r w:rsidRPr="00E331A3">
        <w:rPr>
          <w:rFonts w:ascii="Times New Roman" w:hAnsi="Times New Roman" w:cs="Times New Roman"/>
        </w:rPr>
        <w:t>Статья 21. Правовые акты Губернатора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Губернатор Ленинградской области в пределах своих полномочий, определенных федеральным законодательством, Уставом Ленинградской области и областными законами, издает постановления и распоряжения.</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Постановления Губернатора Ленинградской области являются нормативными правовыми актами. Распоряжения Губернатора Ленинградской области являются правовыми актами, имеющими ненормативный характер.</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Постановления и распоряжения Губернатора Ленинградской области, принятые в пределах его полномочий, обязательны для исполнения в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(в ред. </w:t>
      </w:r>
      <w:hyperlink r:id="rId50"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22.07.2010 N 48-оз)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Постановления и распоряжения Губернатора Ленинградской области вступают в силу с даты их подписания, если в постановлении или распоряжении не указано иное.</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4. Постановление Губернатора Ленинградской области по вопросам защиты прав и свобод человека и гражданина подлежат официальному опубликованию в порядке, установленном федеральным и областным законами, и вступают в силу по истечении 10 дней с момента официального опубликования, если более поздний срок не установлен в самом постановлении.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jc w:val="center"/>
        <w:outlineLvl w:val="0"/>
        <w:rPr>
          <w:rFonts w:ascii="Times New Roman" w:hAnsi="Times New Roman" w:cs="Times New Roman"/>
          <w:b/>
          <w:bCs/>
        </w:rPr>
      </w:pPr>
      <w:bookmarkStart w:id="26" w:name="Par226"/>
      <w:bookmarkEnd w:id="26"/>
      <w:r w:rsidRPr="00E331A3">
        <w:rPr>
          <w:rFonts w:ascii="Times New Roman" w:hAnsi="Times New Roman" w:cs="Times New Roman"/>
          <w:b/>
          <w:bCs/>
        </w:rPr>
        <w:t>Глава 5. ВРЕМЕННОЕ ИСПОЛНЕНИЕ ОБЯЗАННОСТЕЙ</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b/>
          <w:bCs/>
        </w:rPr>
      </w:pPr>
      <w:r w:rsidRPr="00E331A3">
        <w:rPr>
          <w:rFonts w:ascii="Times New Roman" w:hAnsi="Times New Roman" w:cs="Times New Roman"/>
          <w:b/>
          <w:bCs/>
        </w:rPr>
        <w:t>ГУБЕРНАТОРА ЛЕНИНГРАДСКОЙ ОБЛАСТИ</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r w:rsidRPr="00E331A3">
        <w:rPr>
          <w:rFonts w:ascii="Times New Roman" w:hAnsi="Times New Roman" w:cs="Times New Roman"/>
        </w:rPr>
        <w:t xml:space="preserve">(в ред. </w:t>
      </w:r>
      <w:hyperlink r:id="rId51"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20.10.2008 N 115-оз)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27" w:name="Par231"/>
      <w:bookmarkEnd w:id="27"/>
      <w:r w:rsidRPr="00E331A3">
        <w:rPr>
          <w:rFonts w:ascii="Times New Roman" w:hAnsi="Times New Roman" w:cs="Times New Roman"/>
        </w:rPr>
        <w:t>Статья 22. Порядок временного исполнения обязанностей Губернатора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В случаях, установленных федеральным законом, временно </w:t>
      </w:r>
      <w:proofErr w:type="gramStart"/>
      <w:r w:rsidRPr="00E331A3">
        <w:rPr>
          <w:rFonts w:ascii="Times New Roman" w:hAnsi="Times New Roman" w:cs="Times New Roman"/>
        </w:rPr>
        <w:t>исполняющий</w:t>
      </w:r>
      <w:proofErr w:type="gramEnd"/>
      <w:r w:rsidRPr="00E331A3">
        <w:rPr>
          <w:rFonts w:ascii="Times New Roman" w:hAnsi="Times New Roman" w:cs="Times New Roman"/>
        </w:rPr>
        <w:t xml:space="preserve"> обязанности Губернатора Ленинградской области назначается Президентом Российской Федерации. В иных случаях, когда Губернатор Ленинградской области не может исполнять свои обязанности, эти обязанности в соответствии с правовым актом Губернатора Ленинградской области временно исполняет первый вице-губернатор Ленинградской области с учетом ограничений, установленных </w:t>
      </w:r>
      <w:hyperlink w:anchor="Par236" w:history="1">
        <w:r w:rsidRPr="00E331A3">
          <w:rPr>
            <w:rFonts w:ascii="Times New Roman" w:hAnsi="Times New Roman" w:cs="Times New Roman"/>
          </w:rPr>
          <w:t>статьей 23</w:t>
        </w:r>
      </w:hyperlink>
      <w:r w:rsidRPr="00E331A3">
        <w:rPr>
          <w:rFonts w:ascii="Times New Roman" w:hAnsi="Times New Roman" w:cs="Times New Roman"/>
        </w:rPr>
        <w:t xml:space="preserve"> Устава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(в ред. </w:t>
      </w:r>
      <w:hyperlink r:id="rId52"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13.07.2012 N 62-оз)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28" w:name="Par236"/>
      <w:bookmarkEnd w:id="28"/>
      <w:r w:rsidRPr="00E331A3">
        <w:rPr>
          <w:rFonts w:ascii="Times New Roman" w:hAnsi="Times New Roman" w:cs="Times New Roman"/>
        </w:rPr>
        <w:t>Статья 23. Ограничение полномочий временно исполняющего обязанности Губернатора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Временно </w:t>
      </w:r>
      <w:proofErr w:type="gramStart"/>
      <w:r w:rsidRPr="00E331A3">
        <w:rPr>
          <w:rFonts w:ascii="Times New Roman" w:hAnsi="Times New Roman" w:cs="Times New Roman"/>
        </w:rPr>
        <w:t>исполняющий</w:t>
      </w:r>
      <w:proofErr w:type="gramEnd"/>
      <w:r w:rsidRPr="00E331A3">
        <w:rPr>
          <w:rFonts w:ascii="Times New Roman" w:hAnsi="Times New Roman" w:cs="Times New Roman"/>
        </w:rPr>
        <w:t xml:space="preserve"> обязанности Губернатора Ленинградской области не имеет права:</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распускать Законодательное собрание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вносить в Законодательное собрание Ленинградской области предложения об изменении Устава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принимать решения об отставке Правительства Ленинградской области либо отдельных членов Правительства Ленинградской области, кроме добровольной отставки по собственному желанию;</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4) формировать Правительство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5) назначать члена Совета Федерации Федерального Собрания Российской Федерации - </w:t>
      </w:r>
      <w:r w:rsidRPr="00E331A3">
        <w:rPr>
          <w:rFonts w:ascii="Times New Roman" w:hAnsi="Times New Roman" w:cs="Times New Roman"/>
        </w:rPr>
        <w:lastRenderedPageBreak/>
        <w:t>представителя от Правительства Ленинградской области в Совете Федерации Федерального Собрания Российской Федерации;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6) назначать на государственные должности Ленинградской области в Администрации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(в ред. </w:t>
      </w:r>
      <w:hyperlink r:id="rId53"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22.07.2010 N 48-оз)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7) досрочно прекращать полномочия лиц, замещающих государственные должности Ленинградской области в Администрации Ленинградской области, кроме добровольной отставки по собственному желанию;</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(в ред. </w:t>
      </w:r>
      <w:hyperlink r:id="rId54"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22.07.2010 N 48-оз)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8) приостанавливать действие правовых актов Правительства Ленинградской области, отраслевых, территориальных или иных органов исполнительной власти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9) изменять структуру органов исполнительной власти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10) подписывать договор о разграничении предметов ведения и полномочий между органами государственной власти Российской Федерации и органами государственной власти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11) инициировать проведение референдума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12) обнародовать законы Ленинградской области, удостоверяя их обнародование путем подписания областных законов, либо отклонять областные законы, принятые Законодательным собранием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29" w:name="Par254"/>
      <w:bookmarkEnd w:id="29"/>
      <w:r w:rsidRPr="00E331A3">
        <w:rPr>
          <w:rFonts w:ascii="Times New Roman" w:hAnsi="Times New Roman" w:cs="Times New Roman"/>
        </w:rPr>
        <w:t>Статья 24. Подотчетность временно исполнявшего обязанности Губернатора Ленинградской области, назначенного Губернатором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Первый вице-губернатор Ленинградской области, временно исполнявший обязанности Губернатора Ленинградской области на основании правового акта Губернатора Ленинградской области, подотчетен Губернатору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(в ред. </w:t>
      </w:r>
      <w:hyperlink r:id="rId55"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13.07.2012 N 62-оз)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jc w:val="center"/>
        <w:outlineLvl w:val="0"/>
        <w:rPr>
          <w:rFonts w:ascii="Times New Roman" w:hAnsi="Times New Roman" w:cs="Times New Roman"/>
          <w:b/>
          <w:bCs/>
        </w:rPr>
      </w:pPr>
      <w:bookmarkStart w:id="30" w:name="Par259"/>
      <w:bookmarkEnd w:id="30"/>
      <w:r w:rsidRPr="00E331A3">
        <w:rPr>
          <w:rFonts w:ascii="Times New Roman" w:hAnsi="Times New Roman" w:cs="Times New Roman"/>
          <w:b/>
          <w:bCs/>
        </w:rPr>
        <w:t>Глава 6. ЗАКОНОДАТЕЛЬНОЕ СОБРАНИЕ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31" w:name="Par261"/>
      <w:bookmarkEnd w:id="31"/>
      <w:r w:rsidRPr="00E331A3">
        <w:rPr>
          <w:rFonts w:ascii="Times New Roman" w:hAnsi="Times New Roman" w:cs="Times New Roman"/>
        </w:rPr>
        <w:t>Статья 25. Основы статуса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Законодательное собрание Ленинградской области является постоянно действующим высшим законодательным (представительным) органом государственной власти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Законодательное собрание Ленинградской области обладает правами юридического лица, имеет гербовую печать.</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Законодательное собрание Ленинградской области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Законодательное собрание Ленинградской области управляет и распоряжается средствами областного бюджета, предусмотренными на обеспечение его деятельности.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4. Расходы на обеспечение деятельности Законодательного собрания Ленинградской области предусматриваются в областном бюджете отдельно от других расходов в соответствии с бюджетной классификацией Российской Федерации.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32" w:name="Par269"/>
      <w:bookmarkEnd w:id="32"/>
      <w:r w:rsidRPr="00E331A3">
        <w:rPr>
          <w:rFonts w:ascii="Times New Roman" w:hAnsi="Times New Roman" w:cs="Times New Roman"/>
        </w:rPr>
        <w:t>Статья 26. Установленное число депутатов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В состав Законодательного собрания Ленинградской области входят пятьдесят депутатов.</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Число депутатов, работающих в Законодательном собрании Ленинградской области на профессиональной постоянной основе, устанавливается областным законом.</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33" w:name="Par274"/>
      <w:bookmarkEnd w:id="33"/>
      <w:r w:rsidRPr="00E331A3">
        <w:rPr>
          <w:rFonts w:ascii="Times New Roman" w:hAnsi="Times New Roman" w:cs="Times New Roman"/>
        </w:rPr>
        <w:t>Статья 27. Порядок выборов в Законодательное собрание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1. Депутаты Законодательного собрания Ленинградской области избираются гражданами Российской Федерации, место жительства которых расположено на территории Ленинградской </w:t>
      </w:r>
      <w:r w:rsidRPr="00E331A3">
        <w:rPr>
          <w:rFonts w:ascii="Times New Roman" w:hAnsi="Times New Roman" w:cs="Times New Roman"/>
        </w:rPr>
        <w:lastRenderedPageBreak/>
        <w:t>области и обладающими в соответствии с федеральным законом активным избирательным правом, на основе всеобщего равного и прямого избирательного права при тайном голосовании.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Депутатом Законодательного собрания Ленинградской области может быть избран гражданин Российской Федерации, достигший 21 года и обладающий в соответствии с федеральным законом, Уставом Ленинградской области и областными законами пассивным избирательным правом.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Срок полномочий депутатов Законодательного собрания Ленинградской области одного созыва - пять лет.</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4. День голосования на выборах депутатов Законодательного собрания Ленинградской области определяется в соответствии с Федеральным </w:t>
      </w:r>
      <w:hyperlink r:id="rId56" w:history="1">
        <w:r w:rsidRPr="00E331A3">
          <w:rPr>
            <w:rFonts w:ascii="Times New Roman" w:hAnsi="Times New Roman" w:cs="Times New Roman"/>
          </w:rPr>
          <w:t>законом</w:t>
        </w:r>
      </w:hyperlink>
      <w:r w:rsidRPr="00E331A3">
        <w:rPr>
          <w:rFonts w:ascii="Times New Roman" w:hAnsi="Times New Roman" w:cs="Times New Roman"/>
        </w:rPr>
        <w:t xml:space="preserve"> "Об основных гарантиях избирательных прав и права на участие в референдуме граждан Российской Федерации.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(п. 4 в ред. </w:t>
      </w:r>
      <w:hyperlink r:id="rId57"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29.12.2005 N 128-оз)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5. Законодательное собрание Ленинградской области является правомочным, если в его состав избрано не менее двух третей от установленного числа депутатов.</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Абзац исключен. - </w:t>
      </w:r>
      <w:hyperlink r:id="rId58" w:history="1">
        <w:r w:rsidRPr="00E331A3">
          <w:rPr>
            <w:rFonts w:ascii="Times New Roman" w:hAnsi="Times New Roman" w:cs="Times New Roman"/>
          </w:rPr>
          <w:t>Закон</w:t>
        </w:r>
      </w:hyperlink>
      <w:r w:rsidRPr="00E331A3">
        <w:rPr>
          <w:rFonts w:ascii="Times New Roman" w:hAnsi="Times New Roman" w:cs="Times New Roman"/>
        </w:rPr>
        <w:t xml:space="preserve"> Ленинградской области от 29.12.2005 N 128-оз.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6. Вновь избранное Законодательное собрание Ленинградской области собирается на первое заседание не </w:t>
      </w:r>
      <w:proofErr w:type="gramStart"/>
      <w:r w:rsidRPr="00E331A3">
        <w:rPr>
          <w:rFonts w:ascii="Times New Roman" w:hAnsi="Times New Roman" w:cs="Times New Roman"/>
        </w:rPr>
        <w:t>позднее</w:t>
      </w:r>
      <w:proofErr w:type="gramEnd"/>
      <w:r w:rsidRPr="00E331A3">
        <w:rPr>
          <w:rFonts w:ascii="Times New Roman" w:hAnsi="Times New Roman" w:cs="Times New Roman"/>
        </w:rPr>
        <w:t xml:space="preserve"> чем на двадцатый день после избрания.</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7. Статус депутата, порядок подготовки и проведения выборов депутатов регулируются федеральными законами, Уставом Ленинградской области, иными областными законами.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8. Полномочия Законодательного собрания Ленинградской области могут быть прекращены досрочно в случаях и в порядке, предусмотренных федеральным законом.</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34" w:name="Par287"/>
      <w:bookmarkEnd w:id="34"/>
      <w:r w:rsidRPr="00E331A3">
        <w:rPr>
          <w:rFonts w:ascii="Times New Roman" w:hAnsi="Times New Roman" w:cs="Times New Roman"/>
        </w:rPr>
        <w:t>Статья 28. Структура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В структуру Законодательного собрания Ленинградской области входят: заседание Законодательного собрания Ленинградской области, председатель Законодательного собрания Ленинградской области, заместители председателя Законодательного собрания Ленинградской области, постоянные комиссии Законодательного собрания Ленинградской области, совет собрания (совещание председателей постоянных комиссий Законодательного собрания), фракции Законодательного собрания Ленинградской области, аппарат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Председатель Законодательного собрания Ленинградской области руководит деятельностью Законодательного собрания Ленинградской области, председатель Законодательного собрания Ленинградской области избирается на заседании Законодательного собрания Ленинградской области из числа депутатов тайным голосованием на срок полномочий Законодательного собрания.</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Председатель Законодательного собрания Ленинградской области осуществляет свои полномочия на постоянной основе и подотчетен в своей деятельности Законодательному собранию.</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Председатель Законодательного собрания Ленинградской области осуществляет следующие полномочия:</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созывает очередные и внеочередные заседания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осуществляет руководство подготовкой заседаний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организует работу заседаний и ведет заседания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4) обеспечивает соблюдение Регламента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5) подписывает правовые акты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6) представляет на утверждение Законодательного собрания Ленинградской области проекты структуры и штатного расписания Законодательного собрания;</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(в ред. </w:t>
      </w:r>
      <w:hyperlink r:id="rId59"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17.11.2011 N 93-оз)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6-1) представляет на согласование Законодательного собрания проект бюджетной сметы Законодательного собрания Ленинградской области на очередной финансовый год и утверждает ее;</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(п. 6-1 </w:t>
      </w:r>
      <w:proofErr w:type="gramStart"/>
      <w:r w:rsidRPr="00E331A3">
        <w:rPr>
          <w:rFonts w:ascii="Times New Roman" w:hAnsi="Times New Roman" w:cs="Times New Roman"/>
        </w:rPr>
        <w:t>введен</w:t>
      </w:r>
      <w:proofErr w:type="gramEnd"/>
      <w:r w:rsidRPr="00E331A3">
        <w:rPr>
          <w:rFonts w:ascii="Times New Roman" w:hAnsi="Times New Roman" w:cs="Times New Roman"/>
        </w:rPr>
        <w:t xml:space="preserve"> </w:t>
      </w:r>
      <w:hyperlink r:id="rId60" w:history="1">
        <w:r w:rsidRPr="00E331A3">
          <w:rPr>
            <w:rFonts w:ascii="Times New Roman" w:hAnsi="Times New Roman" w:cs="Times New Roman"/>
          </w:rPr>
          <w:t>Законом</w:t>
        </w:r>
      </w:hyperlink>
      <w:r w:rsidRPr="00E331A3">
        <w:rPr>
          <w:rFonts w:ascii="Times New Roman" w:hAnsi="Times New Roman" w:cs="Times New Roman"/>
        </w:rPr>
        <w:t xml:space="preserve"> Ленинградской области от 17.11.2011 N 93-оз)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lastRenderedPageBreak/>
        <w:t>7) распределяет обязанности между заместителями Председателя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8) осуществляет общее руководство работой аппарата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9) осуществляет прием на работу и увольнение работников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10) налагает в соответствии с законодательством дисциплинарные взыскания на работников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11) открывает и закрывает расчетные и другие счета Законодательного собрания Ленинградской области в кредитных учреждениях и является распорядителем средств, предусмотренных в областном бюджете на содержание Законодательного собрания, от имени Законодательного собрания Ленинградской области распоряжается движимым имуществом в соответствии с </w:t>
      </w:r>
      <w:hyperlink w:anchor="Par344" w:history="1">
        <w:r w:rsidRPr="00E331A3">
          <w:rPr>
            <w:rFonts w:ascii="Times New Roman" w:hAnsi="Times New Roman" w:cs="Times New Roman"/>
          </w:rPr>
          <w:t>подпунктом 14-1 пункта 1 статьи 29</w:t>
        </w:r>
      </w:hyperlink>
      <w:r w:rsidRPr="00E331A3">
        <w:rPr>
          <w:rFonts w:ascii="Times New Roman" w:hAnsi="Times New Roman" w:cs="Times New Roman"/>
        </w:rPr>
        <w:t xml:space="preserve"> Устава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(в ред. </w:t>
      </w:r>
      <w:hyperlink r:id="rId61"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29.12.2005 N 128-оз)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12) без доверенности представляет Законодательное собрание Ленинградской области и выдает доверенности на представление интересов Законодательного собрания в судах, иных органах государственной власти, в органах местного самоуправления;</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13) представляет Законодательное собрание Ленинградской области в Российской Федерации, а также за ее пределами;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14) решает иные вопросы, отнесенные к компетенции Председателя Законодательного собрания областными законами и постановлениями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Председатель Законодательного собрания Ленинградской области по вопросам своих полномочий издает распоряжения.</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3. Добровольное сложение председателем Законодательного собрания Ленинградской области своих полномочий удовлетворяется на основании его письменного </w:t>
      </w:r>
      <w:proofErr w:type="gramStart"/>
      <w:r w:rsidRPr="00E331A3">
        <w:rPr>
          <w:rFonts w:ascii="Times New Roman" w:hAnsi="Times New Roman" w:cs="Times New Roman"/>
        </w:rPr>
        <w:t>заявления</w:t>
      </w:r>
      <w:proofErr w:type="gramEnd"/>
      <w:r w:rsidRPr="00E331A3">
        <w:rPr>
          <w:rFonts w:ascii="Times New Roman" w:hAnsi="Times New Roman" w:cs="Times New Roman"/>
        </w:rPr>
        <w:t xml:space="preserve"> на заседании Законодательного собрания Ленинградской области большинством голосов от установленного числа депутатов.</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Председатель Законодательного собрания Ленинградской области вправе созвать внеочередное заседание Законодательного собрания по вопросу о добровольном сложении им своих полномочий не позднее двух недель с момента подачи заявления о добровольном сложении полномочий.</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В случае отказа Законодательного собрания Ленинградской области удовлетворить заявление Председателя Законодательного собрания Ленинградской области о добровольном сложении им своих полномочий Председатель Законодательного собрания вправе сложить свои полномочия по истечении двух недель после подачи заявления путем издания распоряжения о сложении им своих полномочий с одновременным </w:t>
      </w:r>
      <w:proofErr w:type="gramStart"/>
      <w:r w:rsidRPr="00E331A3">
        <w:rPr>
          <w:rFonts w:ascii="Times New Roman" w:hAnsi="Times New Roman" w:cs="Times New Roman"/>
        </w:rPr>
        <w:t>назначением</w:t>
      </w:r>
      <w:proofErr w:type="gramEnd"/>
      <w:r w:rsidRPr="00E331A3">
        <w:rPr>
          <w:rFonts w:ascii="Times New Roman" w:hAnsi="Times New Roman" w:cs="Times New Roman"/>
        </w:rPr>
        <w:t xml:space="preserve"> исполняющим обязанности Председателя Законодательного собрания Ленинградской области одного из заместителей Председателя Законодательного собрания.</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4. По инициативе не менее половины от избранного числа депутатов на голосовании может быть поставлен вопрос о досрочном прекращении полномочий председателя Законодательного собрания Ленинградской области. Решение о досрочном прекращении полномочий председателя Законодательного собрания Ленинградской области принимается двумя третями голосов от числа избранных депутатов.</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Если Законодательным собранием Ленинградской области принято решение о досрочном прекращении полномочий Председателя Законодательного собрания Ленинградской области, выборы Председателя Законодательного собрания проводятся на этом же заседании Законодательного собрания либо назначаются на ближайшее заседание Законодательного собрания. Если по результатам голосования выборы Председателя Законодательного собрания Ленинградской области признаны несостоявшимися, выборы Председателя Законодательного собрания Ленинградской области переносятся на ближайшее заседание Законодательного собрания.</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До избрания Председателя Законодательного собрания Ленинградской области его полномочия по решению Законодательного собрания исполняет один из заместителей Председателя Законодательного собрания.</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5. Выборы Председателя Законодательного собрания Ленинградской области, добровольное сложение им своих полномочий, досрочное прекращение полномочий Председателя </w:t>
      </w:r>
      <w:r w:rsidRPr="00E331A3">
        <w:rPr>
          <w:rFonts w:ascii="Times New Roman" w:hAnsi="Times New Roman" w:cs="Times New Roman"/>
        </w:rPr>
        <w:lastRenderedPageBreak/>
        <w:t>Законодательного собрания по инициативе депутатов Законодательного собрания Ленинградской области осуществляются в соответствии с Положением об избрании и освобождении от должности Председателя Законодательного собрания Ленинградской области, утверждаемым Законодательным собранием.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Срок полномочий Председателя Законодательного собрания Ленинградской области при досрочном прекращении его полномочий по решению Законодательного собрания Ленинградской области заканчивается с момента принятия указанного решения.</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Срок полномочий вновь избранного Председателя Законодательного собрания Ленинградской области исчисляется со дня его избрания.</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35" w:name="Par322"/>
      <w:bookmarkEnd w:id="35"/>
      <w:r w:rsidRPr="00E331A3">
        <w:rPr>
          <w:rFonts w:ascii="Times New Roman" w:hAnsi="Times New Roman" w:cs="Times New Roman"/>
        </w:rPr>
        <w:t>Статья 29. Основные полномочия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1. В соответствии с </w:t>
      </w:r>
      <w:hyperlink r:id="rId62" w:history="1">
        <w:r w:rsidRPr="00E331A3">
          <w:rPr>
            <w:rFonts w:ascii="Times New Roman" w:hAnsi="Times New Roman" w:cs="Times New Roman"/>
          </w:rPr>
          <w:t>Конституцией</w:t>
        </w:r>
      </w:hyperlink>
      <w:r w:rsidRPr="00E331A3">
        <w:rPr>
          <w:rFonts w:ascii="Times New Roman" w:hAnsi="Times New Roman" w:cs="Times New Roman"/>
        </w:rPr>
        <w:t xml:space="preserve"> Российской Федерации, федеральными законами, федеральными конституционными законами и Уставом Ленинградской области Законодательное собрание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36" w:name="Par325"/>
      <w:bookmarkEnd w:id="36"/>
      <w:r w:rsidRPr="00E331A3">
        <w:rPr>
          <w:rFonts w:ascii="Times New Roman" w:hAnsi="Times New Roman" w:cs="Times New Roman"/>
        </w:rPr>
        <w:t>1) осуществляет законодательное регулирование по предметам ведения Ленинградской области и предметам совместного ведения Российской Федерации и субъектов Российской Федерации в пределах полномочий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37" w:name="Par326"/>
      <w:bookmarkEnd w:id="37"/>
      <w:r w:rsidRPr="00E331A3">
        <w:rPr>
          <w:rFonts w:ascii="Times New Roman" w:hAnsi="Times New Roman" w:cs="Times New Roman"/>
        </w:rPr>
        <w:t>2) принимает Устав Ленинградской области и поправки к нему;</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38" w:name="Par327"/>
      <w:bookmarkEnd w:id="38"/>
      <w:r w:rsidRPr="00E331A3">
        <w:rPr>
          <w:rFonts w:ascii="Times New Roman" w:hAnsi="Times New Roman" w:cs="Times New Roman"/>
        </w:rPr>
        <w:t>3) обладает правом законодательной инициативы в Федеральном Собрании Российской Федерации;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39" w:name="Par328"/>
      <w:bookmarkEnd w:id="39"/>
      <w:r w:rsidRPr="00E331A3">
        <w:rPr>
          <w:rFonts w:ascii="Times New Roman" w:hAnsi="Times New Roman" w:cs="Times New Roman"/>
        </w:rPr>
        <w:t xml:space="preserve">3-1) по представлению Губернатора Ленинградской области согласовывает назначение на должность вице-губернаторов Ленинградской области, курирующих сферы финансов, экономики, строительства, жилищно-коммунального хозяйства, социальной политики Ленинградской области, в соответствии со </w:t>
      </w:r>
      <w:hyperlink w:anchor="Par443" w:history="1">
        <w:r w:rsidRPr="00E331A3">
          <w:rPr>
            <w:rFonts w:ascii="Times New Roman" w:hAnsi="Times New Roman" w:cs="Times New Roman"/>
          </w:rPr>
          <w:t>статьей 36</w:t>
        </w:r>
      </w:hyperlink>
      <w:r w:rsidRPr="00E331A3">
        <w:rPr>
          <w:rFonts w:ascii="Times New Roman" w:hAnsi="Times New Roman" w:cs="Times New Roman"/>
        </w:rPr>
        <w:t xml:space="preserve"> настоящего Устава;</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(п. 3-1 в ред. </w:t>
      </w:r>
      <w:hyperlink r:id="rId63"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04.06.2012 N 40-оз)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40" w:name="Par330"/>
      <w:bookmarkEnd w:id="40"/>
      <w:r w:rsidRPr="00E331A3">
        <w:rPr>
          <w:rFonts w:ascii="Times New Roman" w:hAnsi="Times New Roman" w:cs="Times New Roman"/>
        </w:rPr>
        <w:t>4) избирает представителя от Законодательного собрания Ленинградской области в Совет Федерации Федерального Собрания Российской Федерации в порядке, установленном федеральным законом;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5) осуществляет </w:t>
      </w:r>
      <w:proofErr w:type="gramStart"/>
      <w:r w:rsidRPr="00E331A3">
        <w:rPr>
          <w:rFonts w:ascii="Times New Roman" w:hAnsi="Times New Roman" w:cs="Times New Roman"/>
        </w:rPr>
        <w:t>контроль за</w:t>
      </w:r>
      <w:proofErr w:type="gramEnd"/>
      <w:r w:rsidRPr="00E331A3">
        <w:rPr>
          <w:rFonts w:ascii="Times New Roman" w:hAnsi="Times New Roman" w:cs="Times New Roman"/>
        </w:rPr>
        <w:t xml:space="preserve"> соблюдением и исполнением областных законов;</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41" w:name="Par332"/>
      <w:bookmarkEnd w:id="41"/>
      <w:r w:rsidRPr="00E331A3">
        <w:rPr>
          <w:rFonts w:ascii="Times New Roman" w:hAnsi="Times New Roman" w:cs="Times New Roman"/>
        </w:rPr>
        <w:t>6) рассматривает на своих заседаниях принесенные прокурором протесты на Устав Ленинградской области, областные законы и постановления Законодательного собрания Ленинградской области, а также внесенные прокурором в Законодательное собрание представления об устранении нарушения закона;</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42" w:name="Par333"/>
      <w:bookmarkEnd w:id="42"/>
      <w:r w:rsidRPr="00E331A3">
        <w:rPr>
          <w:rFonts w:ascii="Times New Roman" w:hAnsi="Times New Roman" w:cs="Times New Roman"/>
        </w:rPr>
        <w:t>7) утверждает областной бюджет и отчет о его исполнении, представленные Губернатором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43" w:name="Par334"/>
      <w:bookmarkEnd w:id="43"/>
      <w:r w:rsidRPr="00E331A3">
        <w:rPr>
          <w:rFonts w:ascii="Times New Roman" w:hAnsi="Times New Roman" w:cs="Times New Roman"/>
        </w:rPr>
        <w:t>7-1) заслушивает представляемые Губернатором Ленинградской области ежегодные отчеты Правительства Ленинградской области о результатах своей деятельности, в том числе по вопросам, поставленным Законодательным собранием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(п. 7-1 </w:t>
      </w:r>
      <w:proofErr w:type="gramStart"/>
      <w:r w:rsidRPr="00E331A3">
        <w:rPr>
          <w:rFonts w:ascii="Times New Roman" w:hAnsi="Times New Roman" w:cs="Times New Roman"/>
        </w:rPr>
        <w:t>введен</w:t>
      </w:r>
      <w:proofErr w:type="gramEnd"/>
      <w:r w:rsidRPr="00E331A3">
        <w:rPr>
          <w:rFonts w:ascii="Times New Roman" w:hAnsi="Times New Roman" w:cs="Times New Roman"/>
        </w:rPr>
        <w:t xml:space="preserve"> </w:t>
      </w:r>
      <w:hyperlink r:id="rId64" w:history="1">
        <w:r w:rsidRPr="00E331A3">
          <w:rPr>
            <w:rFonts w:ascii="Times New Roman" w:hAnsi="Times New Roman" w:cs="Times New Roman"/>
          </w:rPr>
          <w:t>Законом</w:t>
        </w:r>
      </w:hyperlink>
      <w:r w:rsidRPr="00E331A3">
        <w:rPr>
          <w:rFonts w:ascii="Times New Roman" w:hAnsi="Times New Roman" w:cs="Times New Roman"/>
        </w:rPr>
        <w:t xml:space="preserve"> Ленинградской области от 12.03.2010 N 9-оз)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44" w:name="Par336"/>
      <w:bookmarkEnd w:id="44"/>
      <w:r w:rsidRPr="00E331A3">
        <w:rPr>
          <w:rFonts w:ascii="Times New Roman" w:hAnsi="Times New Roman" w:cs="Times New Roman"/>
        </w:rPr>
        <w:t>8) осуществляет нормативное регулирование в области местного самоуправления в случаях и порядке, установленных федеральным законодательством;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9) устанавливает порядок назначения и проведения референдума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10) устанавливает порядок проведения выборов в Законодательное собрание Ленинградской области, выборов Губернатора Ленинградской области, а также порядок отзыва Губернатора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(в ред. Законов Ленинградской области от 29.12.2005 </w:t>
      </w:r>
      <w:hyperlink r:id="rId65" w:history="1">
        <w:r w:rsidRPr="00E331A3">
          <w:rPr>
            <w:rFonts w:ascii="Times New Roman" w:hAnsi="Times New Roman" w:cs="Times New Roman"/>
          </w:rPr>
          <w:t>N 128-оз</w:t>
        </w:r>
      </w:hyperlink>
      <w:r w:rsidRPr="00E331A3">
        <w:rPr>
          <w:rFonts w:ascii="Times New Roman" w:hAnsi="Times New Roman" w:cs="Times New Roman"/>
        </w:rPr>
        <w:t xml:space="preserve">, от 04.06.2012 </w:t>
      </w:r>
      <w:hyperlink r:id="rId66" w:history="1">
        <w:r w:rsidRPr="00E331A3">
          <w:rPr>
            <w:rFonts w:ascii="Times New Roman" w:hAnsi="Times New Roman" w:cs="Times New Roman"/>
          </w:rPr>
          <w:t>N 39-оз</w:t>
        </w:r>
      </w:hyperlink>
      <w:r w:rsidRPr="00E331A3">
        <w:rPr>
          <w:rFonts w:ascii="Times New Roman" w:hAnsi="Times New Roman" w:cs="Times New Roman"/>
        </w:rPr>
        <w:t>)</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11) в пределах полномочий, определенных федеральными законами, устанавливает порядок назначения, подготовки и проведения местных референдумов и муниципальных выборов на территории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12) утверждает программы социально-экономического развития Ленинградской области, представленные Губернатором Ленинградской области, изменения и дополнения к ним;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13) устанавливает налоги и сборы, установление которых отнесено федеральным законом к ведению Ленинградской области, а также порядок их взимания;</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45" w:name="Par343"/>
      <w:bookmarkEnd w:id="45"/>
      <w:r w:rsidRPr="00E331A3">
        <w:rPr>
          <w:rFonts w:ascii="Times New Roman" w:hAnsi="Times New Roman" w:cs="Times New Roman"/>
        </w:rPr>
        <w:t>14) устанавливает порядок управления и распоряжения собственностью Ленинградской области, в том числе долями (паями, акциями) Ленинградской области в капиталах хозяйственных обществ, товариществ и предприятий иных организационно-правовых форм;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46" w:name="Par344"/>
      <w:bookmarkEnd w:id="46"/>
      <w:r w:rsidRPr="00E331A3">
        <w:rPr>
          <w:rFonts w:ascii="Times New Roman" w:hAnsi="Times New Roman" w:cs="Times New Roman"/>
        </w:rPr>
        <w:lastRenderedPageBreak/>
        <w:t>14-1) распоряжается движимым имуществом Ленинградской области, приобретенным Законодательным собранием Ленинградской области за счет средств, предусмотренных в областном бюджете на обеспечение деятельности Законодательного собрания;</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47" w:name="Par345"/>
      <w:bookmarkEnd w:id="47"/>
      <w:r w:rsidRPr="00E331A3">
        <w:rPr>
          <w:rFonts w:ascii="Times New Roman" w:hAnsi="Times New Roman" w:cs="Times New Roman"/>
        </w:rPr>
        <w:t xml:space="preserve">15) утверждает заключение и расторжение договоров и соглашений Ленинградской области, заключаемых в соответствии со </w:t>
      </w:r>
      <w:hyperlink w:anchor="Par83" w:history="1">
        <w:r w:rsidRPr="00E331A3">
          <w:rPr>
            <w:rFonts w:ascii="Times New Roman" w:hAnsi="Times New Roman" w:cs="Times New Roman"/>
          </w:rPr>
          <w:t>статьей 7</w:t>
        </w:r>
      </w:hyperlink>
      <w:r w:rsidRPr="00E331A3">
        <w:rPr>
          <w:rFonts w:ascii="Times New Roman" w:hAnsi="Times New Roman" w:cs="Times New Roman"/>
        </w:rPr>
        <w:t xml:space="preserve"> Устава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16) по представлению Губернатора Ленинградской области устанавливает административно-территориальное устройство Ленинградской области и порядок его изменения;</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48" w:name="Par347"/>
      <w:bookmarkEnd w:id="48"/>
      <w:r w:rsidRPr="00E331A3">
        <w:rPr>
          <w:rFonts w:ascii="Times New Roman" w:hAnsi="Times New Roman" w:cs="Times New Roman"/>
        </w:rPr>
        <w:t>17) по представлению Губернатора Ленинградской области: устанавливает областным законом систему органов исполнительной власти Ленинградской области, а также вносит изменения в областной закон о системе органов исполнительной власти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(в ред. </w:t>
      </w:r>
      <w:hyperlink r:id="rId67"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29.12.2005 N 128-оз)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49" w:name="Par349"/>
      <w:bookmarkEnd w:id="49"/>
      <w:r w:rsidRPr="00E331A3">
        <w:rPr>
          <w:rFonts w:ascii="Times New Roman" w:hAnsi="Times New Roman" w:cs="Times New Roman"/>
        </w:rPr>
        <w:t>18) принимает Регламент Законодательного собрания Ленинградской области и решает вопросы внутреннего распорядка своей деятельности;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19) назначает выборы в Законодательное собрание Ленинградской области, выборы Губернатора Ленинградской области, а также голосование по отзыву Губернатора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(п. 19 в ред. </w:t>
      </w:r>
      <w:hyperlink r:id="rId68"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04.06.2012 N 39-оз)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20) назначает референдум Ленинградской области в случаях, предусмотренных областным законом;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21) оформляет решение о недоверии (доверии) Губернатору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22) утверждает соглашение об изменении границ Ленинградской области с другими субъектами Российской Федерации;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50" w:name="Par355"/>
      <w:bookmarkEnd w:id="50"/>
      <w:r w:rsidRPr="00E331A3">
        <w:rPr>
          <w:rFonts w:ascii="Times New Roman" w:hAnsi="Times New Roman" w:cs="Times New Roman"/>
        </w:rPr>
        <w:t>23) согласовывает назначение на должность руководителей территориальных органов федеральных органов исполнительной власти и органов исполнительной власти Ленинградской области в случаях, предусмотренных федеральными законами и Уставом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23-1) согласовывает назначение на должность прокурора Ленинградской области в порядке, установленном областным законом;</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(п. 23-1 </w:t>
      </w:r>
      <w:proofErr w:type="gramStart"/>
      <w:r w:rsidRPr="00E331A3">
        <w:rPr>
          <w:rFonts w:ascii="Times New Roman" w:hAnsi="Times New Roman" w:cs="Times New Roman"/>
        </w:rPr>
        <w:t>введен</w:t>
      </w:r>
      <w:proofErr w:type="gramEnd"/>
      <w:r w:rsidRPr="00E331A3">
        <w:rPr>
          <w:rFonts w:ascii="Times New Roman" w:hAnsi="Times New Roman" w:cs="Times New Roman"/>
        </w:rPr>
        <w:t xml:space="preserve"> </w:t>
      </w:r>
      <w:hyperlink r:id="rId69" w:history="1">
        <w:r w:rsidRPr="00E331A3">
          <w:rPr>
            <w:rFonts w:ascii="Times New Roman" w:hAnsi="Times New Roman" w:cs="Times New Roman"/>
          </w:rPr>
          <w:t>Законом</w:t>
        </w:r>
      </w:hyperlink>
      <w:r w:rsidRPr="00E331A3">
        <w:rPr>
          <w:rFonts w:ascii="Times New Roman" w:hAnsi="Times New Roman" w:cs="Times New Roman"/>
        </w:rPr>
        <w:t xml:space="preserve"> Ленинградской области от 22.07.2010 N 48-оз)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51" w:name="Par358"/>
      <w:bookmarkEnd w:id="51"/>
      <w:r w:rsidRPr="00E331A3">
        <w:rPr>
          <w:rFonts w:ascii="Times New Roman" w:hAnsi="Times New Roman" w:cs="Times New Roman"/>
        </w:rPr>
        <w:t>24) утверждает бюджеты территориальных государственных внебюджетных фондов Ленинградской области и отчеты об их исполнении;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52" w:name="Par359"/>
      <w:bookmarkEnd w:id="52"/>
      <w:r w:rsidRPr="00E331A3">
        <w:rPr>
          <w:rFonts w:ascii="Times New Roman" w:hAnsi="Times New Roman" w:cs="Times New Roman"/>
        </w:rPr>
        <w:t>25) утверждает порядок создания Уставного суда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53" w:name="Par360"/>
      <w:bookmarkEnd w:id="53"/>
      <w:r w:rsidRPr="00E331A3">
        <w:rPr>
          <w:rFonts w:ascii="Times New Roman" w:hAnsi="Times New Roman" w:cs="Times New Roman"/>
        </w:rPr>
        <w:t>26) назначает на должности судей Уставного суда Ленинградской области, мировых судей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27) утратил силу. - </w:t>
      </w:r>
      <w:hyperlink r:id="rId70" w:history="1">
        <w:r w:rsidRPr="00E331A3">
          <w:rPr>
            <w:rFonts w:ascii="Times New Roman" w:hAnsi="Times New Roman" w:cs="Times New Roman"/>
          </w:rPr>
          <w:t>Закон</w:t>
        </w:r>
      </w:hyperlink>
      <w:r w:rsidRPr="00E331A3">
        <w:rPr>
          <w:rFonts w:ascii="Times New Roman" w:hAnsi="Times New Roman" w:cs="Times New Roman"/>
        </w:rPr>
        <w:t xml:space="preserve"> Ленинградской области от 12.03.2010 N 9-оз;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28) обращается к Губернатору Ленинградской области с предложениями о внесении изменений </w:t>
      </w:r>
      <w:proofErr w:type="gramStart"/>
      <w:r w:rsidRPr="00E331A3">
        <w:rPr>
          <w:rFonts w:ascii="Times New Roman" w:hAnsi="Times New Roman" w:cs="Times New Roman"/>
        </w:rPr>
        <w:t>и(</w:t>
      </w:r>
      <w:proofErr w:type="gramEnd"/>
      <w:r w:rsidRPr="00E331A3">
        <w:rPr>
          <w:rFonts w:ascii="Times New Roman" w:hAnsi="Times New Roman" w:cs="Times New Roman"/>
        </w:rPr>
        <w:t xml:space="preserve">или) дополнений в акты, принятые ими, а также органами исполнительной власти Ленинградской области, либо об их отмене, а также вправе обжаловать указанные акты в судебном порядке или в установленном порядке обратиться в Конституционный Суд Российской Федерации с запросом о соответствии указанных актов </w:t>
      </w:r>
      <w:hyperlink r:id="rId71" w:history="1">
        <w:r w:rsidRPr="00E331A3">
          <w:rPr>
            <w:rFonts w:ascii="Times New Roman" w:hAnsi="Times New Roman" w:cs="Times New Roman"/>
          </w:rPr>
          <w:t>Конституции</w:t>
        </w:r>
      </w:hyperlink>
      <w:r w:rsidRPr="00E331A3">
        <w:rPr>
          <w:rFonts w:ascii="Times New Roman" w:hAnsi="Times New Roman" w:cs="Times New Roman"/>
        </w:rPr>
        <w:t xml:space="preserve"> Российской Федерации;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29) устанавливает предельные объемы эмиссии ценных бумаг, эмитируемых органами исполнительной власти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54" w:name="Par364"/>
      <w:bookmarkEnd w:id="54"/>
      <w:r w:rsidRPr="00E331A3">
        <w:rPr>
          <w:rFonts w:ascii="Times New Roman" w:hAnsi="Times New Roman" w:cs="Times New Roman"/>
        </w:rPr>
        <w:t>30) рассматривает проект договора о разграничении полномочий и принимает решение о его одобрении или отклонении;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31) осуществляет иные полномочия, установленные </w:t>
      </w:r>
      <w:hyperlink r:id="rId72" w:history="1">
        <w:r w:rsidRPr="00E331A3">
          <w:rPr>
            <w:rFonts w:ascii="Times New Roman" w:hAnsi="Times New Roman" w:cs="Times New Roman"/>
          </w:rPr>
          <w:t>Конституцией</w:t>
        </w:r>
      </w:hyperlink>
      <w:r w:rsidRPr="00E331A3">
        <w:rPr>
          <w:rFonts w:ascii="Times New Roman" w:hAnsi="Times New Roman" w:cs="Times New Roman"/>
        </w:rPr>
        <w:t xml:space="preserve"> Российской Федерации, федеральными законами, Уставом Ленинградской области и другими областными законами.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2. Полномочия Законодательного собрания Ленинградской области, предусмотренные </w:t>
      </w:r>
      <w:hyperlink w:anchor="Par325" w:history="1">
        <w:r w:rsidRPr="00E331A3">
          <w:rPr>
            <w:rFonts w:ascii="Times New Roman" w:hAnsi="Times New Roman" w:cs="Times New Roman"/>
          </w:rPr>
          <w:t>пунктами 1</w:t>
        </w:r>
      </w:hyperlink>
      <w:r w:rsidRPr="00E331A3">
        <w:rPr>
          <w:rFonts w:ascii="Times New Roman" w:hAnsi="Times New Roman" w:cs="Times New Roman"/>
        </w:rPr>
        <w:t xml:space="preserve">, </w:t>
      </w:r>
      <w:hyperlink w:anchor="Par326" w:history="1">
        <w:r w:rsidRPr="00E331A3">
          <w:rPr>
            <w:rFonts w:ascii="Times New Roman" w:hAnsi="Times New Roman" w:cs="Times New Roman"/>
          </w:rPr>
          <w:t>2</w:t>
        </w:r>
      </w:hyperlink>
      <w:r w:rsidRPr="00E331A3">
        <w:rPr>
          <w:rFonts w:ascii="Times New Roman" w:hAnsi="Times New Roman" w:cs="Times New Roman"/>
        </w:rPr>
        <w:t xml:space="preserve">, </w:t>
      </w:r>
      <w:hyperlink w:anchor="Par333" w:history="1">
        <w:r w:rsidRPr="00E331A3">
          <w:rPr>
            <w:rFonts w:ascii="Times New Roman" w:hAnsi="Times New Roman" w:cs="Times New Roman"/>
          </w:rPr>
          <w:t>7</w:t>
        </w:r>
      </w:hyperlink>
      <w:r w:rsidRPr="00E331A3">
        <w:rPr>
          <w:rFonts w:ascii="Times New Roman" w:hAnsi="Times New Roman" w:cs="Times New Roman"/>
        </w:rPr>
        <w:t xml:space="preserve">, </w:t>
      </w:r>
      <w:hyperlink w:anchor="Par336" w:history="1">
        <w:r w:rsidRPr="00E331A3">
          <w:rPr>
            <w:rFonts w:ascii="Times New Roman" w:hAnsi="Times New Roman" w:cs="Times New Roman"/>
          </w:rPr>
          <w:t>8</w:t>
        </w:r>
      </w:hyperlink>
      <w:r w:rsidRPr="00E331A3">
        <w:rPr>
          <w:rFonts w:ascii="Times New Roman" w:hAnsi="Times New Roman" w:cs="Times New Roman"/>
        </w:rPr>
        <w:t xml:space="preserve"> - </w:t>
      </w:r>
      <w:hyperlink w:anchor="Par343" w:history="1">
        <w:r w:rsidRPr="00E331A3">
          <w:rPr>
            <w:rFonts w:ascii="Times New Roman" w:hAnsi="Times New Roman" w:cs="Times New Roman"/>
          </w:rPr>
          <w:t>14</w:t>
        </w:r>
      </w:hyperlink>
      <w:r w:rsidRPr="00E331A3">
        <w:rPr>
          <w:rFonts w:ascii="Times New Roman" w:hAnsi="Times New Roman" w:cs="Times New Roman"/>
        </w:rPr>
        <w:t xml:space="preserve">, </w:t>
      </w:r>
      <w:hyperlink w:anchor="Par345" w:history="1">
        <w:r w:rsidRPr="00E331A3">
          <w:rPr>
            <w:rFonts w:ascii="Times New Roman" w:hAnsi="Times New Roman" w:cs="Times New Roman"/>
          </w:rPr>
          <w:t>15</w:t>
        </w:r>
      </w:hyperlink>
      <w:r w:rsidRPr="00E331A3">
        <w:rPr>
          <w:rFonts w:ascii="Times New Roman" w:hAnsi="Times New Roman" w:cs="Times New Roman"/>
        </w:rPr>
        <w:t xml:space="preserve"> - </w:t>
      </w:r>
      <w:hyperlink w:anchor="Par347" w:history="1">
        <w:r w:rsidRPr="00E331A3">
          <w:rPr>
            <w:rFonts w:ascii="Times New Roman" w:hAnsi="Times New Roman" w:cs="Times New Roman"/>
          </w:rPr>
          <w:t>17</w:t>
        </w:r>
      </w:hyperlink>
      <w:r w:rsidRPr="00E331A3">
        <w:rPr>
          <w:rFonts w:ascii="Times New Roman" w:hAnsi="Times New Roman" w:cs="Times New Roman"/>
        </w:rPr>
        <w:t xml:space="preserve">, </w:t>
      </w:r>
      <w:hyperlink w:anchor="Par358" w:history="1">
        <w:r w:rsidRPr="00E331A3">
          <w:rPr>
            <w:rFonts w:ascii="Times New Roman" w:hAnsi="Times New Roman" w:cs="Times New Roman"/>
          </w:rPr>
          <w:t>24</w:t>
        </w:r>
      </w:hyperlink>
      <w:r w:rsidRPr="00E331A3">
        <w:rPr>
          <w:rFonts w:ascii="Times New Roman" w:hAnsi="Times New Roman" w:cs="Times New Roman"/>
        </w:rPr>
        <w:t xml:space="preserve"> и </w:t>
      </w:r>
      <w:hyperlink w:anchor="Par359" w:history="1">
        <w:r w:rsidRPr="00E331A3">
          <w:rPr>
            <w:rFonts w:ascii="Times New Roman" w:hAnsi="Times New Roman" w:cs="Times New Roman"/>
          </w:rPr>
          <w:t>25 части 1</w:t>
        </w:r>
      </w:hyperlink>
      <w:r w:rsidRPr="00E331A3">
        <w:rPr>
          <w:rFonts w:ascii="Times New Roman" w:hAnsi="Times New Roman" w:cs="Times New Roman"/>
        </w:rPr>
        <w:t xml:space="preserve"> настоящей статьи, и иные полномочия, реализация которых в соответствии с </w:t>
      </w:r>
      <w:hyperlink r:id="rId73" w:history="1">
        <w:r w:rsidRPr="00E331A3">
          <w:rPr>
            <w:rFonts w:ascii="Times New Roman" w:hAnsi="Times New Roman" w:cs="Times New Roman"/>
          </w:rPr>
          <w:t>Конституцией</w:t>
        </w:r>
      </w:hyperlink>
      <w:r w:rsidRPr="00E331A3">
        <w:rPr>
          <w:rFonts w:ascii="Times New Roman" w:hAnsi="Times New Roman" w:cs="Times New Roman"/>
        </w:rPr>
        <w:t xml:space="preserve"> Российской Федерации, федеральными законами осуществляется законом субъекта Российской Федерации, реализуются областными законами.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(часть 2 в ред. </w:t>
      </w:r>
      <w:hyperlink r:id="rId74"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04.06.2012 N 39-оз)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3. Полномочия Законодательного собрания Ленинградской области, предусмотренные </w:t>
      </w:r>
      <w:hyperlink w:anchor="Par327" w:history="1">
        <w:r w:rsidRPr="00E331A3">
          <w:rPr>
            <w:rFonts w:ascii="Times New Roman" w:hAnsi="Times New Roman" w:cs="Times New Roman"/>
          </w:rPr>
          <w:t>пунктами 3</w:t>
        </w:r>
      </w:hyperlink>
      <w:r w:rsidRPr="00E331A3">
        <w:rPr>
          <w:rFonts w:ascii="Times New Roman" w:hAnsi="Times New Roman" w:cs="Times New Roman"/>
        </w:rPr>
        <w:t xml:space="preserve">, </w:t>
      </w:r>
      <w:hyperlink w:anchor="Par328" w:history="1">
        <w:r w:rsidRPr="00E331A3">
          <w:rPr>
            <w:rFonts w:ascii="Times New Roman" w:hAnsi="Times New Roman" w:cs="Times New Roman"/>
          </w:rPr>
          <w:t>3-1</w:t>
        </w:r>
      </w:hyperlink>
      <w:r w:rsidRPr="00E331A3">
        <w:rPr>
          <w:rFonts w:ascii="Times New Roman" w:hAnsi="Times New Roman" w:cs="Times New Roman"/>
        </w:rPr>
        <w:t xml:space="preserve">, </w:t>
      </w:r>
      <w:hyperlink w:anchor="Par330" w:history="1">
        <w:r w:rsidRPr="00E331A3">
          <w:rPr>
            <w:rFonts w:ascii="Times New Roman" w:hAnsi="Times New Roman" w:cs="Times New Roman"/>
          </w:rPr>
          <w:t>4</w:t>
        </w:r>
      </w:hyperlink>
      <w:r w:rsidRPr="00E331A3">
        <w:rPr>
          <w:rFonts w:ascii="Times New Roman" w:hAnsi="Times New Roman" w:cs="Times New Roman"/>
        </w:rPr>
        <w:t xml:space="preserve">, </w:t>
      </w:r>
      <w:hyperlink w:anchor="Par332" w:history="1">
        <w:r w:rsidRPr="00E331A3">
          <w:rPr>
            <w:rFonts w:ascii="Times New Roman" w:hAnsi="Times New Roman" w:cs="Times New Roman"/>
          </w:rPr>
          <w:t>6</w:t>
        </w:r>
      </w:hyperlink>
      <w:r w:rsidRPr="00E331A3">
        <w:rPr>
          <w:rFonts w:ascii="Times New Roman" w:hAnsi="Times New Roman" w:cs="Times New Roman"/>
        </w:rPr>
        <w:t xml:space="preserve">, </w:t>
      </w:r>
      <w:hyperlink w:anchor="Par334" w:history="1">
        <w:r w:rsidRPr="00E331A3">
          <w:rPr>
            <w:rFonts w:ascii="Times New Roman" w:hAnsi="Times New Roman" w:cs="Times New Roman"/>
          </w:rPr>
          <w:t>7-1</w:t>
        </w:r>
      </w:hyperlink>
      <w:r w:rsidRPr="00E331A3">
        <w:rPr>
          <w:rFonts w:ascii="Times New Roman" w:hAnsi="Times New Roman" w:cs="Times New Roman"/>
        </w:rPr>
        <w:t xml:space="preserve">, </w:t>
      </w:r>
      <w:hyperlink w:anchor="Par349" w:history="1">
        <w:r w:rsidRPr="00E331A3">
          <w:rPr>
            <w:rFonts w:ascii="Times New Roman" w:hAnsi="Times New Roman" w:cs="Times New Roman"/>
          </w:rPr>
          <w:t>18</w:t>
        </w:r>
      </w:hyperlink>
      <w:r w:rsidRPr="00E331A3">
        <w:rPr>
          <w:rFonts w:ascii="Times New Roman" w:hAnsi="Times New Roman" w:cs="Times New Roman"/>
        </w:rPr>
        <w:t xml:space="preserve"> - </w:t>
      </w:r>
      <w:hyperlink w:anchor="Par355" w:history="1">
        <w:r w:rsidRPr="00E331A3">
          <w:rPr>
            <w:rFonts w:ascii="Times New Roman" w:hAnsi="Times New Roman" w:cs="Times New Roman"/>
          </w:rPr>
          <w:t>23</w:t>
        </w:r>
      </w:hyperlink>
      <w:r w:rsidRPr="00E331A3">
        <w:rPr>
          <w:rFonts w:ascii="Times New Roman" w:hAnsi="Times New Roman" w:cs="Times New Roman"/>
        </w:rPr>
        <w:t xml:space="preserve"> и </w:t>
      </w:r>
      <w:hyperlink w:anchor="Par360" w:history="1">
        <w:r w:rsidRPr="00E331A3">
          <w:rPr>
            <w:rFonts w:ascii="Times New Roman" w:hAnsi="Times New Roman" w:cs="Times New Roman"/>
          </w:rPr>
          <w:t>26</w:t>
        </w:r>
      </w:hyperlink>
      <w:r w:rsidRPr="00E331A3">
        <w:rPr>
          <w:rFonts w:ascii="Times New Roman" w:hAnsi="Times New Roman" w:cs="Times New Roman"/>
        </w:rPr>
        <w:t xml:space="preserve"> - </w:t>
      </w:r>
      <w:hyperlink w:anchor="Par364" w:history="1">
        <w:r w:rsidRPr="00E331A3">
          <w:rPr>
            <w:rFonts w:ascii="Times New Roman" w:hAnsi="Times New Roman" w:cs="Times New Roman"/>
          </w:rPr>
          <w:t>30 части 1</w:t>
        </w:r>
      </w:hyperlink>
      <w:r w:rsidRPr="00E331A3">
        <w:rPr>
          <w:rFonts w:ascii="Times New Roman" w:hAnsi="Times New Roman" w:cs="Times New Roman"/>
        </w:rPr>
        <w:t xml:space="preserve"> настоящей статьи, реализуются постановлениями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Полномочия Законодательного собрания Ленинградской области, предусмотренные </w:t>
      </w:r>
      <w:hyperlink w:anchor="Par344" w:history="1">
        <w:r w:rsidRPr="00E331A3">
          <w:rPr>
            <w:rFonts w:ascii="Times New Roman" w:hAnsi="Times New Roman" w:cs="Times New Roman"/>
          </w:rPr>
          <w:t>пунктом 14-1 части 1</w:t>
        </w:r>
      </w:hyperlink>
      <w:r w:rsidRPr="00E331A3">
        <w:rPr>
          <w:rFonts w:ascii="Times New Roman" w:hAnsi="Times New Roman" w:cs="Times New Roman"/>
        </w:rPr>
        <w:t xml:space="preserve"> настоящей статьи, реализуются распоряжением Председателя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(часть 3 в ред. </w:t>
      </w:r>
      <w:hyperlink r:id="rId75"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04.06.2012 N 39-оз)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lastRenderedPageBreak/>
        <w:t xml:space="preserve">4. Законодательное собрание Ленинградской области создает Контрольно-счетную палату Ленинградской области. Контрольно-счетная палата Ленинградской области является государственным органом, осуществляющим </w:t>
      </w:r>
      <w:proofErr w:type="gramStart"/>
      <w:r w:rsidRPr="00E331A3">
        <w:rPr>
          <w:rFonts w:ascii="Times New Roman" w:hAnsi="Times New Roman" w:cs="Times New Roman"/>
        </w:rPr>
        <w:t>контроль за</w:t>
      </w:r>
      <w:proofErr w:type="gramEnd"/>
      <w:r w:rsidRPr="00E331A3">
        <w:rPr>
          <w:rFonts w:ascii="Times New Roman" w:hAnsi="Times New Roman" w:cs="Times New Roman"/>
        </w:rPr>
        <w:t xml:space="preserve"> исполнением областного бюджета и иные полномочия, установленные областным </w:t>
      </w:r>
      <w:hyperlink r:id="rId76" w:history="1">
        <w:r w:rsidRPr="00E331A3">
          <w:rPr>
            <w:rFonts w:ascii="Times New Roman" w:hAnsi="Times New Roman" w:cs="Times New Roman"/>
          </w:rPr>
          <w:t>законом</w:t>
        </w:r>
      </w:hyperlink>
      <w:r w:rsidRPr="00E331A3">
        <w:rPr>
          <w:rFonts w:ascii="Times New Roman" w:hAnsi="Times New Roman" w:cs="Times New Roman"/>
        </w:rPr>
        <w:t xml:space="preserve"> "О Контрольно-счетной палате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Председатель Контрольно-счетной палаты Ленинградской области назначается на должность Законодательным собранием Ленинградской области в порядке, установленном областным </w:t>
      </w:r>
      <w:hyperlink r:id="rId77" w:history="1">
        <w:r w:rsidRPr="00E331A3">
          <w:rPr>
            <w:rFonts w:ascii="Times New Roman" w:hAnsi="Times New Roman" w:cs="Times New Roman"/>
          </w:rPr>
          <w:t>законом</w:t>
        </w:r>
      </w:hyperlink>
      <w:r w:rsidRPr="00E331A3">
        <w:rPr>
          <w:rFonts w:ascii="Times New Roman" w:hAnsi="Times New Roman" w:cs="Times New Roman"/>
        </w:rPr>
        <w:t xml:space="preserve"> "О Контрольно-счетной палате Ленинградской области" и Регламентом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(в ред. </w:t>
      </w:r>
      <w:hyperlink r:id="rId78"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17.11.2011 N 93-оз)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Срок полномочий председателя Контрольно-счетной палаты Ленинградской области - пять лет.</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Заместитель председателя и аудиторы Контрольно-счетной палаты Ленинградской области назначаются на должности Законодательным собранием Ленинградской области сроком на пять лет в порядке, установленном Регламентом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(абзац введен </w:t>
      </w:r>
      <w:hyperlink r:id="rId79" w:history="1">
        <w:r w:rsidRPr="00E331A3">
          <w:rPr>
            <w:rFonts w:ascii="Times New Roman" w:hAnsi="Times New Roman" w:cs="Times New Roman"/>
          </w:rPr>
          <w:t>Законом</w:t>
        </w:r>
      </w:hyperlink>
      <w:r w:rsidRPr="00E331A3">
        <w:rPr>
          <w:rFonts w:ascii="Times New Roman" w:hAnsi="Times New Roman" w:cs="Times New Roman"/>
        </w:rPr>
        <w:t xml:space="preserve"> Ленинградской области от 17.11.2011 N 93-оз)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55" w:name="Par378"/>
      <w:bookmarkEnd w:id="55"/>
      <w:r w:rsidRPr="00E331A3">
        <w:rPr>
          <w:rFonts w:ascii="Times New Roman" w:hAnsi="Times New Roman" w:cs="Times New Roman"/>
        </w:rPr>
        <w:t>Статья 30. Основы взаимодействия Законодательного собрания Ленинградской области и органов исполнительной власти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Законодательное собрание Ленинградской области осуществляет свою деятельность во взаимодействии с органами исполнительной власти Ленинградской области в формах, установленных федеральными законами и Уставом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На заседаниях органов исполнительной власти Ленинградской области вправе присутствовать депутаты либо, по поручению Законодательного собрания Ленинградской области или председателя Законодательного собрания Ленинградской области, работники аппарата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На заседаниях Законодательного собрания Ленинградской области и его органов вправе присутствовать с правом совещательного голоса руководители органов исполнительной власти Ленинградской области или лица, уполномоченные ими.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4. Законодательное собрание направляет Губернатору Ленинградской области планы законопроектных работ и проекты областных законов.</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56" w:name="Par385"/>
      <w:bookmarkEnd w:id="56"/>
      <w:r w:rsidRPr="00E331A3">
        <w:rPr>
          <w:rFonts w:ascii="Times New Roman" w:hAnsi="Times New Roman" w:cs="Times New Roman"/>
        </w:rPr>
        <w:t>Статья 31. Право законодательной инициативы в Законодательном собрании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Право законодательной инициативы в Законодательном собрании Ленинградской области принадлежит депутатам Законодательного собрания Ленинградской области, Губернатору Ленинградской области, Избирательной комиссии Ленинградской области, представительным органам местного самоуправления, прокурору Ленинградской области, председателю Ленинградского областного суда по вопросам его ведения, председателю Контрольно-счетной палаты Ленинградской области по вопросам ее ведения.</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(в ред. Законов Ленинградской области от 01.11.2008 </w:t>
      </w:r>
      <w:hyperlink r:id="rId80" w:history="1">
        <w:r w:rsidRPr="00E331A3">
          <w:rPr>
            <w:rFonts w:ascii="Times New Roman" w:hAnsi="Times New Roman" w:cs="Times New Roman"/>
          </w:rPr>
          <w:t>N 117-оз</w:t>
        </w:r>
      </w:hyperlink>
      <w:r w:rsidRPr="00E331A3">
        <w:rPr>
          <w:rFonts w:ascii="Times New Roman" w:hAnsi="Times New Roman" w:cs="Times New Roman"/>
        </w:rPr>
        <w:t xml:space="preserve">, от 12.03.2010 </w:t>
      </w:r>
      <w:hyperlink r:id="rId81" w:history="1">
        <w:r w:rsidRPr="00E331A3">
          <w:rPr>
            <w:rFonts w:ascii="Times New Roman" w:hAnsi="Times New Roman" w:cs="Times New Roman"/>
          </w:rPr>
          <w:t>N 9-оз</w:t>
        </w:r>
      </w:hyperlink>
      <w:r w:rsidRPr="00E331A3">
        <w:rPr>
          <w:rFonts w:ascii="Times New Roman" w:hAnsi="Times New Roman" w:cs="Times New Roman"/>
        </w:rPr>
        <w:t xml:space="preserve">, от 17.11.2011 </w:t>
      </w:r>
      <w:hyperlink r:id="rId82" w:history="1">
        <w:r w:rsidRPr="00E331A3">
          <w:rPr>
            <w:rFonts w:ascii="Times New Roman" w:hAnsi="Times New Roman" w:cs="Times New Roman"/>
          </w:rPr>
          <w:t>N 93-оз</w:t>
        </w:r>
      </w:hyperlink>
      <w:r w:rsidRPr="00E331A3">
        <w:rPr>
          <w:rFonts w:ascii="Times New Roman" w:hAnsi="Times New Roman" w:cs="Times New Roman"/>
        </w:rPr>
        <w:t>)</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Проекты областных законов, внесенные Губернатором Ленинградской области в Законодательное собрание Ленинградской области, рассматриваются по его предложению в первоочередном порядке.</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3. </w:t>
      </w:r>
      <w:proofErr w:type="gramStart"/>
      <w:r w:rsidRPr="00E331A3">
        <w:rPr>
          <w:rFonts w:ascii="Times New Roman" w:hAnsi="Times New Roman" w:cs="Times New Roman"/>
        </w:rPr>
        <w:t>Проекты областных законов о введении или об отмене налогов, освобождении от их уплаты, изменении финансовых обязательств Ленинградской области, проекты областных законов, предусматривающие расходы, покрываемые за счет средств областного бюджета, а также иные проекты областных законов в случаях, предусмотренных областными законами, рассматриваются Законодательным собранием Ленинградской области по представлению Губернатора Ленинградской области либо при наличии заключения Губернатора Ленинградской области.</w:t>
      </w:r>
      <w:proofErr w:type="gramEnd"/>
      <w:r w:rsidRPr="00E331A3">
        <w:rPr>
          <w:rFonts w:ascii="Times New Roman" w:hAnsi="Times New Roman" w:cs="Times New Roman"/>
        </w:rPr>
        <w:t xml:space="preserve"> Данное заключение представляется в Законодательное собрание в течение 20 дней с момента получения соответствующего проекта областного закона Губернатором Ленинградской области. Проекты областных законов по вопросам административно-территориального устройства рассматриваются Законодательным собранием Ленинградской области по представлению </w:t>
      </w:r>
      <w:r w:rsidRPr="00E331A3">
        <w:rPr>
          <w:rFonts w:ascii="Times New Roman" w:hAnsi="Times New Roman" w:cs="Times New Roman"/>
        </w:rPr>
        <w:lastRenderedPageBreak/>
        <w:t>Губернатора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(часть 3 в ред. </w:t>
      </w:r>
      <w:hyperlink r:id="rId83"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11.03.2013 N 11-оз)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57" w:name="Par393"/>
      <w:bookmarkEnd w:id="57"/>
      <w:r w:rsidRPr="00E331A3">
        <w:rPr>
          <w:rFonts w:ascii="Times New Roman" w:hAnsi="Times New Roman" w:cs="Times New Roman"/>
        </w:rPr>
        <w:t>Статья 32. Порядок принятия Законодательным собранием Ленинградской области правовых актов</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58" w:name="Par395"/>
      <w:bookmarkEnd w:id="58"/>
      <w:r w:rsidRPr="00E331A3">
        <w:rPr>
          <w:rFonts w:ascii="Times New Roman" w:hAnsi="Times New Roman" w:cs="Times New Roman"/>
        </w:rPr>
        <w:t>1. Устав Ленинградской области, а также поправки к нему принимаются в порядке, предусмотренном для принятия областного закона, большинством не менее двух третей голосов от установленного числа депутатов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59" w:name="Par396"/>
      <w:bookmarkEnd w:id="59"/>
      <w:r w:rsidRPr="00E331A3">
        <w:rPr>
          <w:rFonts w:ascii="Times New Roman" w:hAnsi="Times New Roman" w:cs="Times New Roman"/>
        </w:rPr>
        <w:t>2. Областные законы принимаются большинством голосов от установленного числа депутатов Законодательного собрания Ленинградской области, если иное не предусмотрено федеральными законами.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Постановления Законодательного собрания Ленинградской области принимаются большинством голосов от числа избранных депутатов, если иное не предусмотрено федеральными законами.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4. Проект областного закона рассматривается Законодательным собранием Ленинградской области, как правило, в трех чтениях. Решение о принятии либо отклонении областного закона оформляется постановлением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60" w:name="Par400"/>
      <w:bookmarkEnd w:id="60"/>
      <w:r w:rsidRPr="00E331A3">
        <w:rPr>
          <w:rFonts w:ascii="Times New Roman" w:hAnsi="Times New Roman" w:cs="Times New Roman"/>
        </w:rPr>
        <w:t>Статья 33. Порядок подписания, опубликования и вступления в силу правовых актов, принимаемых Законодательным собранием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Устав Ленинградской области, областной закон, принятый Законодательным собранием Ленинградской области, в течение четырнадцати календарных дней с момента принятия направляется Губернатору Ленинградской области, который обязан его обнародовать путем подписания и опубликования в течение четырнадцати календарных дней с момента поступления указанного правового акта либо отклонить в течение того же срока.</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В случае отклонения Губернатором Ленинградской области Устава Ленинградской области, областного закона указанный правовой акт возвращается в Законодательное собрание Ленинградской области с мотивированным обоснованием его отклонения либо с предложением о внесении в него изменений.</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По отклоненному Губернатором Ленинградской области правовому акту Законодательное собрание Ленинградской области принимает одно из следующих решений:</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согласиться с решением Губернатора Ленинградской области об отклонении Устава Ленинградской области, областного закона и снять отклоненный правовой акт с дальнейшего рассмотрения Законодательного собрания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создать согласительную комиссию для преодоления разногласий по отклоненному правовому акту;</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одобрить отклоненный правовой акт в ранее принятой редакции.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Для преодоления разногласий по отклоненному Губернатором Ленинградской области правовому акту Законодательное собрание Ленинградской области вправе принять постановление о создании согласительной комиссии в составе десяти членов.</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Персональный состав пяти представителей Законодательного собрания Ленинградской области в согласительной комиссии утверждается постановлением Законодательного собрания.</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Персональный состав пяти представителей Губернатора Ленинградской области в согласительной комиссии утверждается распоряжением Губернатора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Решение согласительной комиссии считается принятым, если по каждому предложению Губернатора Ленинградской области члены согласительной комиссии пришли к мнению, выраженному большинством голосов членов согласительной комиссии.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Согласованный текст Устава Ленинградской области, областного закона в редакции, предложенной согласительной комиссией, принимается в соответствии с </w:t>
      </w:r>
      <w:hyperlink w:anchor="Par395" w:history="1">
        <w:r w:rsidRPr="00E331A3">
          <w:rPr>
            <w:rFonts w:ascii="Times New Roman" w:hAnsi="Times New Roman" w:cs="Times New Roman"/>
          </w:rPr>
          <w:t>пунктами 1</w:t>
        </w:r>
      </w:hyperlink>
      <w:r w:rsidRPr="00E331A3">
        <w:rPr>
          <w:rFonts w:ascii="Times New Roman" w:hAnsi="Times New Roman" w:cs="Times New Roman"/>
        </w:rPr>
        <w:t xml:space="preserve"> и </w:t>
      </w:r>
      <w:hyperlink w:anchor="Par396" w:history="1">
        <w:r w:rsidRPr="00E331A3">
          <w:rPr>
            <w:rFonts w:ascii="Times New Roman" w:hAnsi="Times New Roman" w:cs="Times New Roman"/>
          </w:rPr>
          <w:t>2 статьи 32</w:t>
        </w:r>
      </w:hyperlink>
      <w:r w:rsidRPr="00E331A3">
        <w:rPr>
          <w:rFonts w:ascii="Times New Roman" w:hAnsi="Times New Roman" w:cs="Times New Roman"/>
        </w:rPr>
        <w:t xml:space="preserve"> Устава Ленинградской области в одном чтении.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В случае отклонения Губернатором Ленинградской области Устава Ленинградской области, областного закона указанный правовой акт может быть одобрен в ранее принятой редакции большинством не менее двух третей голосов от установленного числа депутатов.</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proofErr w:type="gramStart"/>
      <w:r w:rsidRPr="00E331A3">
        <w:rPr>
          <w:rFonts w:ascii="Times New Roman" w:hAnsi="Times New Roman" w:cs="Times New Roman"/>
        </w:rPr>
        <w:t xml:space="preserve">Устав Ленинградской области, областной закон, одобренный в ранее принятой редакции, не может быть повторно отклонен Губернатором Ленинградской области и подлежит подписанию и </w:t>
      </w:r>
      <w:r w:rsidRPr="00E331A3">
        <w:rPr>
          <w:rFonts w:ascii="Times New Roman" w:hAnsi="Times New Roman" w:cs="Times New Roman"/>
        </w:rPr>
        <w:lastRenderedPageBreak/>
        <w:t>опубликованию в двухнедельный срок с момента получения Губернатором Ленинградской области указанного правового акта.</w:t>
      </w:r>
      <w:proofErr w:type="gramEnd"/>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4. Устав Ленинградской области, областные законы подлежат официальному опубликованию в порядке, предусмотренном Уставом Ленинградской области и областным законом.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5. Устав Ленинградской области и областные законы вступают в силу после их официального опубликования, если иной срок не предусмотрен в областном законе. Областные законы по вопросам защиты прав и свобод человека и гражданина вступают в силу по </w:t>
      </w:r>
      <w:proofErr w:type="gramStart"/>
      <w:r w:rsidRPr="00E331A3">
        <w:rPr>
          <w:rFonts w:ascii="Times New Roman" w:hAnsi="Times New Roman" w:cs="Times New Roman"/>
        </w:rPr>
        <w:t>истечении</w:t>
      </w:r>
      <w:proofErr w:type="gramEnd"/>
      <w:r w:rsidRPr="00E331A3">
        <w:rPr>
          <w:rFonts w:ascii="Times New Roman" w:hAnsi="Times New Roman" w:cs="Times New Roman"/>
        </w:rPr>
        <w:t xml:space="preserve"> 10 дней с даты их официального опубликования, если более поздний срок не предусмотрен в областном законе.</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6. Постановления Законодательного собрания Ленинградской области по вопросам защиты прав и свобод человека и гражданина подлежат официальному опубликованию в порядке, предусмотренном областным законом, и вступают в силу по истечении 10 дней с даты их официального опубликования, если более поздний срок не предусмотрен в постановлении. Иные постановления Законодательного собрания Ленинградской области вступают в силу с даты их подписания председателем Законодательного собрания Ленинградской области, если в постановлении не указано иное.</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7. Правовые акты Законодательного собрания Ленинградской области, принятые в пределах его полномочий, обязательны для исполнения всеми находящимися на территории Ленинградской области органами государственной власти и органами местного самоуправления, организациями и гражданами.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jc w:val="center"/>
        <w:outlineLvl w:val="0"/>
        <w:rPr>
          <w:rFonts w:ascii="Times New Roman" w:hAnsi="Times New Roman" w:cs="Times New Roman"/>
          <w:b/>
          <w:bCs/>
        </w:rPr>
      </w:pPr>
      <w:bookmarkStart w:id="61" w:name="Par420"/>
      <w:bookmarkEnd w:id="61"/>
      <w:r w:rsidRPr="00E331A3">
        <w:rPr>
          <w:rFonts w:ascii="Times New Roman" w:hAnsi="Times New Roman" w:cs="Times New Roman"/>
          <w:b/>
          <w:bCs/>
        </w:rPr>
        <w:t>Глава 7. АДМИНИСТРАЦИЯ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62" w:name="Par422"/>
      <w:bookmarkEnd w:id="62"/>
      <w:r w:rsidRPr="00E331A3">
        <w:rPr>
          <w:rFonts w:ascii="Times New Roman" w:hAnsi="Times New Roman" w:cs="Times New Roman"/>
        </w:rPr>
        <w:t>Статья 34. Администрация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Администрация Ленинградской области представляет собой единую систему органов исполнительной власти Ленинградской области, включающую в себя:</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Правительство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отраслевые, территориальные и иные органы исполнительной власти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Структура органов исполнительной власти Ленинградской области определяется Губернатором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(абзац введен </w:t>
      </w:r>
      <w:hyperlink r:id="rId84" w:history="1">
        <w:r w:rsidRPr="00E331A3">
          <w:rPr>
            <w:rFonts w:ascii="Times New Roman" w:hAnsi="Times New Roman" w:cs="Times New Roman"/>
          </w:rPr>
          <w:t>Законом</w:t>
        </w:r>
      </w:hyperlink>
      <w:r w:rsidRPr="00E331A3">
        <w:rPr>
          <w:rFonts w:ascii="Times New Roman" w:hAnsi="Times New Roman" w:cs="Times New Roman"/>
        </w:rPr>
        <w:t xml:space="preserve"> Ленинградской области от 29.12.2005 N 128-оз)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63" w:name="Par430"/>
      <w:bookmarkEnd w:id="63"/>
      <w:r w:rsidRPr="00E331A3">
        <w:rPr>
          <w:rFonts w:ascii="Times New Roman" w:hAnsi="Times New Roman" w:cs="Times New Roman"/>
        </w:rPr>
        <w:t>Статья 35. Правительство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Правительство Ленинградской области является высшим исполнительным органом государственной власти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Правительство Ленинградской области обладает правами юридического лица, имеет гербовую печать.</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Финансирование Правительства Ленинградской области и иных органов исполнительной власти Ленинградской области, входящих в состав Администрации Ленинградской области, осуществляется за счет средств областного бюджета, предусмотренных отдельной статьей.</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Структура Правительства Ленинградской области устанавливается Уставом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3. Утратила силу. - </w:t>
      </w:r>
      <w:hyperlink r:id="rId85" w:history="1">
        <w:r w:rsidRPr="00E331A3">
          <w:rPr>
            <w:rFonts w:ascii="Times New Roman" w:hAnsi="Times New Roman" w:cs="Times New Roman"/>
          </w:rPr>
          <w:t>Закон</w:t>
        </w:r>
      </w:hyperlink>
      <w:r w:rsidRPr="00E331A3">
        <w:rPr>
          <w:rFonts w:ascii="Times New Roman" w:hAnsi="Times New Roman" w:cs="Times New Roman"/>
        </w:rPr>
        <w:t xml:space="preserve"> Ленинградской области от 04.06.2012 N 40-оз.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4. Правительство Ленинградской области подготавливает для представления Законодательному собранию Ленинградской области Губернатором Ленинградской области ежегодные отчеты о результатах своей деятельности, в том числе по вопросам, поставленным Законодательным собранием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(в ред. </w:t>
      </w:r>
      <w:hyperlink r:id="rId86"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12.03.2010 N 9-оз)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Подготовка ежегодных отчетов о результатах деятельности Правительства Ленинградской области, в том числе по вопросам, поставленным Законодательным собранием Ленинградской области, осуществляется в порядке, предусмотренном Регламентом Правительства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Указанные отчеты подлежат обязательному официальному опубликованию.</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lastRenderedPageBreak/>
        <w:t xml:space="preserve">(часть 4 введена </w:t>
      </w:r>
      <w:hyperlink r:id="rId87" w:history="1">
        <w:r w:rsidRPr="00E331A3">
          <w:rPr>
            <w:rFonts w:ascii="Times New Roman" w:hAnsi="Times New Roman" w:cs="Times New Roman"/>
          </w:rPr>
          <w:t>Законом</w:t>
        </w:r>
      </w:hyperlink>
      <w:r w:rsidRPr="00E331A3">
        <w:rPr>
          <w:rFonts w:ascii="Times New Roman" w:hAnsi="Times New Roman" w:cs="Times New Roman"/>
        </w:rPr>
        <w:t xml:space="preserve"> Ленинградской области от 05.06.2009 N 51-оз)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64" w:name="Par443"/>
      <w:bookmarkEnd w:id="64"/>
      <w:r w:rsidRPr="00E331A3">
        <w:rPr>
          <w:rFonts w:ascii="Times New Roman" w:hAnsi="Times New Roman" w:cs="Times New Roman"/>
        </w:rPr>
        <w:t>Статья 36. Структура и порядок формирования Правительства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(в ред. </w:t>
      </w:r>
      <w:hyperlink r:id="rId88"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04.06.2012 N 40-оз)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pBdr>
          <w:top w:val="single" w:sz="6" w:space="0" w:color="auto"/>
        </w:pBdr>
        <w:autoSpaceDE w:val="0"/>
        <w:autoSpaceDN w:val="0"/>
        <w:adjustRightInd w:val="0"/>
        <w:spacing w:before="100" w:after="100" w:line="240" w:lineRule="auto"/>
        <w:rPr>
          <w:rFonts w:ascii="Times New Roman" w:hAnsi="Times New Roman" w:cs="Times New Roman"/>
          <w:sz w:val="2"/>
          <w:szCs w:val="2"/>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В соответствии с </w:t>
      </w:r>
      <w:hyperlink r:id="rId89" w:history="1">
        <w:r w:rsidRPr="00E331A3">
          <w:rPr>
            <w:rFonts w:ascii="Times New Roman" w:hAnsi="Times New Roman" w:cs="Times New Roman"/>
          </w:rPr>
          <w:t>Законом</w:t>
        </w:r>
      </w:hyperlink>
      <w:r w:rsidRPr="00E331A3">
        <w:rPr>
          <w:rFonts w:ascii="Times New Roman" w:hAnsi="Times New Roman" w:cs="Times New Roman"/>
        </w:rPr>
        <w:t xml:space="preserve"> Ленинградской области от 20.03.2014 N 14-оз со дня вступления в силу областного закона "О Губернаторе Ленинградской области" часть 1 будет изложена в новой редакции: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Структура Правительства Ленинградской области включает Губернатора Ленинградской области, являющегося Председателем Правительства Ленинградской области, и следующих членов Правительства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первый вице-губернатор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вице-губернаторы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иные лица, введенные в состав Правительства Ленинградской области Губернатором Ленинградской области</w:t>
      </w:r>
      <w:proofErr w:type="gramStart"/>
      <w:r w:rsidRPr="00E331A3">
        <w:rPr>
          <w:rFonts w:ascii="Times New Roman" w:hAnsi="Times New Roman" w:cs="Times New Roman"/>
        </w:rPr>
        <w:t>.".</w:t>
      </w:r>
      <w:proofErr w:type="gramEnd"/>
    </w:p>
    <w:p w:rsidR="00274827" w:rsidRPr="00E331A3" w:rsidRDefault="00274827">
      <w:pPr>
        <w:widowControl w:val="0"/>
        <w:pBdr>
          <w:top w:val="single" w:sz="6" w:space="0" w:color="auto"/>
        </w:pBdr>
        <w:autoSpaceDE w:val="0"/>
        <w:autoSpaceDN w:val="0"/>
        <w:adjustRightInd w:val="0"/>
        <w:spacing w:before="100" w:after="100" w:line="240" w:lineRule="auto"/>
        <w:rPr>
          <w:rFonts w:ascii="Times New Roman" w:hAnsi="Times New Roman" w:cs="Times New Roman"/>
          <w:sz w:val="2"/>
          <w:szCs w:val="2"/>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Структура Правительства Ленинградской области включает следующих членов Правительства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Губернатор Ленинградской области (Председатель Правительства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первый вице-губернатор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вице-губернаторы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иные лица, введенные в состав Правительства Ленинградской области Губернатором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(часть 1 в ред. </w:t>
      </w:r>
      <w:hyperlink r:id="rId90"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13.07.2012 N 62-оз)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Правительство Ленинградской области формируется Губернатором Ленинградской области в соответствии с Уставом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65" w:name="Par461"/>
      <w:bookmarkEnd w:id="65"/>
      <w:r w:rsidRPr="00E331A3">
        <w:rPr>
          <w:rFonts w:ascii="Times New Roman" w:hAnsi="Times New Roman" w:cs="Times New Roman"/>
        </w:rPr>
        <w:t>3. Вице-губернаторы Ленинградской области, курирующие сферы финансов, экономики, строительства, жилищно-коммунального хозяйства, социальной политики Ленинградской области, назначаются на должность Губернатором Ленинградской области по согласованию с Законодательным собранием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4. Губернатор Ленинградской области вносит в Законодательное собрание Ленинградской области представление о согласовании кандидатур для назначения на должность вице-губернаторов, указанных в </w:t>
      </w:r>
      <w:hyperlink w:anchor="Par461" w:history="1">
        <w:r w:rsidRPr="00E331A3">
          <w:rPr>
            <w:rFonts w:ascii="Times New Roman" w:hAnsi="Times New Roman" w:cs="Times New Roman"/>
          </w:rPr>
          <w:t>части 3</w:t>
        </w:r>
      </w:hyperlink>
      <w:r w:rsidRPr="00E331A3">
        <w:rPr>
          <w:rFonts w:ascii="Times New Roman" w:hAnsi="Times New Roman" w:cs="Times New Roman"/>
        </w:rPr>
        <w:t xml:space="preserve"> настоящей статьи, в течение одного месяца после своего вступления в должность или после досрочного освобождения от должности указанных должностных лиц по любым основаниям.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bookmarkStart w:id="66" w:name="Par463"/>
      <w:bookmarkEnd w:id="66"/>
      <w:r w:rsidRPr="00E331A3">
        <w:rPr>
          <w:rFonts w:ascii="Times New Roman" w:hAnsi="Times New Roman" w:cs="Times New Roman"/>
        </w:rPr>
        <w:t xml:space="preserve">5. Законодательное собрание Ленинградской области рассматривает представленные кандидатуры </w:t>
      </w:r>
      <w:proofErr w:type="gramStart"/>
      <w:r w:rsidRPr="00E331A3">
        <w:rPr>
          <w:rFonts w:ascii="Times New Roman" w:hAnsi="Times New Roman" w:cs="Times New Roman"/>
        </w:rPr>
        <w:t>для назначения на должность вице-губернаторов в течение двух недель со дня внесения предложения о кандидатурах</w:t>
      </w:r>
      <w:proofErr w:type="gramEnd"/>
      <w:r w:rsidRPr="00E331A3">
        <w:rPr>
          <w:rFonts w:ascii="Times New Roman" w:hAnsi="Times New Roman" w:cs="Times New Roman"/>
        </w:rPr>
        <w:t>.</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6. В случае</w:t>
      </w:r>
      <w:proofErr w:type="gramStart"/>
      <w:r w:rsidRPr="00E331A3">
        <w:rPr>
          <w:rFonts w:ascii="Times New Roman" w:hAnsi="Times New Roman" w:cs="Times New Roman"/>
        </w:rPr>
        <w:t>,</w:t>
      </w:r>
      <w:proofErr w:type="gramEnd"/>
      <w:r w:rsidRPr="00E331A3">
        <w:rPr>
          <w:rFonts w:ascii="Times New Roman" w:hAnsi="Times New Roman" w:cs="Times New Roman"/>
        </w:rPr>
        <w:t xml:space="preserve"> если кандидатура для назначения на должность вице-губернатора не будет согласована Законодательным собранием Ленинградской области в срок, установленный </w:t>
      </w:r>
      <w:hyperlink w:anchor="Par463" w:history="1">
        <w:r w:rsidRPr="00E331A3">
          <w:rPr>
            <w:rFonts w:ascii="Times New Roman" w:hAnsi="Times New Roman" w:cs="Times New Roman"/>
          </w:rPr>
          <w:t>частью 5</w:t>
        </w:r>
      </w:hyperlink>
      <w:r w:rsidRPr="00E331A3">
        <w:rPr>
          <w:rFonts w:ascii="Times New Roman" w:hAnsi="Times New Roman" w:cs="Times New Roman"/>
        </w:rPr>
        <w:t xml:space="preserve"> настоящей статьи, Губернатор Ленинградской области вправе повторно внести в Законодательное собрание Ленинградской области представление о согласовании той же кандидатуры.</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7. Если Законодательное собрание Ленинградской области повторно не согласовало предложенную Губернатором Ленинградской области кандидатуру на должность вице-губернатора, Губернатор Ленинградской области вносит представление о согласовании новой кандидатуры для назначения на ту же должность.</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8. Законодательное собрание Ленинградской области вправе выразить недоверие вице-губернаторам, указанным в </w:t>
      </w:r>
      <w:hyperlink w:anchor="Par461" w:history="1">
        <w:r w:rsidRPr="00E331A3">
          <w:rPr>
            <w:rFonts w:ascii="Times New Roman" w:hAnsi="Times New Roman" w:cs="Times New Roman"/>
          </w:rPr>
          <w:t>части 3</w:t>
        </w:r>
      </w:hyperlink>
      <w:r w:rsidRPr="00E331A3">
        <w:rPr>
          <w:rFonts w:ascii="Times New Roman" w:hAnsi="Times New Roman" w:cs="Times New Roman"/>
        </w:rPr>
        <w:t xml:space="preserve"> настоящей статьи. Принятие Законодательным собранием Ленинградской области решения о выражении недоверия указанным вице-губернаторам может являться для Губернатора Ленинградской области основанием для освобождения их от должности.</w:t>
      </w:r>
    </w:p>
    <w:p w:rsidR="00274827" w:rsidRPr="00E331A3" w:rsidRDefault="00274827">
      <w:pPr>
        <w:widowControl w:val="0"/>
        <w:pBdr>
          <w:top w:val="single" w:sz="6" w:space="0" w:color="auto"/>
        </w:pBdr>
        <w:autoSpaceDE w:val="0"/>
        <w:autoSpaceDN w:val="0"/>
        <w:adjustRightInd w:val="0"/>
        <w:spacing w:before="100" w:after="100" w:line="240" w:lineRule="auto"/>
        <w:rPr>
          <w:rFonts w:ascii="Times New Roman" w:hAnsi="Times New Roman" w:cs="Times New Roman"/>
          <w:sz w:val="2"/>
          <w:szCs w:val="2"/>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В соответствии с </w:t>
      </w:r>
      <w:hyperlink r:id="rId91" w:history="1">
        <w:r w:rsidRPr="00E331A3">
          <w:rPr>
            <w:rFonts w:ascii="Times New Roman" w:hAnsi="Times New Roman" w:cs="Times New Roman"/>
          </w:rPr>
          <w:t>Законом</w:t>
        </w:r>
      </w:hyperlink>
      <w:r w:rsidRPr="00E331A3">
        <w:rPr>
          <w:rFonts w:ascii="Times New Roman" w:hAnsi="Times New Roman" w:cs="Times New Roman"/>
        </w:rPr>
        <w:t xml:space="preserve"> Ленинградской области от 20.03.2014 N 14-оз со дня вступления в силу областного закона "О Губернаторе Ленинградской области" абзац первый части 9 будет изложен в новой редакции: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"9. Губернатор Ленинградской области и члены Правительства Ленинградской области</w:t>
      </w:r>
      <w:proofErr w:type="gramStart"/>
      <w:r w:rsidRPr="00E331A3">
        <w:rPr>
          <w:rFonts w:ascii="Times New Roman" w:hAnsi="Times New Roman" w:cs="Times New Roman"/>
        </w:rPr>
        <w:t>:"</w:t>
      </w:r>
      <w:proofErr w:type="gramEnd"/>
      <w:r w:rsidRPr="00E331A3">
        <w:rPr>
          <w:rFonts w:ascii="Times New Roman" w:hAnsi="Times New Roman" w:cs="Times New Roman"/>
        </w:rPr>
        <w:t>.</w:t>
      </w:r>
    </w:p>
    <w:p w:rsidR="00274827" w:rsidRPr="00E331A3" w:rsidRDefault="00274827">
      <w:pPr>
        <w:widowControl w:val="0"/>
        <w:pBdr>
          <w:top w:val="single" w:sz="6" w:space="0" w:color="auto"/>
        </w:pBdr>
        <w:autoSpaceDE w:val="0"/>
        <w:autoSpaceDN w:val="0"/>
        <w:adjustRightInd w:val="0"/>
        <w:spacing w:before="100" w:after="100" w:line="240" w:lineRule="auto"/>
        <w:rPr>
          <w:rFonts w:ascii="Times New Roman" w:hAnsi="Times New Roman" w:cs="Times New Roman"/>
          <w:sz w:val="2"/>
          <w:szCs w:val="2"/>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lastRenderedPageBreak/>
        <w:t>9. Члены Правительства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участвуют в заседаниях Правительства Ленинградской области с правом решающего голоса;</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участвуют в планировании деятельности Правительства Ленинградской области в порядке, установленном Регламентом Правительства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осуществляют иные права и обязанности, предусмотренные правовыми актами Правительства Ленинградской области и Губернатора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10. Порядок деятельности Правительства Ленинградской области определяется областным законом.</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67" w:name="Par477"/>
      <w:bookmarkEnd w:id="67"/>
      <w:r w:rsidRPr="00E331A3">
        <w:rPr>
          <w:rFonts w:ascii="Times New Roman" w:hAnsi="Times New Roman" w:cs="Times New Roman"/>
        </w:rPr>
        <w:t>Статья 37. Отставка Правительства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(в ред. </w:t>
      </w:r>
      <w:hyperlink r:id="rId92"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20.10.2008 N 115-оз)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Основаниями для отставки Правительства Ленинградской области являются:</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соответствующее постановление Губернатора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истечение срока полномочий Губернатора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досрочное прекращение полномочий Губернатора Ленинградской области в случаях, установленных федеральным законом.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В случае отставки Правительство Ленинградской области продолжает исполнять свои полномочия до сформирования нового состава Правительства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68" w:name="Par487"/>
      <w:bookmarkEnd w:id="68"/>
      <w:r w:rsidRPr="00E331A3">
        <w:rPr>
          <w:rFonts w:ascii="Times New Roman" w:hAnsi="Times New Roman" w:cs="Times New Roman"/>
        </w:rPr>
        <w:t>Статья 38. Основные полномочия Правительства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(в ред. </w:t>
      </w:r>
      <w:hyperlink r:id="rId93"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20.10.2008 N 115-оз)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Правительство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разрабатывает и осуществляет меры по обеспечению комплексного социально-экономического развития Ленинградской области, участвует в проведении единой государственной политики в сфере финансов, науки, образования, здравоохранения, культуры, физической культуры и спорта, социального обеспечения и экологии;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(в ред. </w:t>
      </w:r>
      <w:hyperlink r:id="rId94"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22.07.2010 N 48-оз)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осуществляет в пределах своих полномочий меры по реализации, обеспечению и защите прав и свобод человека и гражданина, охране собственности и общественного порядка, противодействию терроризму и экстремизму, борьбе с преступностью;</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разрабатывает для представления Губернатором Ленинградской области в Законодательное собрание Ленинградской области проект областного бюджета, а также проекты концепции (стратегического плана) и программы социально-экономического развития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4) обеспечивает исполнение областного бюджета, готовит отчет о его исполнении и отчеты о выполнении программы социально-экономического развития Ленинградской области для представления их Губернатором Ленинградской области в Законодательное собрание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5) формирует отраслевые, территориальные и иные органы исполнительной власти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6) управляет и распоряжается собственностью Ленинградской области в соответствии с законами Ленинградской области, а также управляет федеральной собственностью, переданной в управление Ленинградской области в соответствии с федеральными законами и иными нормативными правовыми актами Российской Федерации;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7) вправе предложить органу местного самоуправления, выборному или иному должностному лицу местного самоуправления привести в соответствие с законодательством Российской </w:t>
      </w:r>
      <w:proofErr w:type="gramStart"/>
      <w:r w:rsidRPr="00E331A3">
        <w:rPr>
          <w:rFonts w:ascii="Times New Roman" w:hAnsi="Times New Roman" w:cs="Times New Roman"/>
        </w:rPr>
        <w:t>Федерации</w:t>
      </w:r>
      <w:proofErr w:type="gramEnd"/>
      <w:r w:rsidRPr="00E331A3">
        <w:rPr>
          <w:rFonts w:ascii="Times New Roman" w:hAnsi="Times New Roman" w:cs="Times New Roman"/>
        </w:rPr>
        <w:t xml:space="preserve"> изданные ими правовые акты в случае их противоречия </w:t>
      </w:r>
      <w:hyperlink r:id="rId95" w:history="1">
        <w:r w:rsidRPr="00E331A3">
          <w:rPr>
            <w:rFonts w:ascii="Times New Roman" w:hAnsi="Times New Roman" w:cs="Times New Roman"/>
          </w:rPr>
          <w:t>Конституции</w:t>
        </w:r>
      </w:hyperlink>
      <w:r w:rsidRPr="00E331A3">
        <w:rPr>
          <w:rFonts w:ascii="Times New Roman" w:hAnsi="Times New Roman" w:cs="Times New Roman"/>
        </w:rPr>
        <w:t xml:space="preserve"> Российской Федерации, федеральным законам и иным нормативным правовым актам Российской Федерации, Уставу Ленинградской области, областным законам и иным нормативным правовым актам Ленинградской области, а также вправе обратиться в суд;</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8) осуществляет иные полномочия высшего исполнительного органа государственной власти субъекта Российской Федерации, определенные федеральными законами, указами Президента </w:t>
      </w:r>
      <w:r w:rsidRPr="00E331A3">
        <w:rPr>
          <w:rFonts w:ascii="Times New Roman" w:hAnsi="Times New Roman" w:cs="Times New Roman"/>
        </w:rPr>
        <w:lastRenderedPageBreak/>
        <w:t>Российской Федерации или постановлениями Правительства Российской Федерации;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9) осуществляет другие полномочия, установленные федеральными законами, Уставом Ленинградской области и областными законами, а также соглашениями с федеральными органами исполнительной власти, предусмотренными </w:t>
      </w:r>
      <w:hyperlink r:id="rId96" w:history="1">
        <w:r w:rsidRPr="00E331A3">
          <w:rPr>
            <w:rFonts w:ascii="Times New Roman" w:hAnsi="Times New Roman" w:cs="Times New Roman"/>
          </w:rPr>
          <w:t>статьей 78</w:t>
        </w:r>
      </w:hyperlink>
      <w:r w:rsidRPr="00E331A3">
        <w:rPr>
          <w:rFonts w:ascii="Times New Roman" w:hAnsi="Times New Roman" w:cs="Times New Roman"/>
        </w:rPr>
        <w:t xml:space="preserve"> Конституции Российской Федерации.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Если в федеральных законах, договорах о разграничении предметов ведения и полномочий, правовых актах Президента Российской Федерации и Правительства Российской Федерации определяются полномочия органов государственной власти субъекта Российской Федерации без указаний их статуса, такие полномочия осуществляет Правительство Ленинградской области, если иное не установлено федеральным или областным законом.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Правительство Ленинградской области вправе полностью или частично передавать осуществление своих полномочий отраслевым, территориальным и иным органам исполнительной власти Ленинградской области, если это не противоречит федеральным законам, указам Президента Российской Федерации, постановлениям Правительства Российской Федерации, Уставу Ленинградской области или областным законам.</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69" w:name="Par505"/>
      <w:bookmarkEnd w:id="69"/>
      <w:r w:rsidRPr="00E331A3">
        <w:rPr>
          <w:rFonts w:ascii="Times New Roman" w:hAnsi="Times New Roman" w:cs="Times New Roman"/>
        </w:rPr>
        <w:t>Статья 39. Правовые акты Правительства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В пределах своей компетенции Правительство Ленинградской области принимает правовые акты.</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Нормативные правовые акты Правительства Ленинградской области принимаются в форме постановлений Правительства Ленинградской области и вступают в силу с даты их официального опубликования, если иной срок не установлен в этих правовых актах или Уставом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Правовые акты Правительства Ленинградской области, имеющие ненормативный характер, принимаются в форме распоряжений Правительства Ленинградской области и вступают в силу с даты их подписания Губернатором Ленинградской области, если иной срок не установлен в этих правовых актах или Уставом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4. Постановления и распоряжения Правительства Ленинградской области, принятые в пределах его полномочий, </w:t>
      </w:r>
      <w:proofErr w:type="gramStart"/>
      <w:r w:rsidRPr="00E331A3">
        <w:rPr>
          <w:rFonts w:ascii="Times New Roman" w:hAnsi="Times New Roman" w:cs="Times New Roman"/>
        </w:rPr>
        <w:t>обязательны к исполнению</w:t>
      </w:r>
      <w:proofErr w:type="gramEnd"/>
      <w:r w:rsidRPr="00E331A3">
        <w:rPr>
          <w:rFonts w:ascii="Times New Roman" w:hAnsi="Times New Roman" w:cs="Times New Roman"/>
        </w:rPr>
        <w:t xml:space="preserve"> в Ленинградской области.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(часть 4 в ред. </w:t>
      </w:r>
      <w:hyperlink r:id="rId97"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22.07.2010 N 48-оз)</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5. Нормативные правовые акты Правительства Ленинградской области по вопросам защиты прав и свобод человека и гражданина вступают в силу не ранее чем через 10 дней после их официального опубликования.</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(часть 5 в ред. </w:t>
      </w:r>
      <w:hyperlink r:id="rId98"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22.07.2010 N 48-оз)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70" w:name="Par515"/>
      <w:bookmarkEnd w:id="70"/>
      <w:r w:rsidRPr="00E331A3">
        <w:rPr>
          <w:rFonts w:ascii="Times New Roman" w:hAnsi="Times New Roman" w:cs="Times New Roman"/>
        </w:rPr>
        <w:t>Статья 40. Отраслевые, территориальные и иные органы исполнительной власти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(в ред. </w:t>
      </w:r>
      <w:hyperlink r:id="rId99"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20.10.2008 N 115-оз)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Отраслевые, территориальные и иные органы исполнительной власти Ленинградской области формируются, реорганизуются и упраздняются Правительством Ленинградской области в соответствии со структурой органов исполнительной власти Ленинградской области, определенной Губернатором Ленинградской области, с учетом требований, установленных федеральными законами, Уставом Ленинградской области и областными законами.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Отраслевые органы исполнительной власти Ленинградской области формируются Правительством Ленинградской области в целях осуществления закрепленных за ними полномочий и функций на всей территории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Территориальные органы исполнительной власти Ленинградской области формируются Правительством Ленинградской области в целях осуществления закрепленных за ними полномочий и функций в пределах границ одной или нескольких административно-территориальных единиц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4. В целях исполнения полномочий по обеспечению деятельности Губернатора Ленинградской области как высшего должностного лица Ленинградской области, Правительства Ленинградской области как высшего исполнительного органа государственной власти Ленинградской области Правительством Ленинградской области формируются иные органы исполнительной власти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lastRenderedPageBreak/>
        <w:t>5. Положения об отраслевых, территориальных и иных органах исполнительной власти утверждает Правительство Ленинградской области, если иное не предусмотрено федеральными законами.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(часть 5 в ред. </w:t>
      </w:r>
      <w:hyperlink r:id="rId100"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22.07.2010 N 48-оз)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jc w:val="center"/>
        <w:outlineLvl w:val="0"/>
        <w:rPr>
          <w:rFonts w:ascii="Times New Roman" w:hAnsi="Times New Roman" w:cs="Times New Roman"/>
          <w:b/>
          <w:bCs/>
        </w:rPr>
      </w:pPr>
      <w:bookmarkStart w:id="71" w:name="Par526"/>
      <w:bookmarkEnd w:id="71"/>
      <w:r w:rsidRPr="00E331A3">
        <w:rPr>
          <w:rFonts w:ascii="Times New Roman" w:hAnsi="Times New Roman" w:cs="Times New Roman"/>
          <w:b/>
          <w:bCs/>
        </w:rPr>
        <w:t>Глава 8. УСТАВНЫЙ СУД ЛЕНИНГРАДСКОЙ ОБЛАСТИ,</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b/>
          <w:bCs/>
        </w:rPr>
      </w:pPr>
      <w:r w:rsidRPr="00E331A3">
        <w:rPr>
          <w:rFonts w:ascii="Times New Roman" w:hAnsi="Times New Roman" w:cs="Times New Roman"/>
          <w:b/>
          <w:bCs/>
        </w:rPr>
        <w:t>МИРОВЫЕ СУДЬИ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72" w:name="Par529"/>
      <w:bookmarkEnd w:id="72"/>
      <w:r w:rsidRPr="00E331A3">
        <w:rPr>
          <w:rFonts w:ascii="Times New Roman" w:hAnsi="Times New Roman" w:cs="Times New Roman"/>
        </w:rPr>
        <w:t>Статья 41. Основы статуса Уставного суда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1. Уставный суд Ленинградской области создается в целях рассмотрения вопросов соответствия областных законов и иных нормативных правовых актов органов государственной власти и органов местного самоуправления Ленинградской области Уставу Ленинградской области, а также в целях </w:t>
      </w:r>
      <w:proofErr w:type="gramStart"/>
      <w:r w:rsidRPr="00E331A3">
        <w:rPr>
          <w:rFonts w:ascii="Times New Roman" w:hAnsi="Times New Roman" w:cs="Times New Roman"/>
        </w:rPr>
        <w:t>осуществления толкования норм Устава Ленинградской области</w:t>
      </w:r>
      <w:proofErr w:type="gramEnd"/>
      <w:r w:rsidRPr="00E331A3">
        <w:rPr>
          <w:rFonts w:ascii="Times New Roman" w:hAnsi="Times New Roman" w:cs="Times New Roman"/>
        </w:rPr>
        <w:t>.</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Порядок образования, организации и деятельности Уставного суда Ленинградской области определяется областным законом.</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73" w:name="Par534"/>
      <w:bookmarkEnd w:id="73"/>
      <w:r w:rsidRPr="00E331A3">
        <w:rPr>
          <w:rFonts w:ascii="Times New Roman" w:hAnsi="Times New Roman" w:cs="Times New Roman"/>
        </w:rPr>
        <w:t>Статья 42. Основы статуса мировых судей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Мировые судьи Ленинградской области являются судьями общей юрисдикции и входят в единую судебную систему Российской Федерации.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2. Полномочия, порядок создания должностей мировых судей и иные вопросы деятельности мировых судей регламентируются </w:t>
      </w:r>
      <w:hyperlink r:id="rId101" w:history="1">
        <w:r w:rsidRPr="00E331A3">
          <w:rPr>
            <w:rFonts w:ascii="Times New Roman" w:hAnsi="Times New Roman" w:cs="Times New Roman"/>
          </w:rPr>
          <w:t>Конституцией</w:t>
        </w:r>
      </w:hyperlink>
      <w:r w:rsidRPr="00E331A3">
        <w:rPr>
          <w:rFonts w:ascii="Times New Roman" w:hAnsi="Times New Roman" w:cs="Times New Roman"/>
        </w:rPr>
        <w:t xml:space="preserve"> Российской Федерации, федеральными конституционными законами и федеральными законами, а также принятыми в соответствии с ними областными законами.</w:t>
      </w:r>
    </w:p>
    <w:p w:rsidR="00274827" w:rsidRPr="00E331A3" w:rsidRDefault="00274827">
      <w:pPr>
        <w:widowControl w:val="0"/>
        <w:autoSpaceDE w:val="0"/>
        <w:autoSpaceDN w:val="0"/>
        <w:adjustRightInd w:val="0"/>
        <w:spacing w:after="0" w:line="240" w:lineRule="auto"/>
        <w:jc w:val="both"/>
        <w:rPr>
          <w:rFonts w:ascii="Times New Roman" w:hAnsi="Times New Roman" w:cs="Times New Roman"/>
        </w:rPr>
      </w:pPr>
      <w:r w:rsidRPr="00E331A3">
        <w:rPr>
          <w:rFonts w:ascii="Times New Roman" w:hAnsi="Times New Roman" w:cs="Times New Roman"/>
        </w:rPr>
        <w:t xml:space="preserve">(п. 2 в ред. </w:t>
      </w:r>
      <w:hyperlink r:id="rId102"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20.10.2008 N 115-оз)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jc w:val="center"/>
        <w:outlineLvl w:val="0"/>
        <w:rPr>
          <w:rFonts w:ascii="Times New Roman" w:hAnsi="Times New Roman" w:cs="Times New Roman"/>
          <w:b/>
          <w:bCs/>
        </w:rPr>
      </w:pPr>
      <w:bookmarkStart w:id="74" w:name="Par540"/>
      <w:bookmarkEnd w:id="74"/>
      <w:r w:rsidRPr="00E331A3">
        <w:rPr>
          <w:rFonts w:ascii="Times New Roman" w:hAnsi="Times New Roman" w:cs="Times New Roman"/>
          <w:b/>
          <w:bCs/>
        </w:rPr>
        <w:t>Глава 8-1. УПОЛНОМОЧЕННЫЙ ПО ПРАВАМ ЧЕЛОВЕКА</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b/>
          <w:bCs/>
        </w:rPr>
      </w:pPr>
      <w:r w:rsidRPr="00E331A3">
        <w:rPr>
          <w:rFonts w:ascii="Times New Roman" w:hAnsi="Times New Roman" w:cs="Times New Roman"/>
          <w:b/>
          <w:bCs/>
        </w:rPr>
        <w:t>В ЛЕНИНГРАДСКОЙ ОБЛАСТИ</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r w:rsidRPr="00E331A3">
        <w:rPr>
          <w:rFonts w:ascii="Times New Roman" w:hAnsi="Times New Roman" w:cs="Times New Roman"/>
        </w:rPr>
        <w:t>(</w:t>
      </w:r>
      <w:proofErr w:type="gramStart"/>
      <w:r w:rsidRPr="00E331A3">
        <w:rPr>
          <w:rFonts w:ascii="Times New Roman" w:hAnsi="Times New Roman" w:cs="Times New Roman"/>
        </w:rPr>
        <w:t>введена</w:t>
      </w:r>
      <w:proofErr w:type="gramEnd"/>
      <w:r w:rsidRPr="00E331A3">
        <w:rPr>
          <w:rFonts w:ascii="Times New Roman" w:hAnsi="Times New Roman" w:cs="Times New Roman"/>
        </w:rPr>
        <w:t xml:space="preserve"> </w:t>
      </w:r>
      <w:hyperlink r:id="rId103" w:history="1">
        <w:r w:rsidRPr="00E331A3">
          <w:rPr>
            <w:rFonts w:ascii="Times New Roman" w:hAnsi="Times New Roman" w:cs="Times New Roman"/>
          </w:rPr>
          <w:t>Законом</w:t>
        </w:r>
      </w:hyperlink>
      <w:r w:rsidRPr="00E331A3">
        <w:rPr>
          <w:rFonts w:ascii="Times New Roman" w:hAnsi="Times New Roman" w:cs="Times New Roman"/>
        </w:rPr>
        <w:t xml:space="preserve"> Ленинградской области от 12.03.2010 N 9-оз)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75" w:name="Par545"/>
      <w:bookmarkEnd w:id="75"/>
      <w:r w:rsidRPr="00E331A3">
        <w:rPr>
          <w:rFonts w:ascii="Times New Roman" w:hAnsi="Times New Roman" w:cs="Times New Roman"/>
        </w:rPr>
        <w:t>Статья 42-1. Основы статуса Уполномоченного по правам человека в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Уполномоченный по правам человека в Ленинградской области - государственная должность Ленинградской области, которая учреждается областным законом в целях защиты прав и свобод человека и гражданина, их соблюдения и уважения органами государственной власти Ленинградской области, органами местного самоуправления и должностными лицами.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Гражданин Российской Федерации назначается на должность и освобождается от должности Уполномоченного по правам человека в Ленинградской области в порядке, установленном областным законом.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Уполномоченный по правам человека в Ленинградской области и аппарат Уполномоченного по правам человека в Ленинградской области - орган по обеспечению исполнения полномочий Уполномоченного по правам человека в Ленинградской области - являются государственным органом Ленинградской области с правами юридического лица.</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jc w:val="center"/>
        <w:outlineLvl w:val="0"/>
        <w:rPr>
          <w:rFonts w:ascii="Times New Roman" w:hAnsi="Times New Roman" w:cs="Times New Roman"/>
          <w:b/>
          <w:bCs/>
        </w:rPr>
      </w:pPr>
      <w:bookmarkStart w:id="76" w:name="Par551"/>
      <w:bookmarkEnd w:id="76"/>
      <w:r w:rsidRPr="00E331A3">
        <w:rPr>
          <w:rFonts w:ascii="Times New Roman" w:hAnsi="Times New Roman" w:cs="Times New Roman"/>
          <w:b/>
          <w:bCs/>
        </w:rPr>
        <w:t>Глава 8-2. УПОЛНОМОЧЕННЫЙ ПО ПРАВАМ РЕБЕНКА</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b/>
          <w:bCs/>
        </w:rPr>
      </w:pPr>
      <w:r w:rsidRPr="00E331A3">
        <w:rPr>
          <w:rFonts w:ascii="Times New Roman" w:hAnsi="Times New Roman" w:cs="Times New Roman"/>
          <w:b/>
          <w:bCs/>
        </w:rPr>
        <w:t>В ЛЕНИНГРАДСКОЙ ОБЛАСТИ</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proofErr w:type="gramStart"/>
      <w:r w:rsidRPr="00E331A3">
        <w:rPr>
          <w:rFonts w:ascii="Times New Roman" w:hAnsi="Times New Roman" w:cs="Times New Roman"/>
        </w:rPr>
        <w:t xml:space="preserve">(введена </w:t>
      </w:r>
      <w:hyperlink r:id="rId104" w:history="1">
        <w:r w:rsidRPr="00E331A3">
          <w:rPr>
            <w:rFonts w:ascii="Times New Roman" w:hAnsi="Times New Roman" w:cs="Times New Roman"/>
          </w:rPr>
          <w:t>Законом</w:t>
        </w:r>
      </w:hyperlink>
      <w:r w:rsidRPr="00E331A3">
        <w:rPr>
          <w:rFonts w:ascii="Times New Roman" w:hAnsi="Times New Roman" w:cs="Times New Roman"/>
        </w:rPr>
        <w:t xml:space="preserve"> Ленинградской области</w:t>
      </w:r>
      <w:proofErr w:type="gramEnd"/>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r w:rsidRPr="00E331A3">
        <w:rPr>
          <w:rFonts w:ascii="Times New Roman" w:hAnsi="Times New Roman" w:cs="Times New Roman"/>
        </w:rPr>
        <w:t>от 24.12.2012 N 99-оз)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77" w:name="Par557"/>
      <w:bookmarkEnd w:id="77"/>
      <w:r w:rsidRPr="00E331A3">
        <w:rPr>
          <w:rFonts w:ascii="Times New Roman" w:hAnsi="Times New Roman" w:cs="Times New Roman"/>
        </w:rPr>
        <w:t>Статья 42-2. Основы статуса Уполномоченного по правам ребенка в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1. Уполномоченный по правам ребенка в Ленинградской области - государственная должность Ленинградской области, которая учреждается областным законом в целях эффективной защиты прав и интересов ребенка в Ленинградской области, их соблюдения и уважения органами </w:t>
      </w:r>
      <w:r w:rsidRPr="00E331A3">
        <w:rPr>
          <w:rFonts w:ascii="Times New Roman" w:hAnsi="Times New Roman" w:cs="Times New Roman"/>
        </w:rPr>
        <w:lastRenderedPageBreak/>
        <w:t>государственной власти Ленинградской области, органами местного самоуправления и должностными лицами.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Гражданин Российской Федерации назначается на должность и освобождается от должности Уполномоченного по правам ребенка в Ленинградской области в порядке, установленном областным законом.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Уполномоченный по правам ребенка в Ленинградской области и аппарат Уполномоченного по правам ребенка в Ленинградской области - орган по обеспечению исполнения полномочий Уполномоченного по правам ребенка в Ленинградской области - являются государственным органом Ленинградской области с правами юридического лица.</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jc w:val="center"/>
        <w:outlineLvl w:val="0"/>
        <w:rPr>
          <w:rFonts w:ascii="Times New Roman" w:hAnsi="Times New Roman" w:cs="Times New Roman"/>
          <w:b/>
          <w:bCs/>
        </w:rPr>
      </w:pPr>
      <w:bookmarkStart w:id="78" w:name="Par563"/>
      <w:bookmarkEnd w:id="78"/>
      <w:r w:rsidRPr="00E331A3">
        <w:rPr>
          <w:rFonts w:ascii="Times New Roman" w:hAnsi="Times New Roman" w:cs="Times New Roman"/>
          <w:b/>
          <w:bCs/>
        </w:rPr>
        <w:t>Глава 8-3. УПОЛНОМОЧЕННЫЙ ПО ЗАЩИТЕ ПРАВ ПРЕДПРИНИМАТЕЛЕЙ</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b/>
          <w:bCs/>
        </w:rPr>
      </w:pPr>
      <w:r w:rsidRPr="00E331A3">
        <w:rPr>
          <w:rFonts w:ascii="Times New Roman" w:hAnsi="Times New Roman" w:cs="Times New Roman"/>
          <w:b/>
          <w:bCs/>
        </w:rPr>
        <w:t>В ЛЕНИНГРАДСКОЙ ОБЛАСТИ</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proofErr w:type="gramStart"/>
      <w:r w:rsidRPr="00E331A3">
        <w:rPr>
          <w:rFonts w:ascii="Times New Roman" w:hAnsi="Times New Roman" w:cs="Times New Roman"/>
        </w:rPr>
        <w:t xml:space="preserve">(введена </w:t>
      </w:r>
      <w:hyperlink r:id="rId105" w:history="1">
        <w:r w:rsidRPr="00E331A3">
          <w:rPr>
            <w:rFonts w:ascii="Times New Roman" w:hAnsi="Times New Roman" w:cs="Times New Roman"/>
          </w:rPr>
          <w:t>Законом</w:t>
        </w:r>
      </w:hyperlink>
      <w:r w:rsidRPr="00E331A3">
        <w:rPr>
          <w:rFonts w:ascii="Times New Roman" w:hAnsi="Times New Roman" w:cs="Times New Roman"/>
        </w:rPr>
        <w:t xml:space="preserve"> Ленинградской области</w:t>
      </w:r>
      <w:proofErr w:type="gramEnd"/>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r w:rsidRPr="00E331A3">
        <w:rPr>
          <w:rFonts w:ascii="Times New Roman" w:hAnsi="Times New Roman" w:cs="Times New Roman"/>
        </w:rPr>
        <w:t>от 27.12.2013 N 103-оз)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79" w:name="Par569"/>
      <w:bookmarkEnd w:id="79"/>
      <w:r w:rsidRPr="00E331A3">
        <w:rPr>
          <w:rFonts w:ascii="Times New Roman" w:hAnsi="Times New Roman" w:cs="Times New Roman"/>
        </w:rPr>
        <w:t>Статья 42-3. Основы статуса Уполномоченного по защите прав предпринимателей в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Уполномоченный по защите прав предпринимателей в Ленинградской области - государственная должность Ленинградской области, которая учреждается областным законом в целях эффективной защиты прав и интересов предпринимателей в Ленинградской области, их соблюдения и уважения органами государственной власти Ленинградской области, органами местного самоуправления и должностными лицами.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Гражданин Российской Федерации назначается на должность и освобождается от должности Уполномоченного по защите прав предпринимателей в Ленинградской области в порядке, установленном областным законом.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Уполномоченный по защите прав предпринимателей в Ленинградской области и аппарат Уполномоченного по защите прав предпринимателей в Ленинградской области - орган по обеспечению исполнения полномочий Уполномоченного по защите прав предпринимателей в Ленинградской области - являются государственным органом Ленинградской области, обладающим правами юридического лица.</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jc w:val="center"/>
        <w:outlineLvl w:val="0"/>
        <w:rPr>
          <w:rFonts w:ascii="Times New Roman" w:hAnsi="Times New Roman" w:cs="Times New Roman"/>
          <w:b/>
          <w:bCs/>
        </w:rPr>
      </w:pPr>
      <w:bookmarkStart w:id="80" w:name="Par575"/>
      <w:bookmarkEnd w:id="80"/>
      <w:r w:rsidRPr="00E331A3">
        <w:rPr>
          <w:rFonts w:ascii="Times New Roman" w:hAnsi="Times New Roman" w:cs="Times New Roman"/>
          <w:b/>
          <w:bCs/>
        </w:rPr>
        <w:t>Глава 9. МЕСТНОЕ САМОУПРАВЛЕНИЕ В ЛЕНИНГРАДСКОЙ ОБЛАСТИ</w:t>
      </w: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p>
    <w:p w:rsidR="00274827" w:rsidRPr="00E331A3" w:rsidRDefault="00274827">
      <w:pPr>
        <w:widowControl w:val="0"/>
        <w:autoSpaceDE w:val="0"/>
        <w:autoSpaceDN w:val="0"/>
        <w:adjustRightInd w:val="0"/>
        <w:spacing w:after="0" w:line="240" w:lineRule="auto"/>
        <w:jc w:val="center"/>
        <w:rPr>
          <w:rFonts w:ascii="Times New Roman" w:hAnsi="Times New Roman" w:cs="Times New Roman"/>
        </w:rPr>
      </w:pPr>
      <w:r w:rsidRPr="00E331A3">
        <w:rPr>
          <w:rFonts w:ascii="Times New Roman" w:hAnsi="Times New Roman" w:cs="Times New Roman"/>
        </w:rPr>
        <w:t xml:space="preserve">(в ред. </w:t>
      </w:r>
      <w:hyperlink r:id="rId106" w:history="1">
        <w:r w:rsidRPr="00E331A3">
          <w:rPr>
            <w:rFonts w:ascii="Times New Roman" w:hAnsi="Times New Roman" w:cs="Times New Roman"/>
          </w:rPr>
          <w:t>Закона</w:t>
        </w:r>
      </w:hyperlink>
      <w:r w:rsidRPr="00E331A3">
        <w:rPr>
          <w:rFonts w:ascii="Times New Roman" w:hAnsi="Times New Roman" w:cs="Times New Roman"/>
        </w:rPr>
        <w:t xml:space="preserve"> Ленинградской области от 20.10.2008 N 115-оз)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81" w:name="Par579"/>
      <w:bookmarkEnd w:id="81"/>
      <w:r w:rsidRPr="00E331A3">
        <w:rPr>
          <w:rFonts w:ascii="Times New Roman" w:hAnsi="Times New Roman" w:cs="Times New Roman"/>
        </w:rPr>
        <w:t>Статья 43. Полномочия органов государственной власти Ленинградской области в сфере местного самоуправления</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К полномочиям органов государственной власти Ленинградской области в сфере местного самоуправления относятся:</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правовое регулирование вопросов организации местного самоуправления в Ленинградской области в случаях и порядке, установленных федеральным законом;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правовое регулирование прав, обязанностей и ответственности органов государственной власти Ленинградской области и их должностных лиц в сфере местного самоуправления в случаях и порядке, установленных федеральными законами;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3) 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Ленинградской области, а также в пределах полномочий органов государственной власти Ленинградской области по предметам совместного ведения Российской Федерации 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4) 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областными законами в порядке, установленном федеральным законом.</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2. Осуществление исполнительно-распорядительных и контрольных полномочий органами </w:t>
      </w:r>
      <w:r w:rsidRPr="00E331A3">
        <w:rPr>
          <w:rFonts w:ascii="Times New Roman" w:hAnsi="Times New Roman" w:cs="Times New Roman"/>
        </w:rPr>
        <w:lastRenderedPageBreak/>
        <w:t xml:space="preserve">государственной власти Ленинградской области в отношении муниципальных образований и органов местного самоуправления допускается только в случаях и порядке, установленных </w:t>
      </w:r>
      <w:hyperlink r:id="rId107" w:history="1">
        <w:r w:rsidRPr="00E331A3">
          <w:rPr>
            <w:rFonts w:ascii="Times New Roman" w:hAnsi="Times New Roman" w:cs="Times New Roman"/>
          </w:rPr>
          <w:t>Конституцией</w:t>
        </w:r>
      </w:hyperlink>
      <w:r w:rsidRPr="00E331A3">
        <w:rPr>
          <w:rFonts w:ascii="Times New Roman" w:hAnsi="Times New Roman" w:cs="Times New Roman"/>
        </w:rPr>
        <w:t xml:space="preserve"> Российской Федерации, федеральными конституционными законами, федеральными законами и принимаемыми в соответствии с ними областными законами.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 xml:space="preserve">3. </w:t>
      </w:r>
      <w:proofErr w:type="gramStart"/>
      <w:r w:rsidRPr="00E331A3">
        <w:rPr>
          <w:rFonts w:ascii="Times New Roman" w:hAnsi="Times New Roman" w:cs="Times New Roman"/>
        </w:rPr>
        <w:t xml:space="preserve">В случае противоречия Устава Ленинградской области, областного закона, иного нормативного правового акта Ленинградской области, регулирующих вопросы организации местного самоуправления и устанавливающих права, обязанности и ответственность органов местного самоуправления и должностных лиц местного самоуправления, </w:t>
      </w:r>
      <w:hyperlink r:id="rId108" w:history="1">
        <w:r w:rsidRPr="00E331A3">
          <w:rPr>
            <w:rFonts w:ascii="Times New Roman" w:hAnsi="Times New Roman" w:cs="Times New Roman"/>
          </w:rPr>
          <w:t>Конституции</w:t>
        </w:r>
      </w:hyperlink>
      <w:r w:rsidRPr="00E331A3">
        <w:rPr>
          <w:rFonts w:ascii="Times New Roman" w:hAnsi="Times New Roman" w:cs="Times New Roman"/>
        </w:rPr>
        <w:t xml:space="preserve"> Российской Федерации, федеральным конституционным законам, федеральным законам применяются </w:t>
      </w:r>
      <w:hyperlink r:id="rId109" w:history="1">
        <w:r w:rsidRPr="00E331A3">
          <w:rPr>
            <w:rFonts w:ascii="Times New Roman" w:hAnsi="Times New Roman" w:cs="Times New Roman"/>
          </w:rPr>
          <w:t>Конституция</w:t>
        </w:r>
      </w:hyperlink>
      <w:r w:rsidRPr="00E331A3">
        <w:rPr>
          <w:rFonts w:ascii="Times New Roman" w:hAnsi="Times New Roman" w:cs="Times New Roman"/>
        </w:rPr>
        <w:t xml:space="preserve"> Российской Федерации, федеральные конституционные законы и федеральные законы.</w:t>
      </w:r>
      <w:proofErr w:type="gramEnd"/>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outlineLvl w:val="1"/>
        <w:rPr>
          <w:rFonts w:ascii="Times New Roman" w:hAnsi="Times New Roman" w:cs="Times New Roman"/>
        </w:rPr>
      </w:pPr>
      <w:bookmarkStart w:id="82" w:name="Par589"/>
      <w:bookmarkEnd w:id="82"/>
      <w:r w:rsidRPr="00E331A3">
        <w:rPr>
          <w:rFonts w:ascii="Times New Roman" w:hAnsi="Times New Roman" w:cs="Times New Roman"/>
        </w:rPr>
        <w:t>Статья 44. Государственные гарантии прав населения на местное самоуправление в Ленинградской области</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1. Местному самоуправлению в Ленинградской области гарантировано право на компенсацию дополнительных расходов, возникших в результате решений, принятых органами государственной власти Ленинградской области.</w:t>
      </w:r>
    </w:p>
    <w:p w:rsidR="00274827" w:rsidRPr="00E331A3" w:rsidRDefault="00274827">
      <w:pPr>
        <w:widowControl w:val="0"/>
        <w:autoSpaceDE w:val="0"/>
        <w:autoSpaceDN w:val="0"/>
        <w:adjustRightInd w:val="0"/>
        <w:spacing w:after="0" w:line="240" w:lineRule="auto"/>
        <w:ind w:firstLine="540"/>
        <w:jc w:val="both"/>
        <w:rPr>
          <w:rFonts w:ascii="Times New Roman" w:hAnsi="Times New Roman" w:cs="Times New Roman"/>
        </w:rPr>
      </w:pPr>
      <w:r w:rsidRPr="00E331A3">
        <w:rPr>
          <w:rFonts w:ascii="Times New Roman" w:hAnsi="Times New Roman" w:cs="Times New Roman"/>
        </w:rPr>
        <w:t>2. Органы государственной власти Ленинградской области обязаны содействовать участию населения в непосредственном осуществлении им местного самоуправления.</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jc w:val="right"/>
        <w:rPr>
          <w:rFonts w:ascii="Times New Roman" w:hAnsi="Times New Roman" w:cs="Times New Roman"/>
        </w:rPr>
      </w:pPr>
      <w:r w:rsidRPr="00E331A3">
        <w:rPr>
          <w:rFonts w:ascii="Times New Roman" w:hAnsi="Times New Roman" w:cs="Times New Roman"/>
        </w:rPr>
        <w:t>Губернатор -</w:t>
      </w:r>
    </w:p>
    <w:p w:rsidR="00274827" w:rsidRPr="00E331A3" w:rsidRDefault="00274827">
      <w:pPr>
        <w:widowControl w:val="0"/>
        <w:autoSpaceDE w:val="0"/>
        <w:autoSpaceDN w:val="0"/>
        <w:adjustRightInd w:val="0"/>
        <w:spacing w:after="0" w:line="240" w:lineRule="auto"/>
        <w:jc w:val="right"/>
        <w:rPr>
          <w:rFonts w:ascii="Times New Roman" w:hAnsi="Times New Roman" w:cs="Times New Roman"/>
        </w:rPr>
      </w:pPr>
      <w:r w:rsidRPr="00E331A3">
        <w:rPr>
          <w:rFonts w:ascii="Times New Roman" w:hAnsi="Times New Roman" w:cs="Times New Roman"/>
        </w:rPr>
        <w:t>председатель правительства</w:t>
      </w:r>
    </w:p>
    <w:p w:rsidR="00274827" w:rsidRPr="00E331A3" w:rsidRDefault="00274827">
      <w:pPr>
        <w:widowControl w:val="0"/>
        <w:autoSpaceDE w:val="0"/>
        <w:autoSpaceDN w:val="0"/>
        <w:adjustRightInd w:val="0"/>
        <w:spacing w:after="0" w:line="240" w:lineRule="auto"/>
        <w:jc w:val="right"/>
        <w:rPr>
          <w:rFonts w:ascii="Times New Roman" w:hAnsi="Times New Roman" w:cs="Times New Roman"/>
        </w:rPr>
      </w:pPr>
      <w:r w:rsidRPr="00E331A3">
        <w:rPr>
          <w:rFonts w:ascii="Times New Roman" w:hAnsi="Times New Roman" w:cs="Times New Roman"/>
        </w:rPr>
        <w:t>Ленинградской области</w:t>
      </w:r>
    </w:p>
    <w:p w:rsidR="00274827" w:rsidRPr="00E331A3" w:rsidRDefault="00274827">
      <w:pPr>
        <w:widowControl w:val="0"/>
        <w:autoSpaceDE w:val="0"/>
        <w:autoSpaceDN w:val="0"/>
        <w:adjustRightInd w:val="0"/>
        <w:spacing w:after="0" w:line="240" w:lineRule="auto"/>
        <w:jc w:val="right"/>
        <w:rPr>
          <w:rFonts w:ascii="Times New Roman" w:hAnsi="Times New Roman" w:cs="Times New Roman"/>
        </w:rPr>
      </w:pPr>
      <w:proofErr w:type="spellStart"/>
      <w:r w:rsidRPr="00E331A3">
        <w:rPr>
          <w:rFonts w:ascii="Times New Roman" w:hAnsi="Times New Roman" w:cs="Times New Roman"/>
        </w:rPr>
        <w:t>А.Беляков</w:t>
      </w:r>
      <w:proofErr w:type="spellEnd"/>
    </w:p>
    <w:p w:rsidR="00274827" w:rsidRPr="00E331A3" w:rsidRDefault="00274827">
      <w:pPr>
        <w:widowControl w:val="0"/>
        <w:autoSpaceDE w:val="0"/>
        <w:autoSpaceDN w:val="0"/>
        <w:adjustRightInd w:val="0"/>
        <w:spacing w:after="0" w:line="240" w:lineRule="auto"/>
        <w:rPr>
          <w:rFonts w:ascii="Times New Roman" w:hAnsi="Times New Roman" w:cs="Times New Roman"/>
        </w:rPr>
      </w:pPr>
      <w:r w:rsidRPr="00E331A3">
        <w:rPr>
          <w:rFonts w:ascii="Times New Roman" w:hAnsi="Times New Roman" w:cs="Times New Roman"/>
        </w:rPr>
        <w:t>г. Санкт-Петербург</w:t>
      </w:r>
    </w:p>
    <w:p w:rsidR="00274827" w:rsidRPr="00E331A3" w:rsidRDefault="00274827">
      <w:pPr>
        <w:widowControl w:val="0"/>
        <w:autoSpaceDE w:val="0"/>
        <w:autoSpaceDN w:val="0"/>
        <w:adjustRightInd w:val="0"/>
        <w:spacing w:after="0" w:line="240" w:lineRule="auto"/>
        <w:rPr>
          <w:rFonts w:ascii="Times New Roman" w:hAnsi="Times New Roman" w:cs="Times New Roman"/>
        </w:rPr>
      </w:pPr>
      <w:r w:rsidRPr="00E331A3">
        <w:rPr>
          <w:rFonts w:ascii="Times New Roman" w:hAnsi="Times New Roman" w:cs="Times New Roman"/>
        </w:rPr>
        <w:t>27 октября 1994 года</w:t>
      </w:r>
    </w:p>
    <w:p w:rsidR="00274827" w:rsidRPr="00E331A3" w:rsidRDefault="00274827">
      <w:pPr>
        <w:widowControl w:val="0"/>
        <w:autoSpaceDE w:val="0"/>
        <w:autoSpaceDN w:val="0"/>
        <w:adjustRightInd w:val="0"/>
        <w:spacing w:after="0" w:line="240" w:lineRule="auto"/>
        <w:rPr>
          <w:rFonts w:ascii="Times New Roman" w:hAnsi="Times New Roman" w:cs="Times New Roman"/>
        </w:rPr>
      </w:pPr>
      <w:r w:rsidRPr="00E331A3">
        <w:rPr>
          <w:rFonts w:ascii="Times New Roman" w:hAnsi="Times New Roman" w:cs="Times New Roman"/>
        </w:rPr>
        <w:t>N 6-оз</w:t>
      </w: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autoSpaceDE w:val="0"/>
        <w:autoSpaceDN w:val="0"/>
        <w:adjustRightInd w:val="0"/>
        <w:spacing w:after="0" w:line="240" w:lineRule="auto"/>
        <w:rPr>
          <w:rFonts w:ascii="Times New Roman" w:hAnsi="Times New Roman" w:cs="Times New Roman"/>
        </w:rPr>
      </w:pPr>
    </w:p>
    <w:p w:rsidR="00274827" w:rsidRPr="00E331A3" w:rsidRDefault="00274827">
      <w:pPr>
        <w:widowControl w:val="0"/>
        <w:pBdr>
          <w:top w:val="single" w:sz="6" w:space="0" w:color="auto"/>
        </w:pBdr>
        <w:autoSpaceDE w:val="0"/>
        <w:autoSpaceDN w:val="0"/>
        <w:adjustRightInd w:val="0"/>
        <w:spacing w:before="100" w:after="100" w:line="240" w:lineRule="auto"/>
        <w:rPr>
          <w:rFonts w:ascii="Times New Roman" w:hAnsi="Times New Roman" w:cs="Times New Roman"/>
          <w:sz w:val="2"/>
          <w:szCs w:val="2"/>
        </w:rPr>
      </w:pPr>
    </w:p>
    <w:p w:rsidR="00596DDD" w:rsidRPr="00E331A3" w:rsidRDefault="00596DDD">
      <w:pPr>
        <w:rPr>
          <w:rFonts w:ascii="Times New Roman" w:hAnsi="Times New Roman" w:cs="Times New Roman"/>
        </w:rPr>
      </w:pPr>
    </w:p>
    <w:sectPr w:rsidR="00596DDD" w:rsidRPr="00E331A3" w:rsidSect="00FA39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827"/>
    <w:rsid w:val="00274827"/>
    <w:rsid w:val="00596DDD"/>
    <w:rsid w:val="00E331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EEC46A7041ED91C6191662A59DA9004789AE2B9A0A1E0F9C03382SCv2J" TargetMode="External"/><Relationship Id="rId21" Type="http://schemas.openxmlformats.org/officeDocument/2006/relationships/hyperlink" Target="consultantplus://offline/ref=BEEC46A7041ED91C6191662A59DA9004789AE2B9A0A1E0F9C03382C271979D1DA5705C2B8269SDv3J" TargetMode="External"/><Relationship Id="rId42" Type="http://schemas.openxmlformats.org/officeDocument/2006/relationships/hyperlink" Target="consultantplus://offline/ref=BEEC46A7041ED91C6191793B4CDA90047B90E6B8ACFEB7FB91668CC779C7D50DEB35512A806DDBF7S8v3J" TargetMode="External"/><Relationship Id="rId47" Type="http://schemas.openxmlformats.org/officeDocument/2006/relationships/hyperlink" Target="consultantplus://offline/ref=BEEC46A7041ED91C6191793B4CDA90047B92E4BCA3F4B7FB91668CC779C7D50DEB35512A806DDBF6S8vAJ" TargetMode="External"/><Relationship Id="rId63" Type="http://schemas.openxmlformats.org/officeDocument/2006/relationships/hyperlink" Target="consultantplus://offline/ref=BEEC46A7041ED91C6191793B4CDA90047B90E6B8A3F7B7FB91668CC779C7D50DEB35512A806DDBF6S8vAJ" TargetMode="External"/><Relationship Id="rId68" Type="http://schemas.openxmlformats.org/officeDocument/2006/relationships/hyperlink" Target="consultantplus://offline/ref=BEEC46A7041ED91C6191793B4CDA90047B90E6B8ACFEB7FB91668CC779C7D50DEB35512A806DDBF4S8v5J" TargetMode="External"/><Relationship Id="rId84" Type="http://schemas.openxmlformats.org/officeDocument/2006/relationships/hyperlink" Target="consultantplus://offline/ref=BEEC46A7041ED91C6191793B4CDA90047C92E7BFA8FCEAF1993F80C57EC88A1AEC7C5D2B806DDESFv4J" TargetMode="External"/><Relationship Id="rId89" Type="http://schemas.openxmlformats.org/officeDocument/2006/relationships/hyperlink" Target="consultantplus://offline/ref=BEEC46A7041ED91C6191793B4CDA90047B96E0B8ABFEB7FB91668CC779C7D50DEB35512A806DDBF7S8v1J" TargetMode="External"/><Relationship Id="rId2" Type="http://schemas.microsoft.com/office/2007/relationships/stylesWithEffects" Target="stylesWithEffects.xml"/><Relationship Id="rId16" Type="http://schemas.openxmlformats.org/officeDocument/2006/relationships/hyperlink" Target="consultantplus://offline/ref=BEEC46A7041ED91C6191793B4CDA90047B90E1BAAFF6B7FB91668CC779C7D50DEB35512A806DDBF6S8vBJ" TargetMode="External"/><Relationship Id="rId29" Type="http://schemas.openxmlformats.org/officeDocument/2006/relationships/hyperlink" Target="consultantplus://offline/ref=BEEC46A7041ED91C6191793B4CDA90047C92E7BFA8FCEAF1993F80C57EC88A1AEC7C5D2B806DDASFv4J" TargetMode="External"/><Relationship Id="rId107" Type="http://schemas.openxmlformats.org/officeDocument/2006/relationships/hyperlink" Target="consultantplus://offline/ref=BEEC46A7041ED91C6191662A59DA9004789AE2B9A0A1E0F9C03382SCv2J" TargetMode="External"/><Relationship Id="rId11" Type="http://schemas.openxmlformats.org/officeDocument/2006/relationships/hyperlink" Target="consultantplus://offline/ref=BEEC46A7041ED91C6191793B4CDA90047395E5BDAFFCEAF1993F80C57EC88A1AEC7C5D2B806DDBSFvEJ" TargetMode="External"/><Relationship Id="rId24" Type="http://schemas.openxmlformats.org/officeDocument/2006/relationships/hyperlink" Target="consultantplus://offline/ref=BEEC46A7041ED91C6191662A59DA9004789AE2B9A0A1E0F9C03382SCv2J" TargetMode="External"/><Relationship Id="rId32" Type="http://schemas.openxmlformats.org/officeDocument/2006/relationships/hyperlink" Target="consultantplus://offline/ref=BEEC46A7041ED91C6191793B4CDA90047C92E7BFA8FCEAF1993F80C57EC88A1AEC7C5D2B806DDASFv5J" TargetMode="External"/><Relationship Id="rId37" Type="http://schemas.openxmlformats.org/officeDocument/2006/relationships/hyperlink" Target="consultantplus://offline/ref=BEEC46A7041ED91C6191793B4CDA90047C92E7BFA8FCEAF1993F80C57EC88A1AEC7C5D2B806DDASFv3J" TargetMode="External"/><Relationship Id="rId40" Type="http://schemas.openxmlformats.org/officeDocument/2006/relationships/hyperlink" Target="consultantplus://offline/ref=BEEC46A7041ED91C6191662A59DA9004789AE2B9A0A1E0F9C03382SCv2J" TargetMode="External"/><Relationship Id="rId45" Type="http://schemas.openxmlformats.org/officeDocument/2006/relationships/hyperlink" Target="consultantplus://offline/ref=BEEC46A7041ED91C6191793B4CDA90047291E2BEABFCEAF1993F80C57EC88A1AEC7C5D2B806DDFSFvEJ" TargetMode="External"/><Relationship Id="rId53" Type="http://schemas.openxmlformats.org/officeDocument/2006/relationships/hyperlink" Target="consultantplus://offline/ref=BEEC46A7041ED91C6191793B4CDA90047B92E4BCA3F4B7FB91668CC779C7D50DEB35512A806DDBF7S8v6J" TargetMode="External"/><Relationship Id="rId58" Type="http://schemas.openxmlformats.org/officeDocument/2006/relationships/hyperlink" Target="consultantplus://offline/ref=BEEC46A7041ED91C6191793B4CDA90047C92E7BFA8FCEAF1993F80C57EC88A1AEC7C5D2B806DDFSFv7J" TargetMode="External"/><Relationship Id="rId66" Type="http://schemas.openxmlformats.org/officeDocument/2006/relationships/hyperlink" Target="consultantplus://offline/ref=BEEC46A7041ED91C6191793B4CDA90047B90E6B8ACFEB7FB91668CC779C7D50DEB35512A806DDBF4S8v6J" TargetMode="External"/><Relationship Id="rId74" Type="http://schemas.openxmlformats.org/officeDocument/2006/relationships/hyperlink" Target="consultantplus://offline/ref=BEEC46A7041ED91C6191793B4CDA90047B90E6B8ACFEB7FB91668CC779C7D50DEB35512A806DDBF4S8vBJ" TargetMode="External"/><Relationship Id="rId79" Type="http://schemas.openxmlformats.org/officeDocument/2006/relationships/hyperlink" Target="consultantplus://offline/ref=BEEC46A7041ED91C6191793B4CDA90047B93E2BDA3F6B7FB91668CC779C7D50DEB35512A806DDBF7S8v6J" TargetMode="External"/><Relationship Id="rId87" Type="http://schemas.openxmlformats.org/officeDocument/2006/relationships/hyperlink" Target="consultantplus://offline/ref=BEEC46A7041ED91C6191793B4CDA9004729BE3BBA9FCEAF1993F80C57EC88A1AEC7C5D2B806DDBSFvEJ" TargetMode="External"/><Relationship Id="rId102" Type="http://schemas.openxmlformats.org/officeDocument/2006/relationships/hyperlink" Target="consultantplus://offline/ref=BEEC46A7041ED91C6191793B4CDA90047291E2BEABFCEAF1993F80C57EC88A1AEC7C5D2B806CD8SFv5J" TargetMode="External"/><Relationship Id="rId110" Type="http://schemas.openxmlformats.org/officeDocument/2006/relationships/fontTable" Target="fontTable.xml"/><Relationship Id="rId5" Type="http://schemas.openxmlformats.org/officeDocument/2006/relationships/hyperlink" Target="consultantplus://offline/ref=BEEC46A7041ED91C6191793B4CDA90047F93ECBDAFFCEAF1993F80C57EC88A1AEC7C5D2B806DDBSFvEJ" TargetMode="External"/><Relationship Id="rId61" Type="http://schemas.openxmlformats.org/officeDocument/2006/relationships/hyperlink" Target="consultantplus://offline/ref=BEEC46A7041ED91C6191793B4CDA90047C92E7BFA8FCEAF1993F80C57EC88A1AEC7C5D2B806DDFSFv4J" TargetMode="External"/><Relationship Id="rId82" Type="http://schemas.openxmlformats.org/officeDocument/2006/relationships/hyperlink" Target="consultantplus://offline/ref=BEEC46A7041ED91C6191793B4CDA90047B93E2BDA3F6B7FB91668CC779C7D50DEB35512A806DDBF7S8v4J" TargetMode="External"/><Relationship Id="rId90" Type="http://schemas.openxmlformats.org/officeDocument/2006/relationships/hyperlink" Target="consultantplus://offline/ref=BEEC46A7041ED91C6191793B4CDA90047B90E1BAAFF6B7FB91668CC779C7D50DEB35512A806DDBF7S8v2J" TargetMode="External"/><Relationship Id="rId95" Type="http://schemas.openxmlformats.org/officeDocument/2006/relationships/hyperlink" Target="consultantplus://offline/ref=BEEC46A7041ED91C6191662A59DA9004789AE2B9A0A1E0F9C03382SCv2J" TargetMode="External"/><Relationship Id="rId19" Type="http://schemas.openxmlformats.org/officeDocument/2006/relationships/hyperlink" Target="consultantplus://offline/ref=BEEC46A7041ED91C6191793B4CDA90047B96E7B5A2F0B7FB91668CC779C7D50DEB35512A806DDBF6S8vBJ" TargetMode="External"/><Relationship Id="rId14" Type="http://schemas.openxmlformats.org/officeDocument/2006/relationships/hyperlink" Target="consultantplus://offline/ref=BEEC46A7041ED91C6191793B4CDA90047B90E6B8ACFEB7FB91668CC779C7D50DEB35512A806DDBF6S8vBJ" TargetMode="External"/><Relationship Id="rId22" Type="http://schemas.openxmlformats.org/officeDocument/2006/relationships/hyperlink" Target="consultantplus://offline/ref=BEEC46A7041ED91C6191662A59DA9004789AE2B9A0A1E0F9C03382C271979D1DA5705C2B8068SDvFJ" TargetMode="External"/><Relationship Id="rId27" Type="http://schemas.openxmlformats.org/officeDocument/2006/relationships/hyperlink" Target="consultantplus://offline/ref=BEEC46A7041ED91C6191662A59DA9004789AE2B9A0A1E0F9C03382SCv2J" TargetMode="External"/><Relationship Id="rId30" Type="http://schemas.openxmlformats.org/officeDocument/2006/relationships/hyperlink" Target="consultantplus://offline/ref=BEEC46A7041ED91C6191793B4CDA90047B90E6B8ACFEB7FB91668CC779C7D50DEB35512A806DDBF6S8vAJ" TargetMode="External"/><Relationship Id="rId35" Type="http://schemas.openxmlformats.org/officeDocument/2006/relationships/hyperlink" Target="consultantplus://offline/ref=BEEC46A7041ED91C6191793B4CDA90047291E2BEABFCEAF1993F80C57EC88A1AEC7C5D2B806DD9SFvEJ" TargetMode="External"/><Relationship Id="rId43" Type="http://schemas.openxmlformats.org/officeDocument/2006/relationships/hyperlink" Target="consultantplus://offline/ref=BEEC46A7041ED91C6191662A59DA9004789AE2B9A0A1E0F9C03382SCv2J" TargetMode="External"/><Relationship Id="rId48" Type="http://schemas.openxmlformats.org/officeDocument/2006/relationships/hyperlink" Target="consultantplus://offline/ref=BEEC46A7041ED91C6191793B4CDA90047B92E4BCA3F4B7FB91668CC779C7D50DEB35512A806DDBF7S8v2J" TargetMode="External"/><Relationship Id="rId56" Type="http://schemas.openxmlformats.org/officeDocument/2006/relationships/hyperlink" Target="consultantplus://offline/ref=BEEC46A7041ED91C6191662A59DA90047B94E1BDAAF4B7FB91668CC779C7D50DEB35512A806CDFFFS8v1J" TargetMode="External"/><Relationship Id="rId64" Type="http://schemas.openxmlformats.org/officeDocument/2006/relationships/hyperlink" Target="consultantplus://offline/ref=BEEC46A7041ED91C6191793B4CDA90047395E5BDAFFCEAF1993F80C57EC88A1AEC7C5D2B806DDASFv5J" TargetMode="External"/><Relationship Id="rId69" Type="http://schemas.openxmlformats.org/officeDocument/2006/relationships/hyperlink" Target="consultantplus://offline/ref=BEEC46A7041ED91C6191793B4CDA90047B92E4BCA3F4B7FB91668CC779C7D50DEB35512A806DDBF7S8v4J" TargetMode="External"/><Relationship Id="rId77" Type="http://schemas.openxmlformats.org/officeDocument/2006/relationships/hyperlink" Target="consultantplus://offline/ref=BEEC46A7041ED91C6191793B4CDA90047B97E7BBA2F4B7FB91668CC779C7D50DEB35512A806DDBF4S8v5J" TargetMode="External"/><Relationship Id="rId100" Type="http://schemas.openxmlformats.org/officeDocument/2006/relationships/hyperlink" Target="consultantplus://offline/ref=BEEC46A7041ED91C6191793B4CDA90047B92E4BCA3F4B7FB91668CC779C7D50DEB35512A806DDBF4S8v6J" TargetMode="External"/><Relationship Id="rId105" Type="http://schemas.openxmlformats.org/officeDocument/2006/relationships/hyperlink" Target="consultantplus://offline/ref=BEEC46A7041ED91C6191793B4CDA90047B96E7B5A2F0B7FB91668CC779C7D50DEB35512A806DDBF6S8vBJ" TargetMode="External"/><Relationship Id="rId8" Type="http://schemas.openxmlformats.org/officeDocument/2006/relationships/hyperlink" Target="consultantplus://offline/ref=BEEC46A7041ED91C6191793B4CDA90047291E2BEABFCEAF1993F80C57EC88A1AEC7C5D2B806DDBSFvEJ" TargetMode="External"/><Relationship Id="rId51" Type="http://schemas.openxmlformats.org/officeDocument/2006/relationships/hyperlink" Target="consultantplus://offline/ref=BEEC46A7041ED91C6191793B4CDA90047291E2BEABFCEAF1993F80C57EC88A1AEC7C5D2B806DDCSFv0J" TargetMode="External"/><Relationship Id="rId72" Type="http://schemas.openxmlformats.org/officeDocument/2006/relationships/hyperlink" Target="consultantplus://offline/ref=BEEC46A7041ED91C6191662A59DA9004789AE2B9A0A1E0F9C03382SCv2J" TargetMode="External"/><Relationship Id="rId80" Type="http://schemas.openxmlformats.org/officeDocument/2006/relationships/hyperlink" Target="consultantplus://offline/ref=BEEC46A7041ED91C6191793B4CDA90047296E5B4ACFCEAF1993F80C57EC88A1AEC7C5D2B806DDBSFvEJ" TargetMode="External"/><Relationship Id="rId85" Type="http://schemas.openxmlformats.org/officeDocument/2006/relationships/hyperlink" Target="consultantplus://offline/ref=BEEC46A7041ED91C6191793B4CDA90047B90E6B8A3F7B7FB91668CC779C7D50DEB35512A806DDBF7S8v2J" TargetMode="External"/><Relationship Id="rId93" Type="http://schemas.openxmlformats.org/officeDocument/2006/relationships/hyperlink" Target="consultantplus://offline/ref=BEEC46A7041ED91C6191793B4CDA90047291E2BEABFCEAF1993F80C57EC88A1AEC7C5D2B806CDASFv4J" TargetMode="External"/><Relationship Id="rId98" Type="http://schemas.openxmlformats.org/officeDocument/2006/relationships/hyperlink" Target="consultantplus://offline/ref=BEEC46A7041ED91C6191793B4CDA90047B92E4BCA3F4B7FB91668CC779C7D50DEB35512A806DDBF4S8v0J" TargetMode="External"/><Relationship Id="rId3" Type="http://schemas.openxmlformats.org/officeDocument/2006/relationships/settings" Target="settings.xml"/><Relationship Id="rId12" Type="http://schemas.openxmlformats.org/officeDocument/2006/relationships/hyperlink" Target="consultantplus://offline/ref=BEEC46A7041ED91C6191793B4CDA90047B92E4BCA3F4B7FB91668CC779C7D50DEB35512A806DDBF6S8vBJ" TargetMode="External"/><Relationship Id="rId17" Type="http://schemas.openxmlformats.org/officeDocument/2006/relationships/hyperlink" Target="consultantplus://offline/ref=BEEC46A7041ED91C6191793B4CDA90047B91E5BEA8FFB7FB91668CC779C7D50DEB35512A806DDBF6S8vBJ" TargetMode="External"/><Relationship Id="rId25" Type="http://schemas.openxmlformats.org/officeDocument/2006/relationships/hyperlink" Target="consultantplus://offline/ref=BEEC46A7041ED91C6191793B4CDA90047291E2BEABFCEAF1993F80C57EC88A1AEC7C5D2B806DD9SFv7J" TargetMode="External"/><Relationship Id="rId33" Type="http://schemas.openxmlformats.org/officeDocument/2006/relationships/hyperlink" Target="consultantplus://offline/ref=BEEC46A7041ED91C6191662A59DA9004789AE2B9A0A1E0F9C03382SCv2J" TargetMode="External"/><Relationship Id="rId38" Type="http://schemas.openxmlformats.org/officeDocument/2006/relationships/hyperlink" Target="consultantplus://offline/ref=BEEC46A7041ED91C6191793B4CDA90047291E2BEABFCEAF1993F80C57EC88A1AEC7C5D2B806DD8SFv6J" TargetMode="External"/><Relationship Id="rId46" Type="http://schemas.openxmlformats.org/officeDocument/2006/relationships/hyperlink" Target="consultantplus://offline/ref=BEEC46A7041ED91C6191793B4CDA90047395E5BDAFFCEAF1993F80C57EC88A1AEC7C5D2B806DDASFv6J" TargetMode="External"/><Relationship Id="rId59" Type="http://schemas.openxmlformats.org/officeDocument/2006/relationships/hyperlink" Target="consultantplus://offline/ref=BEEC46A7041ED91C6191793B4CDA90047B93E2BDA3F6B7FB91668CC779C7D50DEB35512A806DDBF7S8v3J" TargetMode="External"/><Relationship Id="rId67" Type="http://schemas.openxmlformats.org/officeDocument/2006/relationships/hyperlink" Target="consultantplus://offline/ref=BEEC46A7041ED91C6191793B4CDA90047C92E7BFA8FCEAF1993F80C57EC88A1AEC7C5D2B806DDFSFvEJ" TargetMode="External"/><Relationship Id="rId103" Type="http://schemas.openxmlformats.org/officeDocument/2006/relationships/hyperlink" Target="consultantplus://offline/ref=BEEC46A7041ED91C6191793B4CDA90047395E5BDAFFCEAF1993F80C57EC88A1AEC7C5D2B806DDASFvFJ" TargetMode="External"/><Relationship Id="rId108" Type="http://schemas.openxmlformats.org/officeDocument/2006/relationships/hyperlink" Target="consultantplus://offline/ref=BEEC46A7041ED91C6191662A59DA9004789AE2B9A0A1E0F9C03382SCv2J" TargetMode="External"/><Relationship Id="rId20" Type="http://schemas.openxmlformats.org/officeDocument/2006/relationships/hyperlink" Target="consultantplus://offline/ref=BEEC46A7041ED91C6191793B4CDA90047B96E0B8ABFEB7FB91668CC779C7D50DEB35512A806DDBF6S8vBJ" TargetMode="External"/><Relationship Id="rId41" Type="http://schemas.openxmlformats.org/officeDocument/2006/relationships/hyperlink" Target="consultantplus://offline/ref=BEEC46A7041ED91C6191793B4CDA90047B96E0B8ABFEB7FB91668CC779C7D50DEB35512A806DDBF6S8vAJ" TargetMode="External"/><Relationship Id="rId54" Type="http://schemas.openxmlformats.org/officeDocument/2006/relationships/hyperlink" Target="consultantplus://offline/ref=BEEC46A7041ED91C6191793B4CDA90047B92E4BCA3F4B7FB91668CC779C7D50DEB35512A806DDBF7S8v5J" TargetMode="External"/><Relationship Id="rId62" Type="http://schemas.openxmlformats.org/officeDocument/2006/relationships/hyperlink" Target="consultantplus://offline/ref=BEEC46A7041ED91C6191662A59DA9004789AE2B9A0A1E0F9C03382SCv2J" TargetMode="External"/><Relationship Id="rId70" Type="http://schemas.openxmlformats.org/officeDocument/2006/relationships/hyperlink" Target="consultantplus://offline/ref=BEEC46A7041ED91C6191793B4CDA90047395E5BDAFFCEAF1993F80C57EC88A1AEC7C5D2B806DDASFv3J" TargetMode="External"/><Relationship Id="rId75" Type="http://schemas.openxmlformats.org/officeDocument/2006/relationships/hyperlink" Target="consultantplus://offline/ref=BEEC46A7041ED91C6191793B4CDA90047B90E6B8ACFEB7FB91668CC779C7D50DEB35512A806DDBF5S8v2J" TargetMode="External"/><Relationship Id="rId83" Type="http://schemas.openxmlformats.org/officeDocument/2006/relationships/hyperlink" Target="consultantplus://offline/ref=BEEC46A7041ED91C6191793B4CDA90047B91E6BCA8F6B7FB91668CC779C7D50DEB35512A806DDBF6S8vBJ" TargetMode="External"/><Relationship Id="rId88" Type="http://schemas.openxmlformats.org/officeDocument/2006/relationships/hyperlink" Target="consultantplus://offline/ref=BEEC46A7041ED91C6191793B4CDA90047B90E6B8A3F7B7FB91668CC779C7D50DEB35512A806DDBF7S8v1J" TargetMode="External"/><Relationship Id="rId91" Type="http://schemas.openxmlformats.org/officeDocument/2006/relationships/hyperlink" Target="consultantplus://offline/ref=BEEC46A7041ED91C6191793B4CDA90047B96E0B8ABFEB7FB91668CC779C7D50DEB35512A806DDBF7S8v4J" TargetMode="External"/><Relationship Id="rId96" Type="http://schemas.openxmlformats.org/officeDocument/2006/relationships/hyperlink" Target="consultantplus://offline/ref=BEEC46A7041ED91C6191662A59DA9004789AE2B9A0A1E0F9C03382C271979D1DA5705C2B836FSDvFJ" TargetMode="External"/><Relationship Id="rId11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BEEC46A7041ED91C6191793B4CDA90047C92E7BFA8FCEAF1993F80C57EC88A1AEC7C5D2B806DDBSFvEJ" TargetMode="External"/><Relationship Id="rId15" Type="http://schemas.openxmlformats.org/officeDocument/2006/relationships/hyperlink" Target="consultantplus://offline/ref=BEEC46A7041ED91C6191793B4CDA90047B90E6B8A3F7B7FB91668CC779C7D50DEB35512A806DDBF6S8vBJ" TargetMode="External"/><Relationship Id="rId23" Type="http://schemas.openxmlformats.org/officeDocument/2006/relationships/hyperlink" Target="consultantplus://offline/ref=BEEC46A7041ED91C6191793B4CDA90047291E2BEABFCEAF1993F80C57EC88A1AEC7C5D2B806DDBSFvFJ" TargetMode="External"/><Relationship Id="rId28" Type="http://schemas.openxmlformats.org/officeDocument/2006/relationships/hyperlink" Target="consultantplus://offline/ref=BEEC46A7041ED91C6191793B4CDA90047C92E7BFA8FCEAF1993F80C57EC88A1AEC7C5D2B806DDASFv6J" TargetMode="External"/><Relationship Id="rId36" Type="http://schemas.openxmlformats.org/officeDocument/2006/relationships/hyperlink" Target="consultantplus://offline/ref=BEEC46A7041ED91C6191662A59DA9004789AE2B9A0A1E0F9C03382SCv2J" TargetMode="External"/><Relationship Id="rId49" Type="http://schemas.openxmlformats.org/officeDocument/2006/relationships/hyperlink" Target="consultantplus://offline/ref=BEEC46A7041ED91C6191793B4CDA90047B92E4BCA3F4B7FB91668CC779C7D50DEB35512A806DDBF7S8v1J" TargetMode="External"/><Relationship Id="rId57" Type="http://schemas.openxmlformats.org/officeDocument/2006/relationships/hyperlink" Target="consultantplus://offline/ref=BEEC46A7041ED91C6191793B4CDA90047C92E7BFA8FCEAF1993F80C57EC88A1AEC7C5D2B806DD8SFvFJ" TargetMode="External"/><Relationship Id="rId106" Type="http://schemas.openxmlformats.org/officeDocument/2006/relationships/hyperlink" Target="consultantplus://offline/ref=BEEC46A7041ED91C6191793B4CDA90047291E2BEABFCEAF1993F80C57EC88A1AEC7C5D2B806CD8SFv3J" TargetMode="External"/><Relationship Id="rId10" Type="http://schemas.openxmlformats.org/officeDocument/2006/relationships/hyperlink" Target="consultantplus://offline/ref=BEEC46A7041ED91C6191793B4CDA9004729BE3BBA9FCEAF1993F80C57EC88A1AEC7C5D2B806DDBSFvEJ" TargetMode="External"/><Relationship Id="rId31" Type="http://schemas.openxmlformats.org/officeDocument/2006/relationships/hyperlink" Target="consultantplus://offline/ref=BEEC46A7041ED91C6191793B4CDA90047291E2BEABFCEAF1993F80C57EC88A1AEC7C5D2B806DD9SFv2J" TargetMode="External"/><Relationship Id="rId44" Type="http://schemas.openxmlformats.org/officeDocument/2006/relationships/hyperlink" Target="consultantplus://offline/ref=BEEC46A7041ED91C6191662A59DA9004789AE2B9A0A1E0F9C03382SCv2J" TargetMode="External"/><Relationship Id="rId52" Type="http://schemas.openxmlformats.org/officeDocument/2006/relationships/hyperlink" Target="consultantplus://offline/ref=BEEC46A7041ED91C6191793B4CDA90047B90E1BAAFF6B7FB91668CC779C7D50DEB35512A806DDBF6S8vAJ" TargetMode="External"/><Relationship Id="rId60" Type="http://schemas.openxmlformats.org/officeDocument/2006/relationships/hyperlink" Target="consultantplus://offline/ref=BEEC46A7041ED91C6191793B4CDA90047B93E2BDA3F6B7FB91668CC779C7D50DEB35512A806DDBF7S8v2J" TargetMode="External"/><Relationship Id="rId65" Type="http://schemas.openxmlformats.org/officeDocument/2006/relationships/hyperlink" Target="consultantplus://offline/ref=BEEC46A7041ED91C6191793B4CDA90047C92E7BFA8FCEAF1993F80C57EC88A1AEC7C5D2B806DDFSFv1J" TargetMode="External"/><Relationship Id="rId73" Type="http://schemas.openxmlformats.org/officeDocument/2006/relationships/hyperlink" Target="consultantplus://offline/ref=BEEC46A7041ED91C6191662A59DA9004789AE2B9A0A1E0F9C03382SCv2J" TargetMode="External"/><Relationship Id="rId78" Type="http://schemas.openxmlformats.org/officeDocument/2006/relationships/hyperlink" Target="consultantplus://offline/ref=BEEC46A7041ED91C6191793B4CDA90047B93E2BDA3F6B7FB91668CC779C7D50DEB35512A806DDBF7S8v7J" TargetMode="External"/><Relationship Id="rId81" Type="http://schemas.openxmlformats.org/officeDocument/2006/relationships/hyperlink" Target="consultantplus://offline/ref=BEEC46A7041ED91C6191793B4CDA90047395E5BDAFFCEAF1993F80C57EC88A1AEC7C5D2B806DDASFv0J" TargetMode="External"/><Relationship Id="rId86" Type="http://schemas.openxmlformats.org/officeDocument/2006/relationships/hyperlink" Target="consultantplus://offline/ref=BEEC46A7041ED91C6191793B4CDA90047395E5BDAFFCEAF1993F80C57EC88A1AEC7C5D2B806DDASFv1J" TargetMode="External"/><Relationship Id="rId94" Type="http://schemas.openxmlformats.org/officeDocument/2006/relationships/hyperlink" Target="consultantplus://offline/ref=BEEC46A7041ED91C6191793B4CDA90047B92E4BCA3F4B7FB91668CC779C7D50DEB35512A806DDBF7S8vAJ" TargetMode="External"/><Relationship Id="rId99" Type="http://schemas.openxmlformats.org/officeDocument/2006/relationships/hyperlink" Target="consultantplus://offline/ref=BEEC46A7041ED91C6191793B4CDA90047291E2BEABFCEAF1993F80C57EC88A1AEC7C5D2B806CD9SFv0J" TargetMode="External"/><Relationship Id="rId101" Type="http://schemas.openxmlformats.org/officeDocument/2006/relationships/hyperlink" Target="consultantplus://offline/ref=BEEC46A7041ED91C6191662A59DA9004789AE2B9A0A1E0F9C03382C271979D1DA5705C2B856FSDv8J" TargetMode="External"/><Relationship Id="rId4" Type="http://schemas.openxmlformats.org/officeDocument/2006/relationships/webSettings" Target="webSettings.xml"/><Relationship Id="rId9" Type="http://schemas.openxmlformats.org/officeDocument/2006/relationships/hyperlink" Target="consultantplus://offline/ref=BEEC46A7041ED91C6191793B4CDA90047296E5B4ACFCEAF1993F80C57EC88A1AEC7C5D2B806DDBSFvEJ" TargetMode="External"/><Relationship Id="rId13" Type="http://schemas.openxmlformats.org/officeDocument/2006/relationships/hyperlink" Target="consultantplus://offline/ref=BEEC46A7041ED91C6191793B4CDA90047B93E2BDA3F6B7FB91668CC779C7D50DEB35512A806DDBF6S8vBJ" TargetMode="External"/><Relationship Id="rId18" Type="http://schemas.openxmlformats.org/officeDocument/2006/relationships/hyperlink" Target="consultantplus://offline/ref=BEEC46A7041ED91C6191793B4CDA90047B91E6BCA8F6B7FB91668CC779C7D50DEB35512A806DDBF6S8vBJ" TargetMode="External"/><Relationship Id="rId39" Type="http://schemas.openxmlformats.org/officeDocument/2006/relationships/hyperlink" Target="consultantplus://offline/ref=BEEC46A7041ED91C6191662A59DA9004789AE2B9A0A1E0F9C03382SCv2J" TargetMode="External"/><Relationship Id="rId109" Type="http://schemas.openxmlformats.org/officeDocument/2006/relationships/hyperlink" Target="consultantplus://offline/ref=BEEC46A7041ED91C6191662A59DA9004789AE2B9A0A1E0F9C03382SCv2J" TargetMode="External"/><Relationship Id="rId34" Type="http://schemas.openxmlformats.org/officeDocument/2006/relationships/hyperlink" Target="consultantplus://offline/ref=BEEC46A7041ED91C6191793B4CDA90047291E2BEABFCEAF1993F80C57EC88A1AEC7C5D2B806DD9SFv1J" TargetMode="External"/><Relationship Id="rId50" Type="http://schemas.openxmlformats.org/officeDocument/2006/relationships/hyperlink" Target="consultantplus://offline/ref=BEEC46A7041ED91C6191793B4CDA90047B92E4BCA3F4B7FB91668CC779C7D50DEB35512A806DDBF7S8v0J" TargetMode="External"/><Relationship Id="rId55" Type="http://schemas.openxmlformats.org/officeDocument/2006/relationships/hyperlink" Target="consultantplus://offline/ref=BEEC46A7041ED91C6191793B4CDA90047B90E1BAAFF6B7FB91668CC779C7D50DEB35512A806DDBF7S8v3J" TargetMode="External"/><Relationship Id="rId76" Type="http://schemas.openxmlformats.org/officeDocument/2006/relationships/hyperlink" Target="consultantplus://offline/ref=BEEC46A7041ED91C6191793B4CDA90047B97E7BBA2F4B7FB91668CC779SCv7J" TargetMode="External"/><Relationship Id="rId97" Type="http://schemas.openxmlformats.org/officeDocument/2006/relationships/hyperlink" Target="consultantplus://offline/ref=BEEC46A7041ED91C6191793B4CDA90047B92E4BCA3F4B7FB91668CC779C7D50DEB35512A806DDBF4S8v2J" TargetMode="External"/><Relationship Id="rId104" Type="http://schemas.openxmlformats.org/officeDocument/2006/relationships/hyperlink" Target="consultantplus://offline/ref=BEEC46A7041ED91C6191793B4CDA90047B91E5BEA8FFB7FB91668CC779C7D50DEB35512A806DDBF6S8vBJ" TargetMode="External"/><Relationship Id="rId7" Type="http://schemas.openxmlformats.org/officeDocument/2006/relationships/hyperlink" Target="consultantplus://offline/ref=BEEC46A7041ED91C6191793B4CDA90047D90E3BDACFCEAF1993F80C57EC88A1AEC7C5D2B806DDBSFvEJ" TargetMode="External"/><Relationship Id="rId71" Type="http://schemas.openxmlformats.org/officeDocument/2006/relationships/hyperlink" Target="consultantplus://offline/ref=BEEC46A7041ED91C6191662A59DA9004789AE2B9A0A1E0F9C03382SCv2J" TargetMode="External"/><Relationship Id="rId92" Type="http://schemas.openxmlformats.org/officeDocument/2006/relationships/hyperlink" Target="consultantplus://offline/ref=BEEC46A7041ED91C6191793B4CDA90047291E2BEABFCEAF1993F80C57EC88A1AEC7C5D2B806CDBSFv1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22</Pages>
  <Words>13255</Words>
  <Characters>75556</Characters>
  <Application>Microsoft Office Word</Application>
  <DocSecurity>0</DocSecurity>
  <Lines>629</Lines>
  <Paragraphs>177</Paragraphs>
  <ScaleCrop>false</ScaleCrop>
  <Company/>
  <LinksUpToDate>false</LinksUpToDate>
  <CharactersWithSpaces>88634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Лина Юрьевна Никифорова</dc:creator>
  <cp:keywords/>
  <dc:description/>
  <cp:lastModifiedBy>Юрий Юрьевич Соколов</cp:lastModifiedBy>
  <cp:revision>2</cp:revision>
  <cp:lastPrinted>2015-01-30T09:53:00Z</cp:lastPrinted>
  <dcterms:created xsi:type="dcterms:W3CDTF">2015-01-30T09:47:00Z</dcterms:created>
  <dcterms:modified xsi:type="dcterms:W3CDTF">2015-03-16T12:37:00Z</dcterms:modified>
</cp:coreProperties>
</file>