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Pr="006F3B66" w:rsidRDefault="00030EAB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1B009A" w:rsidRPr="00030EAB" w:rsidRDefault="00030EAB" w:rsidP="00C150A3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1B009A" w:rsidRPr="006F3B66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Default="003D7A8B" w:rsidP="006667E2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030EAB">
        <w:rPr>
          <w:sz w:val="28"/>
          <w:szCs w:val="28"/>
        </w:rPr>
        <w:t xml:space="preserve">Правовую основу проекта областного закона </w:t>
      </w:r>
      <w:r w:rsidR="006667E2" w:rsidRPr="006667E2">
        <w:rPr>
          <w:sz w:val="28"/>
          <w:szCs w:val="28"/>
        </w:rPr>
        <w:t>"О внесе</w:t>
      </w:r>
      <w:r w:rsidR="006667E2">
        <w:rPr>
          <w:sz w:val="28"/>
          <w:szCs w:val="28"/>
        </w:rPr>
        <w:t xml:space="preserve">нии </w:t>
      </w:r>
      <w:r w:rsidR="00365017">
        <w:rPr>
          <w:sz w:val="28"/>
          <w:szCs w:val="28"/>
        </w:rPr>
        <w:t>дополнений</w:t>
      </w:r>
      <w:r w:rsidR="006667E2">
        <w:rPr>
          <w:sz w:val="28"/>
          <w:szCs w:val="28"/>
        </w:rPr>
        <w:t xml:space="preserve"> в областной закон </w:t>
      </w:r>
      <w:r w:rsidR="006667E2" w:rsidRPr="006667E2">
        <w:rPr>
          <w:sz w:val="28"/>
          <w:szCs w:val="28"/>
        </w:rPr>
        <w:t>"О комиссиях по делам несовершеннолетних и защите их прав в Ленинградской области"</w:t>
      </w:r>
      <w:r w:rsidR="00030EAB" w:rsidRPr="006F3B66">
        <w:rPr>
          <w:sz w:val="28"/>
          <w:szCs w:val="28"/>
        </w:rPr>
        <w:t xml:space="preserve"> </w:t>
      </w:r>
      <w:r w:rsidR="00030EAB">
        <w:rPr>
          <w:sz w:val="28"/>
          <w:szCs w:val="28"/>
        </w:rPr>
        <w:t>составляют:</w:t>
      </w:r>
    </w:p>
    <w:p w:rsidR="00030EAB" w:rsidRDefault="00030EAB" w:rsidP="00030EAB">
      <w:pPr>
        <w:jc w:val="both"/>
        <w:rPr>
          <w:sz w:val="28"/>
          <w:szCs w:val="28"/>
        </w:rPr>
      </w:pPr>
    </w:p>
    <w:p w:rsidR="00030EAB" w:rsidRDefault="006667E2" w:rsidP="006667E2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6667E2">
        <w:rPr>
          <w:sz w:val="28"/>
          <w:szCs w:val="28"/>
        </w:rPr>
        <w:t>К</w:t>
      </w:r>
      <w:r>
        <w:rPr>
          <w:sz w:val="28"/>
          <w:szCs w:val="28"/>
        </w:rPr>
        <w:t>онституция Российской Федерации</w:t>
      </w:r>
      <w:r w:rsidR="00030EAB">
        <w:rPr>
          <w:sz w:val="28"/>
          <w:szCs w:val="28"/>
        </w:rPr>
        <w:t>;</w:t>
      </w:r>
    </w:p>
    <w:p w:rsidR="00030EAB" w:rsidRDefault="006667E2" w:rsidP="006667E2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6667E2">
        <w:rPr>
          <w:sz w:val="28"/>
          <w:szCs w:val="28"/>
        </w:rPr>
        <w:t>Конвенция ООН о правах ребенка</w:t>
      </w:r>
      <w:r>
        <w:rPr>
          <w:sz w:val="28"/>
          <w:szCs w:val="28"/>
        </w:rPr>
        <w:t>;</w:t>
      </w:r>
    </w:p>
    <w:p w:rsidR="00365017" w:rsidRDefault="00365017" w:rsidP="00365017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365017">
        <w:rPr>
          <w:sz w:val="28"/>
          <w:szCs w:val="28"/>
        </w:rPr>
        <w:t>Трудо</w:t>
      </w:r>
      <w:r>
        <w:rPr>
          <w:sz w:val="28"/>
          <w:szCs w:val="28"/>
        </w:rPr>
        <w:t>вой кодекс Российской Федерации;</w:t>
      </w:r>
    </w:p>
    <w:p w:rsidR="006667E2" w:rsidRDefault="006667E2" w:rsidP="006667E2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6667E2">
        <w:rPr>
          <w:sz w:val="28"/>
          <w:szCs w:val="28"/>
        </w:rPr>
        <w:t>Федеральный закон от 24.07.1998 г. №124-ФЗ «Об основных гарантиях прав ребенка»</w:t>
      </w:r>
      <w:r>
        <w:rPr>
          <w:sz w:val="28"/>
          <w:szCs w:val="28"/>
        </w:rPr>
        <w:t>;</w:t>
      </w:r>
    </w:p>
    <w:p w:rsidR="006667E2" w:rsidRDefault="006667E2" w:rsidP="006667E2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6667E2">
        <w:rPr>
          <w:sz w:val="28"/>
          <w:szCs w:val="28"/>
        </w:rPr>
        <w:t>Федеральный закон от 24.06.1999 г. №120-ФЗ «</w:t>
      </w:r>
      <w:r>
        <w:rPr>
          <w:sz w:val="28"/>
          <w:szCs w:val="28"/>
        </w:rPr>
        <w:t xml:space="preserve">Об основах системы профилактики </w:t>
      </w:r>
      <w:r w:rsidRPr="006667E2">
        <w:rPr>
          <w:sz w:val="28"/>
          <w:szCs w:val="28"/>
        </w:rPr>
        <w:t>безнадзорности и правонарушений несовершеннолетних»</w:t>
      </w:r>
      <w:r>
        <w:rPr>
          <w:sz w:val="28"/>
          <w:szCs w:val="28"/>
        </w:rPr>
        <w:t>;</w:t>
      </w:r>
    </w:p>
    <w:p w:rsidR="006667E2" w:rsidRPr="00C16A5F" w:rsidRDefault="006667E2" w:rsidP="00C16A5F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6667E2">
        <w:rPr>
          <w:sz w:val="28"/>
          <w:szCs w:val="28"/>
        </w:rPr>
        <w:t>Постановление Правительства Российской Федерации от 6 ноября 2013 года № 995 «Об утверждении Примерного положения о комиссиях по делам несовершеннолетних и защите их прав»</w:t>
      </w:r>
      <w:r w:rsidRPr="00C16A5F">
        <w:rPr>
          <w:sz w:val="28"/>
          <w:szCs w:val="28"/>
        </w:rPr>
        <w:t>.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Pr="006F3B66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6F3B66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FC179B" w:rsidRPr="006F3B66" w:rsidRDefault="00FC179B" w:rsidP="00FC179B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bookmarkStart w:id="0" w:name="_GoBack"/>
      <w:bookmarkEnd w:id="0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В.А. </w:t>
      </w:r>
      <w:proofErr w:type="spellStart"/>
      <w:r w:rsidRPr="006F3B66">
        <w:rPr>
          <w:bCs/>
          <w:spacing w:val="-10"/>
          <w:sz w:val="28"/>
          <w:szCs w:val="28"/>
        </w:rPr>
        <w:t>Дюбков</w:t>
      </w:r>
      <w:proofErr w:type="spellEnd"/>
    </w:p>
    <w:p w:rsidR="00FC179B" w:rsidRPr="006F3B66" w:rsidRDefault="00FC179B" w:rsidP="00FC179B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FC179B" w:rsidRPr="006F3B66" w:rsidRDefault="00FC179B" w:rsidP="00FC179B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А.В. </w:t>
      </w:r>
      <w:proofErr w:type="spellStart"/>
      <w:r w:rsidRPr="006F3B66">
        <w:rPr>
          <w:bCs/>
          <w:spacing w:val="-10"/>
          <w:sz w:val="28"/>
          <w:szCs w:val="28"/>
        </w:rPr>
        <w:t>Пониматкин</w:t>
      </w:r>
      <w:proofErr w:type="spellEnd"/>
    </w:p>
    <w:p w:rsidR="008D24D0" w:rsidRPr="006F3B66" w:rsidRDefault="008D24D0" w:rsidP="00FC179B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01A6F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3EF0"/>
    <w:rsid w:val="000147A3"/>
    <w:rsid w:val="00023B93"/>
    <w:rsid w:val="00030EAB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2A93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017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12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667E2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3EFD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16A5F"/>
    <w:rsid w:val="00C20E8E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80C57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  <w:style w:type="paragraph" w:styleId="a4">
    <w:name w:val="List Paragraph"/>
    <w:basedOn w:val="a"/>
    <w:uiPriority w:val="34"/>
    <w:qFormat/>
    <w:rsid w:val="00030EAB"/>
    <w:pPr>
      <w:ind w:left="720"/>
      <w:contextualSpacing/>
    </w:pPr>
  </w:style>
  <w:style w:type="table" w:styleId="a5">
    <w:name w:val="Table Grid"/>
    <w:basedOn w:val="a1"/>
    <w:uiPriority w:val="59"/>
    <w:rsid w:val="00030EA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14</cp:revision>
  <dcterms:created xsi:type="dcterms:W3CDTF">2013-07-11T11:35:00Z</dcterms:created>
  <dcterms:modified xsi:type="dcterms:W3CDTF">2014-11-11T09:50:00Z</dcterms:modified>
</cp:coreProperties>
</file>