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896" w:rsidRDefault="00B83896" w:rsidP="00B83896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B83896" w:rsidRDefault="00B83896" w:rsidP="00B83896">
      <w:pPr>
        <w:jc w:val="right"/>
        <w:rPr>
          <w:sz w:val="28"/>
          <w:szCs w:val="28"/>
        </w:rPr>
      </w:pPr>
      <w:r>
        <w:rPr>
          <w:sz w:val="28"/>
          <w:szCs w:val="28"/>
        </w:rPr>
        <w:t>веерное согласование</w:t>
      </w:r>
    </w:p>
    <w:p w:rsidR="00B83896" w:rsidRDefault="00B83896" w:rsidP="00B83896">
      <w:pPr>
        <w:jc w:val="right"/>
        <w:rPr>
          <w:sz w:val="28"/>
          <w:szCs w:val="28"/>
        </w:rPr>
      </w:pPr>
    </w:p>
    <w:p w:rsidR="00B83896" w:rsidRDefault="00B83896" w:rsidP="00B83896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</w:t>
      </w:r>
      <w:proofErr w:type="spellStart"/>
      <w:r>
        <w:rPr>
          <w:sz w:val="28"/>
          <w:szCs w:val="28"/>
        </w:rPr>
        <w:t>Г.И.Богачев</w:t>
      </w:r>
      <w:proofErr w:type="spellEnd"/>
    </w:p>
    <w:p w:rsidR="00B83896" w:rsidRDefault="00B83896" w:rsidP="00B83896">
      <w:pPr>
        <w:jc w:val="right"/>
        <w:rPr>
          <w:sz w:val="28"/>
          <w:szCs w:val="28"/>
        </w:rPr>
      </w:pPr>
    </w:p>
    <w:p w:rsidR="00B83896" w:rsidRDefault="00B83896" w:rsidP="00B8389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</w:t>
      </w:r>
    </w:p>
    <w:p w:rsidR="00B83896" w:rsidRDefault="00B83896" w:rsidP="00B83896">
      <w:pPr>
        <w:jc w:val="right"/>
        <w:rPr>
          <w:sz w:val="28"/>
          <w:szCs w:val="28"/>
        </w:rPr>
      </w:pPr>
    </w:p>
    <w:p w:rsidR="00B83896" w:rsidRDefault="00B83896" w:rsidP="00B83896">
      <w:pPr>
        <w:rPr>
          <w:sz w:val="28"/>
          <w:szCs w:val="28"/>
        </w:rPr>
      </w:pPr>
    </w:p>
    <w:p w:rsidR="00B83896" w:rsidRDefault="00B83896" w:rsidP="00B83896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B83896" w:rsidRDefault="00B83896" w:rsidP="00B83896">
      <w:pPr>
        <w:jc w:val="center"/>
        <w:rPr>
          <w:sz w:val="28"/>
          <w:szCs w:val="28"/>
        </w:rPr>
      </w:pPr>
      <w:r>
        <w:rPr>
          <w:sz w:val="28"/>
          <w:szCs w:val="28"/>
        </w:rPr>
        <w:t>ПРАВИТЕЛЬСТВА ЛЕНИНГРАДСКОЙ ОБЛАСТИ</w:t>
      </w:r>
    </w:p>
    <w:p w:rsidR="00B83896" w:rsidRDefault="00B83896" w:rsidP="00B83896">
      <w:pPr>
        <w:jc w:val="center"/>
        <w:rPr>
          <w:sz w:val="28"/>
          <w:szCs w:val="28"/>
        </w:rPr>
      </w:pPr>
    </w:p>
    <w:p w:rsidR="00B83896" w:rsidRDefault="00B83896" w:rsidP="00B83896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 2014 года № ______</w:t>
      </w:r>
    </w:p>
    <w:p w:rsidR="00B83896" w:rsidRDefault="00B83896" w:rsidP="00B83896">
      <w:pPr>
        <w:jc w:val="center"/>
        <w:rPr>
          <w:sz w:val="28"/>
          <w:szCs w:val="28"/>
        </w:rPr>
      </w:pPr>
    </w:p>
    <w:p w:rsidR="00B83896" w:rsidRDefault="00B83896" w:rsidP="00B83896">
      <w:pPr>
        <w:jc w:val="center"/>
        <w:rPr>
          <w:sz w:val="28"/>
          <w:szCs w:val="28"/>
        </w:rPr>
      </w:pPr>
    </w:p>
    <w:p w:rsidR="00B83896" w:rsidRPr="00B83896" w:rsidRDefault="00B83896" w:rsidP="00B838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проекте </w:t>
      </w:r>
      <w:r w:rsidRPr="00B83896">
        <w:rPr>
          <w:b/>
          <w:sz w:val="28"/>
          <w:szCs w:val="28"/>
        </w:rPr>
        <w:t>областного закона</w:t>
      </w:r>
    </w:p>
    <w:p w:rsidR="00B83896" w:rsidRPr="00B83896" w:rsidRDefault="00B83896" w:rsidP="00B8389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B83896">
        <w:rPr>
          <w:b/>
          <w:sz w:val="28"/>
          <w:szCs w:val="28"/>
        </w:rPr>
        <w:t xml:space="preserve">«О внесении изменений </w:t>
      </w:r>
      <w:r w:rsidR="00CA7094" w:rsidRPr="00CA7094">
        <w:rPr>
          <w:b/>
          <w:sz w:val="28"/>
          <w:szCs w:val="28"/>
        </w:rPr>
        <w:t>в статью 12 областного закона</w:t>
      </w:r>
      <w:r w:rsidR="00CA7094">
        <w:rPr>
          <w:szCs w:val="28"/>
        </w:rPr>
        <w:t xml:space="preserve"> </w:t>
      </w:r>
      <w:r w:rsidRPr="00B83896">
        <w:rPr>
          <w:b/>
          <w:sz w:val="28"/>
          <w:szCs w:val="28"/>
        </w:rPr>
        <w:t xml:space="preserve"> </w:t>
      </w:r>
      <w:r w:rsidRPr="00B83896">
        <w:rPr>
          <w:rFonts w:eastAsiaTheme="minorHAnsi"/>
          <w:b/>
          <w:sz w:val="28"/>
          <w:szCs w:val="28"/>
          <w:lang w:eastAsia="en-US"/>
        </w:rPr>
        <w:t>«О регулировании градостроительной деятельности на территории Ленинградской области в части вопросов территориального планирования</w:t>
      </w:r>
      <w:r w:rsidRPr="00B83896">
        <w:rPr>
          <w:b/>
          <w:sz w:val="28"/>
          <w:szCs w:val="28"/>
        </w:rPr>
        <w:t>»</w:t>
      </w:r>
    </w:p>
    <w:p w:rsidR="00B83896" w:rsidRDefault="00B83896" w:rsidP="00B83896">
      <w:pPr>
        <w:jc w:val="center"/>
        <w:rPr>
          <w:b/>
          <w:sz w:val="28"/>
          <w:szCs w:val="28"/>
        </w:rPr>
      </w:pPr>
    </w:p>
    <w:p w:rsidR="00B83896" w:rsidRDefault="00B83896" w:rsidP="00B83896">
      <w:pPr>
        <w:ind w:firstLine="709"/>
        <w:jc w:val="both"/>
        <w:rPr>
          <w:b/>
          <w:sz w:val="28"/>
          <w:szCs w:val="28"/>
        </w:rPr>
      </w:pPr>
    </w:p>
    <w:p w:rsidR="00B83896" w:rsidRDefault="00B83896" w:rsidP="00B83896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Рассмотрев проект областного закона </w:t>
      </w:r>
      <w:r w:rsidRPr="00B83896">
        <w:rPr>
          <w:sz w:val="28"/>
          <w:szCs w:val="28"/>
        </w:rPr>
        <w:t xml:space="preserve">«О внесении изменений </w:t>
      </w:r>
      <w:r w:rsidR="00CA7094" w:rsidRPr="00CA7094">
        <w:rPr>
          <w:sz w:val="28"/>
          <w:szCs w:val="28"/>
        </w:rPr>
        <w:t xml:space="preserve">в статью 12 областного закона </w:t>
      </w:r>
      <w:r w:rsidRPr="00B83896">
        <w:rPr>
          <w:sz w:val="28"/>
          <w:szCs w:val="28"/>
        </w:rPr>
        <w:t xml:space="preserve"> </w:t>
      </w:r>
      <w:r w:rsidRPr="00B83896">
        <w:rPr>
          <w:rFonts w:eastAsiaTheme="minorHAnsi"/>
          <w:sz w:val="28"/>
          <w:szCs w:val="28"/>
          <w:lang w:eastAsia="en-US"/>
        </w:rPr>
        <w:t>«О регулировании градостроительной деятельности на территории Ленинградской области в части вопросов территориального планирования</w:t>
      </w:r>
      <w:r w:rsidRPr="00B83896"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:rsidR="00B83896" w:rsidRDefault="00B83896" w:rsidP="00B838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Одобрить проект областного закона </w:t>
      </w:r>
      <w:r w:rsidRPr="00B83896">
        <w:rPr>
          <w:sz w:val="28"/>
          <w:szCs w:val="28"/>
        </w:rPr>
        <w:t xml:space="preserve">«О внесении изменений </w:t>
      </w:r>
      <w:r w:rsidR="00CA7094" w:rsidRPr="00CA7094">
        <w:rPr>
          <w:sz w:val="28"/>
          <w:szCs w:val="28"/>
        </w:rPr>
        <w:t xml:space="preserve">в статью 12 областного закона </w:t>
      </w:r>
      <w:r w:rsidR="00CA7094" w:rsidRPr="00B83896">
        <w:rPr>
          <w:sz w:val="28"/>
          <w:szCs w:val="28"/>
        </w:rPr>
        <w:t xml:space="preserve"> </w:t>
      </w:r>
      <w:r w:rsidRPr="00B83896">
        <w:rPr>
          <w:rFonts w:eastAsiaTheme="minorHAnsi"/>
          <w:sz w:val="28"/>
          <w:szCs w:val="28"/>
          <w:lang w:eastAsia="en-US"/>
        </w:rPr>
        <w:t>«О регулировании градостроительной деятельности на территории Ленинградской области в части вопросов территориального планирования</w:t>
      </w:r>
      <w:r w:rsidRPr="00B83896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B83896" w:rsidRDefault="00B83896" w:rsidP="00B838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B83896">
        <w:rPr>
          <w:sz w:val="28"/>
          <w:szCs w:val="28"/>
        </w:rPr>
        <w:t xml:space="preserve">«О внесении изменений </w:t>
      </w:r>
      <w:r w:rsidR="00CA7094" w:rsidRPr="00CA7094">
        <w:rPr>
          <w:sz w:val="28"/>
          <w:szCs w:val="28"/>
        </w:rPr>
        <w:t xml:space="preserve">в статью 12 областного закона </w:t>
      </w:r>
      <w:r w:rsidR="00CA7094" w:rsidRPr="00B83896">
        <w:rPr>
          <w:sz w:val="28"/>
          <w:szCs w:val="28"/>
        </w:rPr>
        <w:t xml:space="preserve"> </w:t>
      </w:r>
      <w:bookmarkStart w:id="0" w:name="_GoBack"/>
      <w:bookmarkEnd w:id="0"/>
      <w:r w:rsidRPr="00B83896">
        <w:rPr>
          <w:rFonts w:eastAsiaTheme="minorHAnsi"/>
          <w:sz w:val="28"/>
          <w:szCs w:val="28"/>
          <w:lang w:eastAsia="en-US"/>
        </w:rPr>
        <w:t>«О регулировании градостроительной деятельности на территории Ленинградской области в части вопросов территориального планирования</w:t>
      </w:r>
      <w:r w:rsidRPr="00B83896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B83896" w:rsidRDefault="00B83896" w:rsidP="00B83896">
      <w:pPr>
        <w:rPr>
          <w:sz w:val="28"/>
          <w:szCs w:val="28"/>
        </w:rPr>
      </w:pPr>
    </w:p>
    <w:p w:rsidR="00B83896" w:rsidRDefault="00B83896" w:rsidP="00B83896">
      <w:pPr>
        <w:rPr>
          <w:sz w:val="28"/>
          <w:szCs w:val="28"/>
        </w:rPr>
      </w:pPr>
    </w:p>
    <w:p w:rsidR="00B83896" w:rsidRDefault="00B83896" w:rsidP="00B83896">
      <w:pPr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B83896" w:rsidRDefault="00B83896" w:rsidP="00B83896">
      <w:pPr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       </w:t>
      </w:r>
      <w:proofErr w:type="spellStart"/>
      <w:r>
        <w:rPr>
          <w:sz w:val="28"/>
          <w:szCs w:val="28"/>
        </w:rPr>
        <w:t>А.Дрозденко</w:t>
      </w:r>
      <w:proofErr w:type="spellEnd"/>
      <w:r>
        <w:rPr>
          <w:sz w:val="28"/>
          <w:szCs w:val="28"/>
        </w:rPr>
        <w:t xml:space="preserve">     </w:t>
      </w:r>
    </w:p>
    <w:p w:rsidR="004071B9" w:rsidRDefault="004071B9" w:rsidP="00B83896">
      <w:pPr>
        <w:rPr>
          <w:sz w:val="28"/>
          <w:szCs w:val="28"/>
        </w:rPr>
      </w:pPr>
    </w:p>
    <w:p w:rsidR="004071B9" w:rsidRDefault="004071B9" w:rsidP="00B83896">
      <w:pPr>
        <w:rPr>
          <w:sz w:val="28"/>
          <w:szCs w:val="28"/>
        </w:rPr>
      </w:pPr>
    </w:p>
    <w:p w:rsidR="004071B9" w:rsidRDefault="004071B9" w:rsidP="00B83896">
      <w:pPr>
        <w:rPr>
          <w:sz w:val="28"/>
          <w:szCs w:val="28"/>
        </w:rPr>
      </w:pPr>
    </w:p>
    <w:p w:rsidR="004071B9" w:rsidRDefault="004071B9" w:rsidP="00B83896">
      <w:pPr>
        <w:rPr>
          <w:sz w:val="28"/>
          <w:szCs w:val="28"/>
        </w:rPr>
      </w:pPr>
    </w:p>
    <w:p w:rsidR="004071B9" w:rsidRDefault="004071B9" w:rsidP="00B83896">
      <w:pPr>
        <w:rPr>
          <w:sz w:val="28"/>
          <w:szCs w:val="28"/>
        </w:rPr>
      </w:pPr>
    </w:p>
    <w:p w:rsidR="004071B9" w:rsidRDefault="004071B9" w:rsidP="00B83896">
      <w:pPr>
        <w:rPr>
          <w:sz w:val="28"/>
          <w:szCs w:val="28"/>
        </w:rPr>
      </w:pPr>
    </w:p>
    <w:p w:rsidR="004071B9" w:rsidRDefault="004071B9" w:rsidP="00B83896">
      <w:pPr>
        <w:rPr>
          <w:sz w:val="28"/>
          <w:szCs w:val="28"/>
        </w:rPr>
      </w:pPr>
    </w:p>
    <w:p w:rsidR="004071B9" w:rsidRPr="004071B9" w:rsidRDefault="004071B9" w:rsidP="004071B9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4071B9" w:rsidRPr="004071B9" w:rsidRDefault="004071B9" w:rsidP="004071B9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4071B9">
        <w:rPr>
          <w:rFonts w:eastAsiaTheme="minorHAnsi"/>
          <w:sz w:val="28"/>
          <w:szCs w:val="28"/>
          <w:lang w:eastAsia="en-US"/>
        </w:rPr>
        <w:t>Богачев Г.И.</w:t>
      </w:r>
    </w:p>
    <w:p w:rsidR="004071B9" w:rsidRPr="004071B9" w:rsidRDefault="004071B9" w:rsidP="004071B9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4071B9" w:rsidRPr="004071B9" w:rsidRDefault="004071B9" w:rsidP="004071B9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4071B9">
        <w:rPr>
          <w:rFonts w:eastAsiaTheme="minorHAnsi"/>
          <w:sz w:val="28"/>
          <w:szCs w:val="28"/>
          <w:lang w:eastAsia="en-US"/>
        </w:rPr>
        <w:t>Перминов С.Н.</w:t>
      </w:r>
    </w:p>
    <w:p w:rsidR="004071B9" w:rsidRPr="004071B9" w:rsidRDefault="004071B9" w:rsidP="004071B9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4071B9" w:rsidRPr="004071B9" w:rsidRDefault="004071B9" w:rsidP="004071B9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proofErr w:type="spellStart"/>
      <w:r w:rsidRPr="004071B9">
        <w:rPr>
          <w:rFonts w:eastAsiaTheme="minorHAnsi"/>
          <w:sz w:val="28"/>
          <w:szCs w:val="28"/>
          <w:lang w:eastAsia="en-US"/>
        </w:rPr>
        <w:t>Патраев</w:t>
      </w:r>
      <w:proofErr w:type="spellEnd"/>
      <w:r w:rsidRPr="004071B9">
        <w:rPr>
          <w:rFonts w:eastAsiaTheme="minorHAnsi"/>
          <w:sz w:val="28"/>
          <w:szCs w:val="28"/>
          <w:lang w:eastAsia="en-US"/>
        </w:rPr>
        <w:t xml:space="preserve"> К.Н.</w:t>
      </w:r>
    </w:p>
    <w:p w:rsidR="004071B9" w:rsidRPr="004071B9" w:rsidRDefault="004071B9" w:rsidP="004071B9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4071B9" w:rsidRPr="004071B9" w:rsidRDefault="004071B9" w:rsidP="004071B9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proofErr w:type="spellStart"/>
      <w:r w:rsidRPr="004071B9">
        <w:rPr>
          <w:rFonts w:eastAsiaTheme="minorHAnsi"/>
          <w:sz w:val="28"/>
          <w:szCs w:val="28"/>
          <w:lang w:eastAsia="en-US"/>
        </w:rPr>
        <w:t>Домрачев</w:t>
      </w:r>
      <w:proofErr w:type="spellEnd"/>
      <w:r w:rsidRPr="004071B9">
        <w:rPr>
          <w:rFonts w:eastAsiaTheme="minorHAnsi"/>
          <w:sz w:val="28"/>
          <w:szCs w:val="28"/>
          <w:lang w:eastAsia="en-US"/>
        </w:rPr>
        <w:t xml:space="preserve"> Е.В.</w:t>
      </w:r>
    </w:p>
    <w:p w:rsidR="004071B9" w:rsidRPr="004071B9" w:rsidRDefault="004071B9" w:rsidP="004071B9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4071B9" w:rsidRPr="004071B9" w:rsidRDefault="004071B9" w:rsidP="004071B9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4071B9">
        <w:rPr>
          <w:rFonts w:eastAsiaTheme="minorHAnsi"/>
          <w:sz w:val="28"/>
          <w:szCs w:val="28"/>
          <w:lang w:eastAsia="en-US"/>
        </w:rPr>
        <w:t>Красненко Л.Н.</w:t>
      </w:r>
    </w:p>
    <w:p w:rsidR="004071B9" w:rsidRPr="004071B9" w:rsidRDefault="004071B9" w:rsidP="004071B9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4071B9" w:rsidRPr="004071B9" w:rsidRDefault="004071B9" w:rsidP="004071B9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4071B9">
        <w:rPr>
          <w:rFonts w:eastAsiaTheme="minorHAnsi"/>
          <w:sz w:val="28"/>
          <w:szCs w:val="28"/>
          <w:lang w:eastAsia="en-US"/>
        </w:rPr>
        <w:t>Макаров А.Е.</w:t>
      </w:r>
    </w:p>
    <w:p w:rsidR="004071B9" w:rsidRPr="004071B9" w:rsidRDefault="004071B9" w:rsidP="004071B9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4071B9" w:rsidRPr="004071B9" w:rsidRDefault="004071B9" w:rsidP="004071B9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4071B9">
        <w:rPr>
          <w:rFonts w:eastAsiaTheme="minorHAnsi"/>
          <w:sz w:val="28"/>
          <w:szCs w:val="28"/>
          <w:lang w:eastAsia="en-US"/>
        </w:rPr>
        <w:t>Замятин Ф.Г.</w:t>
      </w:r>
    </w:p>
    <w:p w:rsidR="004071B9" w:rsidRDefault="004071B9" w:rsidP="00B83896">
      <w:pPr>
        <w:rPr>
          <w:sz w:val="28"/>
          <w:szCs w:val="28"/>
        </w:rPr>
      </w:pPr>
    </w:p>
    <w:p w:rsidR="00B83896" w:rsidRDefault="00B83896" w:rsidP="00B83896">
      <w:pPr>
        <w:rPr>
          <w:sz w:val="28"/>
          <w:szCs w:val="28"/>
        </w:rPr>
      </w:pPr>
    </w:p>
    <w:p w:rsidR="00991C6A" w:rsidRDefault="00991C6A"/>
    <w:sectPr w:rsidR="00991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896"/>
    <w:rsid w:val="002E13F4"/>
    <w:rsid w:val="004071B9"/>
    <w:rsid w:val="00991C6A"/>
    <w:rsid w:val="00B83896"/>
    <w:rsid w:val="00CA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8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8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95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Николаевич Тыщенко</dc:creator>
  <cp:lastModifiedBy>Александр Николаевич Тыщенко</cp:lastModifiedBy>
  <cp:revision>4</cp:revision>
  <cp:lastPrinted>2014-09-19T06:18:00Z</cp:lastPrinted>
  <dcterms:created xsi:type="dcterms:W3CDTF">2014-09-19T06:13:00Z</dcterms:created>
  <dcterms:modified xsi:type="dcterms:W3CDTF">2014-11-06T13:53:00Z</dcterms:modified>
</cp:coreProperties>
</file>