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8A3" w:rsidRPr="001008A3" w:rsidRDefault="001008A3" w:rsidP="001008A3">
      <w:pPr>
        <w:autoSpaceDE w:val="0"/>
        <w:autoSpaceDN w:val="0"/>
        <w:adjustRightInd w:val="0"/>
        <w:spacing w:after="0" w:line="240" w:lineRule="auto"/>
        <w:ind w:left="720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8A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Вносится Губернатором</w:t>
      </w:r>
    </w:p>
    <w:p w:rsidR="001008A3" w:rsidRPr="001008A3" w:rsidRDefault="001008A3" w:rsidP="001008A3">
      <w:pPr>
        <w:autoSpaceDE w:val="0"/>
        <w:autoSpaceDN w:val="0"/>
        <w:adjustRightInd w:val="0"/>
        <w:spacing w:after="0" w:line="240" w:lineRule="auto"/>
        <w:ind w:left="720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Ленинградской области </w:t>
      </w:r>
      <w:r w:rsidR="00152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008A3" w:rsidRPr="001008A3" w:rsidRDefault="001008A3" w:rsidP="001008A3">
      <w:pPr>
        <w:autoSpaceDE w:val="0"/>
        <w:autoSpaceDN w:val="0"/>
        <w:adjustRightInd w:val="0"/>
        <w:spacing w:after="0" w:line="240" w:lineRule="auto"/>
        <w:ind w:left="720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1DC6" w:rsidRPr="00361B3F" w:rsidRDefault="001008A3" w:rsidP="001008A3">
      <w:pPr>
        <w:autoSpaceDE w:val="0"/>
        <w:autoSpaceDN w:val="0"/>
        <w:adjustRightInd w:val="0"/>
        <w:spacing w:after="0" w:line="240" w:lineRule="auto"/>
        <w:ind w:left="720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8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D81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1DC6" w:rsidRPr="00361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D81DC6" w:rsidRPr="00361B3F" w:rsidRDefault="00D81DC6" w:rsidP="00D81DC6">
      <w:pPr>
        <w:autoSpaceDE w:val="0"/>
        <w:autoSpaceDN w:val="0"/>
        <w:adjustRightInd w:val="0"/>
        <w:spacing w:after="0" w:line="240" w:lineRule="auto"/>
        <w:ind w:firstLine="48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1DC6" w:rsidRPr="00361B3F" w:rsidRDefault="00D81DC6" w:rsidP="00D81D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1B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ЛЕНИНГРАДСКАЯ ОБЛАСТЬ</w:t>
      </w:r>
    </w:p>
    <w:p w:rsidR="00D81DC6" w:rsidRPr="00361B3F" w:rsidRDefault="00D81DC6" w:rsidP="00D81DC6">
      <w:pPr>
        <w:autoSpaceDE w:val="0"/>
        <w:autoSpaceDN w:val="0"/>
        <w:adjustRightInd w:val="0"/>
        <w:spacing w:after="0" w:line="240" w:lineRule="auto"/>
        <w:ind w:firstLine="48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1DC6" w:rsidRPr="00361B3F" w:rsidRDefault="00D81DC6" w:rsidP="00D81DC6">
      <w:pPr>
        <w:autoSpaceDE w:val="0"/>
        <w:autoSpaceDN w:val="0"/>
        <w:adjustRightInd w:val="0"/>
        <w:spacing w:after="0" w:line="240" w:lineRule="auto"/>
        <w:ind w:firstLine="488"/>
        <w:jc w:val="center"/>
        <w:rPr>
          <w:rFonts w:ascii="Calibri" w:eastAsia="Times New Roman" w:hAnsi="Calibri" w:cs="Calibri"/>
          <w:sz w:val="28"/>
          <w:szCs w:val="28"/>
          <w:lang w:eastAsia="ru-RU"/>
        </w:rPr>
      </w:pPr>
    </w:p>
    <w:p w:rsidR="00D81DC6" w:rsidRPr="001008A3" w:rsidRDefault="00D81DC6" w:rsidP="003743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32"/>
          <w:szCs w:val="32"/>
        </w:rPr>
      </w:pPr>
      <w:r w:rsidRPr="001008A3">
        <w:rPr>
          <w:rFonts w:ascii="Times New Roman" w:eastAsia="Calibri" w:hAnsi="Times New Roman" w:cs="Times New Roman"/>
          <w:bCs/>
          <w:sz w:val="32"/>
          <w:szCs w:val="32"/>
        </w:rPr>
        <w:t>ОБЛАСТНОЙ ЗАКОН</w:t>
      </w:r>
    </w:p>
    <w:p w:rsidR="00D81DC6" w:rsidRPr="00361B3F" w:rsidRDefault="00D81DC6" w:rsidP="00D81D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:rsidR="00D81DC6" w:rsidRDefault="00D81DC6" w:rsidP="00D81D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1B3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внесении изменений в областной закон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361B3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61B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режиме </w:t>
      </w:r>
      <w:proofErr w:type="gramStart"/>
      <w:r w:rsidRPr="00361B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государственной</w:t>
      </w:r>
      <w:proofErr w:type="gramEnd"/>
      <w:r w:rsidRPr="00361B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D81DC6" w:rsidRPr="003743F0" w:rsidRDefault="00D81DC6" w:rsidP="003743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61B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D81DC6" w:rsidRPr="00361B3F" w:rsidRDefault="00D81DC6" w:rsidP="00D81D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81DC6" w:rsidRPr="00361B3F" w:rsidRDefault="00D81DC6" w:rsidP="003743F0">
      <w:pPr>
        <w:widowControl w:val="0"/>
        <w:autoSpaceDE w:val="0"/>
        <w:autoSpaceDN w:val="0"/>
        <w:adjustRightInd w:val="0"/>
        <w:spacing w:after="0" w:line="240" w:lineRule="auto"/>
        <w:ind w:left="540" w:hanging="540"/>
        <w:rPr>
          <w:rFonts w:ascii="Times New Roman" w:eastAsia="Calibri" w:hAnsi="Times New Roman" w:cs="Times New Roman"/>
          <w:b/>
          <w:sz w:val="28"/>
          <w:szCs w:val="28"/>
        </w:rPr>
      </w:pPr>
      <w:r w:rsidRPr="00361B3F">
        <w:rPr>
          <w:rFonts w:ascii="Times New Roman" w:eastAsia="Calibri" w:hAnsi="Times New Roman" w:cs="Times New Roman"/>
          <w:b/>
          <w:sz w:val="28"/>
          <w:szCs w:val="28"/>
        </w:rPr>
        <w:t xml:space="preserve">        Статья 1</w:t>
      </w:r>
    </w:p>
    <w:p w:rsidR="00D81DC6" w:rsidRDefault="00D81DC6" w:rsidP="00D81D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1B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Внести в областной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 </w:t>
      </w:r>
      <w:r w:rsidR="00D30D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361B3F">
        <w:rPr>
          <w:rFonts w:ascii="Times New Roman" w:eastAsia="Calibri" w:hAnsi="Times New Roman" w:cs="Times New Roman"/>
          <w:sz w:val="28"/>
          <w:szCs w:val="28"/>
        </w:rPr>
        <w:t>О режиме государственной поддержки организаций, осуществляющих инвестицио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нную деятельность на территории </w:t>
      </w:r>
      <w:r w:rsidRPr="00361B3F">
        <w:rPr>
          <w:rFonts w:ascii="Times New Roman" w:eastAsia="Calibri" w:hAnsi="Times New Roman" w:cs="Times New Roman"/>
          <w:sz w:val="28"/>
          <w:szCs w:val="28"/>
        </w:rPr>
        <w:t>Ленинградской области, и внесении изменений в отдельные законодательные акты Ленинградской области»</w:t>
      </w:r>
      <w:r w:rsidRPr="00361B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следующие изменения:</w:t>
      </w:r>
    </w:p>
    <w:p w:rsidR="009637CC" w:rsidRDefault="009637CC" w:rsidP="009637CC">
      <w:pPr>
        <w:pStyle w:val="a6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Пункт 4 </w:t>
      </w:r>
      <w:r w:rsidRPr="00E42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E42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30D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татьи 1 изложить в следующей редакции: </w:t>
      </w:r>
    </w:p>
    <w:p w:rsidR="00D81DC6" w:rsidRDefault="00D81DC6" w:rsidP="00D81DC6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D81D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один или несколько видов деятельности организаций осуществляются согласно следующим кодам экономической деятельности по ОКВЭД </w:t>
      </w:r>
      <w:r w:rsidR="00BE5D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 </w:t>
      </w:r>
      <w:proofErr w:type="gramStart"/>
      <w:r w:rsidRPr="00D81D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</w:t>
      </w:r>
      <w:proofErr w:type="gramEnd"/>
      <w:r w:rsidRPr="00D81D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029-20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14:</w:t>
      </w:r>
    </w:p>
    <w:p w:rsidR="00D81DC6" w:rsidRDefault="007402C4" w:rsidP="005E5314">
      <w:pPr>
        <w:pStyle w:val="a6"/>
        <w:tabs>
          <w:tab w:val="left" w:pos="851"/>
          <w:tab w:val="left" w:pos="1134"/>
          <w:tab w:val="left" w:pos="156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а) </w:t>
      </w:r>
      <w:r w:rsidR="00D81D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 «</w:t>
      </w:r>
      <w:r w:rsidR="00D81DC6" w:rsidRPr="00D81D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Растениеводство и животноводство, охота и предоставление соответствующих услуг в этих областях</w:t>
      </w:r>
      <w:r w:rsidR="00D81D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», за исключением кода 01.7;</w:t>
      </w:r>
    </w:p>
    <w:p w:rsidR="00D81DC6" w:rsidRDefault="00D81DC6" w:rsidP="00D81DC6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10 «</w:t>
      </w:r>
      <w:r w:rsidRPr="00D81D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Производство пищевых продуктов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041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04138D" w:rsidRDefault="0004138D" w:rsidP="0004138D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16 «</w:t>
      </w:r>
      <w:r w:rsidRPr="00041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Обработка древесины и производство изделий из дерева и пробки, кроме мебели, производство изделий из соломки и материалов для плетения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:rsidR="0004138D" w:rsidRDefault="0004138D" w:rsidP="0004138D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17 «</w:t>
      </w:r>
      <w:r w:rsidRPr="00041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Производство бумаги и бумажных изделий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:rsidR="0004138D" w:rsidRDefault="0004138D" w:rsidP="0004138D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 18 «</w:t>
      </w:r>
      <w:r w:rsidRPr="00041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Деятельность полиграфическая и копирование носителей информации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:rsidR="005504CC" w:rsidRDefault="005504CC" w:rsidP="005504CC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е) 19 «</w:t>
      </w:r>
      <w:r w:rsidRPr="00F057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Производство кокса и нефтепродуктов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BE5D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за исключением кода 19.2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5504CC" w:rsidRDefault="005504CC" w:rsidP="005504CC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ж) 20 «</w:t>
      </w:r>
      <w:r w:rsidRPr="00F057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Производство химических веществ и химических продуктов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:rsidR="005504CC" w:rsidRPr="00BB704E" w:rsidRDefault="00BB704E" w:rsidP="005504CC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B70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 w:rsidR="005504CC" w:rsidRPr="00BB70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21«Производство лекарственных средств и материалов, применяемых в медицинских целях», только код 21.2;</w:t>
      </w:r>
    </w:p>
    <w:p w:rsidR="005504CC" w:rsidRDefault="00BB704E" w:rsidP="005504CC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5504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22 «</w:t>
      </w:r>
      <w:r w:rsidR="005504CC" w:rsidRPr="00F057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Производство резиновых и пластмассовых изделий</w:t>
      </w:r>
      <w:r w:rsidR="005504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:rsidR="005504CC" w:rsidRDefault="00BB704E" w:rsidP="005504CC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5504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23 «</w:t>
      </w:r>
      <w:r w:rsidR="005504CC" w:rsidRPr="00EA46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Производство прочей неметаллической минеральной продукции</w:t>
      </w:r>
      <w:r w:rsidR="005504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:rsidR="005504CC" w:rsidRDefault="00BB704E" w:rsidP="005504CC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</w:t>
      </w:r>
      <w:r w:rsidR="005504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24 «</w:t>
      </w:r>
      <w:r w:rsidR="005504CC" w:rsidRPr="00EA46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Производство металлургическое</w:t>
      </w:r>
      <w:r w:rsidR="005504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:rsidR="005504CC" w:rsidRDefault="00BB704E" w:rsidP="005504CC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5504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25 «</w:t>
      </w:r>
      <w:r w:rsidR="005504CC" w:rsidRPr="00EA46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Производство готовых металлических изделий, кроме машин и оборудования</w:t>
      </w:r>
      <w:r w:rsidR="005504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:rsidR="005504CC" w:rsidRDefault="005504CC" w:rsidP="005504CC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н) 26 «</w:t>
      </w:r>
      <w:r w:rsidRPr="00F93F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Производство компьютеров, электронных и оптических изделий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:rsidR="005504CC" w:rsidRDefault="005504CC" w:rsidP="005504CC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о) 27 «</w:t>
      </w:r>
      <w:r w:rsidRPr="00FB4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Производство электрического оборудования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:rsidR="005504CC" w:rsidRDefault="00BB704E" w:rsidP="005504CC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</w:t>
      </w:r>
      <w:r w:rsidR="005504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28 «</w:t>
      </w:r>
      <w:r w:rsidR="005504CC" w:rsidRPr="00EA46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Производство машин и оборудования, не включенных в другие группировки</w:t>
      </w:r>
      <w:r w:rsidR="005504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:rsidR="005504CC" w:rsidRDefault="005504CC" w:rsidP="005504CC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р) 29 «</w:t>
      </w:r>
      <w:r w:rsidRPr="00FB4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Производство автотранспортных средств, прицепов и полуприцепов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:rsidR="005504CC" w:rsidRDefault="005504CC" w:rsidP="005504CC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с) 30 </w:t>
      </w:r>
      <w:r w:rsidRPr="00FB4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«Производство прочих транспортных средств и оборудования»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5504CC" w:rsidRDefault="005504CC" w:rsidP="005504CC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т) 31 </w:t>
      </w:r>
      <w:r w:rsidRPr="00FB4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«Производство мебели»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5504CC" w:rsidRDefault="005504CC" w:rsidP="005504CC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у) 32 «</w:t>
      </w:r>
      <w:r w:rsidRPr="00FB4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Производство прочих готовых изделий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:rsidR="005504CC" w:rsidRDefault="005504CC" w:rsidP="005504CC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ф) 38 </w:t>
      </w:r>
      <w:r w:rsidRPr="00FB4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«Сбор, обработка и утилизация отходов; обработка вторичного сырья»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только код 38.3;</w:t>
      </w:r>
    </w:p>
    <w:p w:rsidR="005504CC" w:rsidRDefault="00BB704E" w:rsidP="005504CC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="005504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50 </w:t>
      </w:r>
      <w:r w:rsidR="005504CC" w:rsidRPr="00FB4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«Деятельность водного транспорта»</w:t>
      </w:r>
      <w:r w:rsidR="005504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5504CC" w:rsidRDefault="00BB704E" w:rsidP="005504CC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</w:t>
      </w:r>
      <w:r w:rsidR="005504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52 «</w:t>
      </w:r>
      <w:r w:rsidR="005504CC" w:rsidRPr="007402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Складское хозяйство и вспомогательная транспортная деятельность</w:t>
      </w:r>
      <w:r w:rsidR="005504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», только коды 52.1 и 52.24;</w:t>
      </w:r>
    </w:p>
    <w:p w:rsidR="005504CC" w:rsidRDefault="00F77F5F" w:rsidP="00BB704E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</w:t>
      </w:r>
      <w:r w:rsidR="00BB70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 w:rsidR="005504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55 </w:t>
      </w:r>
      <w:r w:rsidR="005504CC" w:rsidRPr="00FB4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«Деятельность гостиниц и прочих мест для временного проживания»</w:t>
      </w:r>
      <w:r w:rsidR="005504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только код 55.1;</w:t>
      </w:r>
    </w:p>
    <w:p w:rsidR="005504CC" w:rsidRPr="00BB704E" w:rsidRDefault="00F77F5F" w:rsidP="005504CC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</w:t>
      </w:r>
      <w:r w:rsidR="005504CC" w:rsidRPr="00BB70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58 «Деятельность издательская», только код 58.1;</w:t>
      </w:r>
    </w:p>
    <w:p w:rsidR="005504CC" w:rsidRPr="00BB704E" w:rsidRDefault="00F77F5F" w:rsidP="005504CC">
      <w:pPr>
        <w:pStyle w:val="a6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</w:t>
      </w:r>
      <w:r w:rsidR="005504CC" w:rsidRPr="00BB70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59 «Производство кинофильмов, видеофильмов и телевизионных программ, издание звукозаписей и нот», только коды 59.20.1 и 59.20.3.».</w:t>
      </w:r>
    </w:p>
    <w:p w:rsidR="00D81DC6" w:rsidRPr="00BB5196" w:rsidRDefault="00D81DC6" w:rsidP="009637CC">
      <w:pPr>
        <w:pStyle w:val="a6"/>
        <w:numPr>
          <w:ilvl w:val="0"/>
          <w:numId w:val="1"/>
        </w:numPr>
        <w:tabs>
          <w:tab w:val="left" w:pos="0"/>
          <w:tab w:val="left" w:pos="851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34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BB5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BB5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6 части </w:t>
      </w:r>
      <w:r w:rsidR="00BE5D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BB5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30D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BB5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татьи </w:t>
      </w:r>
      <w:r w:rsidR="00BE5D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BB5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BB5196">
        <w:rPr>
          <w:rFonts w:ascii="Times New Roman" w:eastAsia="Calibri" w:hAnsi="Times New Roman" w:cs="Times New Roman"/>
          <w:sz w:val="28"/>
          <w:szCs w:val="28"/>
        </w:rPr>
        <w:t>слов</w:t>
      </w:r>
      <w:r w:rsidR="00BE5D7D">
        <w:rPr>
          <w:rFonts w:ascii="Times New Roman" w:eastAsia="Calibri" w:hAnsi="Times New Roman" w:cs="Times New Roman"/>
          <w:sz w:val="28"/>
          <w:szCs w:val="28"/>
        </w:rPr>
        <w:t>о</w:t>
      </w:r>
      <w:r w:rsidRPr="00BB5196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BE5D7D">
        <w:rPr>
          <w:rFonts w:ascii="Times New Roman" w:eastAsia="Calibri" w:hAnsi="Times New Roman" w:cs="Times New Roman"/>
          <w:sz w:val="28"/>
          <w:szCs w:val="28"/>
        </w:rPr>
        <w:t>российский</w:t>
      </w:r>
      <w:r w:rsidRPr="00BB5196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BE5D7D">
        <w:rPr>
          <w:rFonts w:ascii="Times New Roman" w:eastAsia="Calibri" w:hAnsi="Times New Roman" w:cs="Times New Roman"/>
          <w:sz w:val="28"/>
          <w:szCs w:val="28"/>
        </w:rPr>
        <w:t>исключить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D81DC6" w:rsidRDefault="009637CC" w:rsidP="009637CC">
      <w:pPr>
        <w:pStyle w:val="a6"/>
        <w:numPr>
          <w:ilvl w:val="0"/>
          <w:numId w:val="1"/>
        </w:numPr>
        <w:tabs>
          <w:tab w:val="left" w:pos="0"/>
          <w:tab w:val="left" w:pos="851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Часть 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30D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татьи</w:t>
      </w:r>
      <w:r w:rsidR="00D81D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</w:t>
      </w:r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изложить в следующей редакции</w:t>
      </w:r>
      <w:r w:rsidR="00D81D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9637CC" w:rsidRPr="009637CC" w:rsidRDefault="009637CC" w:rsidP="009637CC">
      <w:pPr>
        <w:pStyle w:val="a6"/>
        <w:tabs>
          <w:tab w:val="left" w:pos="0"/>
          <w:tab w:val="left" w:pos="851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Организации вправе применять налоговые льготы в соответствии с частью 1 настоящей статьи в течение следующего количества последовательных кварталов в зависимости от объема вложений:</w:t>
      </w:r>
    </w:p>
    <w:p w:rsidR="009637CC" w:rsidRPr="009637CC" w:rsidRDefault="009637CC" w:rsidP="009637CC">
      <w:pPr>
        <w:pStyle w:val="a6"/>
        <w:tabs>
          <w:tab w:val="left" w:pos="0"/>
          <w:tab w:val="left" w:pos="851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объеме вложений от 50 до 300 </w:t>
      </w:r>
      <w:proofErr w:type="gramStart"/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млн</w:t>
      </w:r>
      <w:proofErr w:type="gramEnd"/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рублей включительно при осуществлении вложений на территории </w:t>
      </w:r>
      <w:proofErr w:type="spellStart"/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Лодейнопольского</w:t>
      </w:r>
      <w:proofErr w:type="spellEnd"/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Подпорожского</w:t>
      </w:r>
      <w:proofErr w:type="spellEnd"/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proofErr w:type="spellStart"/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Бокситогорского</w:t>
      </w:r>
      <w:proofErr w:type="spellEnd"/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муниципальных районов - 16 последовательных кварталов;</w:t>
      </w:r>
    </w:p>
    <w:p w:rsidR="009637CC" w:rsidRPr="009637CC" w:rsidRDefault="009637CC" w:rsidP="009637CC">
      <w:pPr>
        <w:pStyle w:val="a6"/>
        <w:tabs>
          <w:tab w:val="left" w:pos="0"/>
          <w:tab w:val="left" w:pos="851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объеме вложений от 300 до 500 </w:t>
      </w:r>
      <w:proofErr w:type="gramStart"/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млн</w:t>
      </w:r>
      <w:proofErr w:type="gramEnd"/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рублей включительно - 16 последовательных кварталов;</w:t>
      </w:r>
    </w:p>
    <w:p w:rsidR="009637CC" w:rsidRPr="009637CC" w:rsidRDefault="009637CC" w:rsidP="009637CC">
      <w:pPr>
        <w:pStyle w:val="a6"/>
        <w:tabs>
          <w:tab w:val="left" w:pos="0"/>
          <w:tab w:val="left" w:pos="851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объеме вложений от 500 до 3000 </w:t>
      </w:r>
      <w:proofErr w:type="gramStart"/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млн</w:t>
      </w:r>
      <w:proofErr w:type="gramEnd"/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рублей включительно - 20 последовательных кварталов;</w:t>
      </w:r>
    </w:p>
    <w:p w:rsidR="009637CC" w:rsidRPr="009637CC" w:rsidRDefault="009637CC" w:rsidP="009637CC">
      <w:pPr>
        <w:pStyle w:val="a6"/>
        <w:tabs>
          <w:tab w:val="left" w:pos="0"/>
          <w:tab w:val="left" w:pos="851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объеме вложений свыше 3000 </w:t>
      </w:r>
      <w:proofErr w:type="gramStart"/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млн</w:t>
      </w:r>
      <w:proofErr w:type="gramEnd"/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рублей (кроме кодов ОКВЭД </w:t>
      </w:r>
      <w:r w:rsidR="00374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</w:t>
      </w:r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.1; 2</w:t>
      </w:r>
      <w:r w:rsidR="00374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- 24 последовательных квартала;</w:t>
      </w:r>
    </w:p>
    <w:p w:rsidR="009637CC" w:rsidRPr="009637CC" w:rsidRDefault="009637CC" w:rsidP="009637CC">
      <w:pPr>
        <w:pStyle w:val="a6"/>
        <w:tabs>
          <w:tab w:val="left" w:pos="0"/>
          <w:tab w:val="left" w:pos="851"/>
          <w:tab w:val="left" w:pos="15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объеме вложений свыше 3000 </w:t>
      </w:r>
      <w:proofErr w:type="gramStart"/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млн</w:t>
      </w:r>
      <w:proofErr w:type="gramEnd"/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рублей (для кодов ОКВЭД </w:t>
      </w:r>
      <w:r w:rsidR="00374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</w:t>
      </w:r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.1; 2</w:t>
      </w:r>
      <w:r w:rsidR="00374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963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- 32 последовательных квартала.</w:t>
      </w:r>
      <w:r w:rsidR="00374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:rsidR="00D81DC6" w:rsidRPr="00361B3F" w:rsidRDefault="009637CC" w:rsidP="003743F0">
      <w:p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</w:p>
    <w:p w:rsidR="003743F0" w:rsidRPr="003743F0" w:rsidRDefault="003743F0" w:rsidP="00D81DC6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Статья 2</w:t>
      </w:r>
    </w:p>
    <w:p w:rsidR="00D81DC6" w:rsidRPr="003743F0" w:rsidRDefault="003743F0" w:rsidP="003743F0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1DC6" w:rsidRPr="00BB0E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Настоящий областной закон вступает в силу с 1 января 201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81DC6" w:rsidRPr="00BB0E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года.</w:t>
      </w:r>
    </w:p>
    <w:p w:rsidR="00D81DC6" w:rsidRDefault="00D81DC6" w:rsidP="00D81D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81DC6" w:rsidRPr="00361B3F" w:rsidRDefault="00D81DC6" w:rsidP="00D81D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81DC6" w:rsidRPr="00361B3F" w:rsidRDefault="00D81DC6" w:rsidP="00D81D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20"/>
          <w:sz w:val="28"/>
          <w:szCs w:val="28"/>
        </w:rPr>
      </w:pPr>
      <w:r w:rsidRPr="00361B3F">
        <w:rPr>
          <w:rFonts w:ascii="Times New Roman" w:eastAsia="Calibri" w:hAnsi="Times New Roman" w:cs="Times New Roman"/>
          <w:spacing w:val="20"/>
          <w:sz w:val="28"/>
          <w:szCs w:val="28"/>
        </w:rPr>
        <w:t>Губернатор</w:t>
      </w:r>
    </w:p>
    <w:p w:rsidR="00D81DC6" w:rsidRPr="00BB0ED3" w:rsidRDefault="00D81DC6" w:rsidP="00D81D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61B3F">
        <w:rPr>
          <w:rFonts w:ascii="Times New Roman" w:eastAsia="Calibri" w:hAnsi="Times New Roman" w:cs="Times New Roman"/>
          <w:spacing w:val="20"/>
          <w:sz w:val="28"/>
          <w:szCs w:val="28"/>
        </w:rPr>
        <w:t>Ленинградской области</w:t>
      </w:r>
      <w:r w:rsidRPr="00361B3F">
        <w:rPr>
          <w:rFonts w:ascii="Times New Roman" w:eastAsia="Calibri" w:hAnsi="Times New Roman" w:cs="Times New Roman"/>
          <w:spacing w:val="20"/>
          <w:sz w:val="28"/>
          <w:szCs w:val="28"/>
        </w:rPr>
        <w:tab/>
      </w:r>
      <w:r w:rsidRPr="00361B3F">
        <w:rPr>
          <w:rFonts w:ascii="Times New Roman" w:eastAsia="Calibri" w:hAnsi="Times New Roman" w:cs="Times New Roman"/>
          <w:sz w:val="28"/>
          <w:szCs w:val="28"/>
        </w:rPr>
        <w:tab/>
      </w:r>
      <w:r w:rsidRPr="00361B3F">
        <w:rPr>
          <w:rFonts w:ascii="Times New Roman" w:eastAsia="Calibri" w:hAnsi="Times New Roman" w:cs="Times New Roman"/>
          <w:sz w:val="28"/>
          <w:szCs w:val="28"/>
        </w:rPr>
        <w:tab/>
      </w:r>
      <w:r w:rsidRPr="00361B3F">
        <w:rPr>
          <w:rFonts w:ascii="Times New Roman" w:eastAsia="Calibri" w:hAnsi="Times New Roman" w:cs="Times New Roman"/>
          <w:sz w:val="28"/>
          <w:szCs w:val="28"/>
        </w:rPr>
        <w:tab/>
      </w:r>
      <w:r w:rsidRPr="00361B3F">
        <w:rPr>
          <w:rFonts w:ascii="Times New Roman" w:eastAsia="Calibri" w:hAnsi="Times New Roman" w:cs="Times New Roman"/>
          <w:sz w:val="28"/>
          <w:szCs w:val="28"/>
        </w:rPr>
        <w:tab/>
      </w:r>
      <w:r w:rsidRPr="00361B3F">
        <w:rPr>
          <w:rFonts w:ascii="Times New Roman" w:eastAsia="Calibri" w:hAnsi="Times New Roman" w:cs="Times New Roman"/>
          <w:sz w:val="28"/>
          <w:szCs w:val="28"/>
        </w:rPr>
        <w:tab/>
      </w:r>
      <w:r w:rsidRPr="00361B3F">
        <w:rPr>
          <w:rFonts w:ascii="Times New Roman" w:eastAsia="Calibri" w:hAnsi="Times New Roman" w:cs="Times New Roman"/>
          <w:sz w:val="28"/>
          <w:szCs w:val="28"/>
        </w:rPr>
        <w:tab/>
      </w:r>
      <w:r w:rsidRPr="00361B3F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361B3F">
        <w:rPr>
          <w:rFonts w:ascii="Times New Roman" w:eastAsia="Calibri" w:hAnsi="Times New Roman" w:cs="Times New Roman"/>
          <w:b/>
          <w:bCs/>
          <w:iCs/>
          <w:spacing w:val="20"/>
          <w:sz w:val="28"/>
          <w:szCs w:val="28"/>
        </w:rPr>
        <w:t>А.Дрозденко</w:t>
      </w:r>
      <w:proofErr w:type="spellEnd"/>
    </w:p>
    <w:p w:rsidR="000666D4" w:rsidRDefault="009E1CD5"/>
    <w:sectPr w:rsidR="000666D4" w:rsidSect="003743F0">
      <w:headerReference w:type="default" r:id="rId8"/>
      <w:pgSz w:w="12240" w:h="15840" w:code="1"/>
      <w:pgMar w:top="1134" w:right="567" w:bottom="851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CD5" w:rsidRDefault="009E1CD5">
      <w:pPr>
        <w:spacing w:after="0" w:line="240" w:lineRule="auto"/>
      </w:pPr>
      <w:r>
        <w:separator/>
      </w:r>
    </w:p>
  </w:endnote>
  <w:endnote w:type="continuationSeparator" w:id="0">
    <w:p w:rsidR="009E1CD5" w:rsidRDefault="009E1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CD5" w:rsidRDefault="009E1CD5">
      <w:pPr>
        <w:spacing w:after="0" w:line="240" w:lineRule="auto"/>
      </w:pPr>
      <w:r>
        <w:separator/>
      </w:r>
    </w:p>
  </w:footnote>
  <w:footnote w:type="continuationSeparator" w:id="0">
    <w:p w:rsidR="009E1CD5" w:rsidRDefault="009E1C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5AA" w:rsidRDefault="009E1CD5" w:rsidP="00717072">
    <w:pPr>
      <w:pStyle w:val="a3"/>
      <w:framePr w:wrap="auto" w:vAnchor="text" w:hAnchor="margin" w:xAlign="center" w:y="1"/>
      <w:rPr>
        <w:rStyle w:val="a5"/>
      </w:rPr>
    </w:pPr>
  </w:p>
  <w:p w:rsidR="00C815AA" w:rsidRDefault="009E1CD5">
    <w:pPr>
      <w:pStyle w:val="a3"/>
      <w:rPr>
        <w:rFonts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92AC5"/>
    <w:multiLevelType w:val="hybridMultilevel"/>
    <w:tmpl w:val="13A4EF04"/>
    <w:lvl w:ilvl="0" w:tplc="12EAF6F8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>
    <w:nsid w:val="5BB453AF"/>
    <w:multiLevelType w:val="multilevel"/>
    <w:tmpl w:val="C7B8548C"/>
    <w:lvl w:ilvl="0">
      <w:start w:val="1"/>
      <w:numFmt w:val="decimal"/>
      <w:lvlText w:val="%1."/>
      <w:lvlJc w:val="left"/>
      <w:pPr>
        <w:ind w:left="9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7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7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1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83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1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DC6"/>
    <w:rsid w:val="00040935"/>
    <w:rsid w:val="0004138D"/>
    <w:rsid w:val="001008A3"/>
    <w:rsid w:val="00152F8B"/>
    <w:rsid w:val="003743F0"/>
    <w:rsid w:val="00442D57"/>
    <w:rsid w:val="005504CC"/>
    <w:rsid w:val="005E5314"/>
    <w:rsid w:val="006F5522"/>
    <w:rsid w:val="007402C4"/>
    <w:rsid w:val="009637CC"/>
    <w:rsid w:val="009E1CD5"/>
    <w:rsid w:val="00A210F3"/>
    <w:rsid w:val="00A81B1D"/>
    <w:rsid w:val="00B74C2E"/>
    <w:rsid w:val="00BB704E"/>
    <w:rsid w:val="00BE5D7D"/>
    <w:rsid w:val="00D12B74"/>
    <w:rsid w:val="00D30DC7"/>
    <w:rsid w:val="00D81DC6"/>
    <w:rsid w:val="00E84C77"/>
    <w:rsid w:val="00EA463F"/>
    <w:rsid w:val="00ED03FB"/>
    <w:rsid w:val="00F057DB"/>
    <w:rsid w:val="00F741D7"/>
    <w:rsid w:val="00F77F5F"/>
    <w:rsid w:val="00F93FCA"/>
    <w:rsid w:val="00FB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D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D81DC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a4">
    <w:name w:val="Верхний колонтитул Знак"/>
    <w:basedOn w:val="a0"/>
    <w:link w:val="a3"/>
    <w:semiHidden/>
    <w:rsid w:val="00D81DC6"/>
    <w:rPr>
      <w:rFonts w:ascii="Calibri" w:eastAsia="Calibri" w:hAnsi="Calibri" w:cs="Calibri"/>
    </w:rPr>
  </w:style>
  <w:style w:type="character" w:styleId="a5">
    <w:name w:val="page number"/>
    <w:basedOn w:val="a0"/>
    <w:rsid w:val="00D81DC6"/>
    <w:rPr>
      <w:rFonts w:cs="Times New Roman"/>
    </w:rPr>
  </w:style>
  <w:style w:type="paragraph" w:styleId="a6">
    <w:name w:val="List Paragraph"/>
    <w:basedOn w:val="a"/>
    <w:uiPriority w:val="34"/>
    <w:qFormat/>
    <w:rsid w:val="00D81DC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E5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53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D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D81DC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a4">
    <w:name w:val="Верхний колонтитул Знак"/>
    <w:basedOn w:val="a0"/>
    <w:link w:val="a3"/>
    <w:semiHidden/>
    <w:rsid w:val="00D81DC6"/>
    <w:rPr>
      <w:rFonts w:ascii="Calibri" w:eastAsia="Calibri" w:hAnsi="Calibri" w:cs="Calibri"/>
    </w:rPr>
  </w:style>
  <w:style w:type="character" w:styleId="a5">
    <w:name w:val="page number"/>
    <w:basedOn w:val="a0"/>
    <w:rsid w:val="00D81DC6"/>
    <w:rPr>
      <w:rFonts w:cs="Times New Roman"/>
    </w:rPr>
  </w:style>
  <w:style w:type="paragraph" w:styleId="a6">
    <w:name w:val="List Paragraph"/>
    <w:basedOn w:val="a"/>
    <w:uiPriority w:val="34"/>
    <w:qFormat/>
    <w:rsid w:val="00D81DC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E5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53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Александовна Дедюхина</dc:creator>
  <cp:lastModifiedBy>Юлия Александовна Дедюхина</cp:lastModifiedBy>
  <cp:revision>13</cp:revision>
  <cp:lastPrinted>2014-10-16T12:38:00Z</cp:lastPrinted>
  <dcterms:created xsi:type="dcterms:W3CDTF">2014-09-17T06:47:00Z</dcterms:created>
  <dcterms:modified xsi:type="dcterms:W3CDTF">2014-10-16T13:12:00Z</dcterms:modified>
</cp:coreProperties>
</file>