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0D9" w:rsidRDefault="002670D9" w:rsidP="002670D9">
      <w:pPr>
        <w:tabs>
          <w:tab w:val="left" w:pos="480"/>
        </w:tabs>
        <w:jc w:val="both"/>
        <w:rPr>
          <w:sz w:val="28"/>
        </w:rPr>
      </w:pPr>
    </w:p>
    <w:p w:rsidR="002670D9" w:rsidRDefault="002670D9" w:rsidP="002670D9">
      <w:pPr>
        <w:tabs>
          <w:tab w:val="left" w:pos="480"/>
        </w:tabs>
        <w:jc w:val="both"/>
        <w:rPr>
          <w:sz w:val="28"/>
        </w:rPr>
      </w:pPr>
    </w:p>
    <w:p w:rsidR="002670D9" w:rsidRDefault="002670D9" w:rsidP="002670D9">
      <w:pPr>
        <w:rPr>
          <w:sz w:val="28"/>
        </w:rPr>
      </w:pPr>
    </w:p>
    <w:p w:rsidR="002670D9" w:rsidRDefault="002670D9" w:rsidP="002670D9">
      <w:pPr>
        <w:pStyle w:val="a3"/>
        <w:tabs>
          <w:tab w:val="left" w:pos="708"/>
        </w:tabs>
        <w:rPr>
          <w:szCs w:val="24"/>
        </w:rPr>
      </w:pPr>
    </w:p>
    <w:p w:rsidR="002670D9" w:rsidRDefault="002670D9" w:rsidP="002670D9">
      <w:pPr>
        <w:rPr>
          <w:sz w:val="28"/>
        </w:rPr>
      </w:pPr>
    </w:p>
    <w:p w:rsidR="002670D9" w:rsidRDefault="002670D9" w:rsidP="002670D9">
      <w:pPr>
        <w:rPr>
          <w:sz w:val="28"/>
        </w:rPr>
      </w:pPr>
    </w:p>
    <w:p w:rsidR="002670D9" w:rsidRDefault="002670D9" w:rsidP="002670D9">
      <w:pPr>
        <w:rPr>
          <w:sz w:val="28"/>
        </w:rPr>
      </w:pPr>
    </w:p>
    <w:p w:rsidR="002670D9" w:rsidRDefault="002670D9" w:rsidP="002670D9">
      <w:pPr>
        <w:rPr>
          <w:sz w:val="28"/>
        </w:rPr>
      </w:pPr>
    </w:p>
    <w:p w:rsidR="002670D9" w:rsidRDefault="002670D9" w:rsidP="002670D9">
      <w:pPr>
        <w:rPr>
          <w:sz w:val="28"/>
        </w:rPr>
      </w:pPr>
    </w:p>
    <w:p w:rsidR="002670D9" w:rsidRDefault="002670D9" w:rsidP="002670D9">
      <w:pPr>
        <w:rPr>
          <w:sz w:val="28"/>
        </w:rPr>
      </w:pPr>
    </w:p>
    <w:p w:rsidR="002670D9" w:rsidRDefault="002670D9" w:rsidP="002670D9">
      <w:pPr>
        <w:rPr>
          <w:sz w:val="28"/>
        </w:rPr>
      </w:pPr>
    </w:p>
    <w:p w:rsidR="002670D9" w:rsidRDefault="002670D9" w:rsidP="002670D9">
      <w:pPr>
        <w:rPr>
          <w:sz w:val="28"/>
        </w:rPr>
      </w:pPr>
    </w:p>
    <w:p w:rsidR="002670D9" w:rsidRDefault="002670D9" w:rsidP="002670D9">
      <w:pPr>
        <w:rPr>
          <w:sz w:val="28"/>
        </w:rPr>
      </w:pPr>
    </w:p>
    <w:p w:rsidR="002670D9" w:rsidRDefault="002670D9" w:rsidP="002670D9">
      <w:pPr>
        <w:ind w:left="-284"/>
        <w:jc w:val="center"/>
        <w:rPr>
          <w:bCs/>
          <w:sz w:val="28"/>
        </w:rPr>
      </w:pPr>
      <w:r>
        <w:rPr>
          <w:bCs/>
          <w:sz w:val="28"/>
        </w:rPr>
        <w:t xml:space="preserve">от 24 сентября </w:t>
      </w:r>
      <w:r>
        <w:rPr>
          <w:sz w:val="28"/>
        </w:rPr>
        <w:t>2014 года  № 1011</w:t>
      </w:r>
    </w:p>
    <w:p w:rsidR="002670D9" w:rsidRDefault="002670D9" w:rsidP="002670D9">
      <w:pPr>
        <w:ind w:left="-284"/>
        <w:jc w:val="center"/>
        <w:rPr>
          <w:sz w:val="20"/>
          <w:szCs w:val="20"/>
        </w:rPr>
      </w:pPr>
    </w:p>
    <w:p w:rsidR="002670D9" w:rsidRDefault="002670D9" w:rsidP="002670D9">
      <w:pPr>
        <w:ind w:left="-284"/>
        <w:jc w:val="center"/>
        <w:rPr>
          <w:sz w:val="20"/>
          <w:szCs w:val="20"/>
        </w:rPr>
      </w:pPr>
    </w:p>
    <w:p w:rsidR="002670D9" w:rsidRDefault="002670D9" w:rsidP="002670D9">
      <w:pPr>
        <w:ind w:left="-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 областном законе "Об изменении категории населенного пункта </w:t>
      </w:r>
    </w:p>
    <w:p w:rsidR="002670D9" w:rsidRDefault="002670D9" w:rsidP="002670D9">
      <w:pPr>
        <w:ind w:left="-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Красный Броневик Большедворского сельского поселения </w:t>
      </w:r>
    </w:p>
    <w:p w:rsidR="002670D9" w:rsidRDefault="002670D9" w:rsidP="002670D9">
      <w:pPr>
        <w:ind w:left="-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Бокситогорского муниципального района и о внесении изменений </w:t>
      </w:r>
    </w:p>
    <w:p w:rsidR="002670D9" w:rsidRDefault="002670D9" w:rsidP="002670D9">
      <w:pPr>
        <w:ind w:left="-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 отдельные законодательные акты Ленинградской области"</w:t>
      </w:r>
    </w:p>
    <w:p w:rsidR="002670D9" w:rsidRDefault="002670D9" w:rsidP="002670D9">
      <w:pPr>
        <w:pStyle w:val="2"/>
        <w:ind w:firstLine="0"/>
        <w:jc w:val="left"/>
        <w:rPr>
          <w:szCs w:val="28"/>
        </w:rPr>
      </w:pPr>
    </w:p>
    <w:p w:rsidR="002670D9" w:rsidRDefault="002670D9" w:rsidP="002670D9">
      <w:pPr>
        <w:pStyle w:val="2"/>
        <w:ind w:firstLine="0"/>
        <w:jc w:val="left"/>
        <w:rPr>
          <w:szCs w:val="28"/>
        </w:rPr>
      </w:pPr>
    </w:p>
    <w:p w:rsidR="002670D9" w:rsidRDefault="002670D9" w:rsidP="002670D9">
      <w:pPr>
        <w:pStyle w:val="2"/>
        <w:ind w:firstLine="0"/>
        <w:jc w:val="left"/>
        <w:rPr>
          <w:szCs w:val="28"/>
        </w:rPr>
      </w:pPr>
    </w:p>
    <w:p w:rsidR="002670D9" w:rsidRDefault="002670D9" w:rsidP="002670D9">
      <w:pPr>
        <w:pStyle w:val="2"/>
        <w:ind w:firstLine="709"/>
      </w:pPr>
      <w:r>
        <w:t xml:space="preserve">Законодательное собрание Ленинградской области    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е т: </w:t>
      </w:r>
    </w:p>
    <w:p w:rsidR="002670D9" w:rsidRDefault="002670D9" w:rsidP="002670D9">
      <w:pPr>
        <w:pStyle w:val="2"/>
        <w:ind w:firstLine="709"/>
      </w:pPr>
    </w:p>
    <w:p w:rsidR="002670D9" w:rsidRDefault="002670D9" w:rsidP="002670D9">
      <w:pPr>
        <w:ind w:firstLine="709"/>
        <w:jc w:val="both"/>
      </w:pPr>
      <w:r w:rsidRPr="002670D9">
        <w:rPr>
          <w:sz w:val="28"/>
          <w:szCs w:val="28"/>
        </w:rPr>
        <w:t>1. Принять областной закон "Об изменении категории населенного пункта Красный Броневик Большедворского сельского поселения Бокситогорского муниципального района и о внесении изменений в отдельные законодательные акты Ленинградской области"</w:t>
      </w:r>
      <w:r>
        <w:rPr>
          <w:sz w:val="28"/>
          <w:szCs w:val="28"/>
        </w:rPr>
        <w:t>.</w:t>
      </w:r>
    </w:p>
    <w:p w:rsidR="002670D9" w:rsidRDefault="002670D9" w:rsidP="002670D9">
      <w:pPr>
        <w:pStyle w:val="2"/>
        <w:ind w:firstLine="709"/>
        <w:rPr>
          <w:szCs w:val="28"/>
        </w:rPr>
      </w:pPr>
    </w:p>
    <w:p w:rsidR="002670D9" w:rsidRDefault="002670D9" w:rsidP="002670D9">
      <w:pPr>
        <w:pStyle w:val="2"/>
        <w:ind w:firstLine="709"/>
      </w:pPr>
      <w:r>
        <w:t xml:space="preserve">2. Направить принятый областной закон Губернатору Ленинградской области для подписания и опубликования. </w:t>
      </w:r>
    </w:p>
    <w:p w:rsidR="002670D9" w:rsidRDefault="002670D9" w:rsidP="002670D9">
      <w:pPr>
        <w:pStyle w:val="2"/>
        <w:ind w:firstLine="709"/>
        <w:rPr>
          <w:szCs w:val="28"/>
        </w:rPr>
      </w:pPr>
    </w:p>
    <w:p w:rsidR="002670D9" w:rsidRDefault="002670D9" w:rsidP="002670D9">
      <w:pPr>
        <w:pStyle w:val="2"/>
        <w:ind w:firstLine="709"/>
      </w:pPr>
      <w:r>
        <w:t>3. Постановление вступает в силу со дня его принятия.</w:t>
      </w:r>
    </w:p>
    <w:p w:rsidR="002670D9" w:rsidRDefault="002670D9" w:rsidP="002670D9">
      <w:pPr>
        <w:pStyle w:val="2"/>
        <w:ind w:firstLine="0"/>
        <w:rPr>
          <w:szCs w:val="28"/>
        </w:rPr>
      </w:pPr>
    </w:p>
    <w:p w:rsidR="002670D9" w:rsidRDefault="002670D9" w:rsidP="002670D9">
      <w:pPr>
        <w:pStyle w:val="2"/>
        <w:ind w:firstLine="0"/>
        <w:rPr>
          <w:szCs w:val="28"/>
        </w:rPr>
      </w:pPr>
    </w:p>
    <w:p w:rsidR="002670D9" w:rsidRDefault="002670D9" w:rsidP="002670D9">
      <w:pPr>
        <w:pStyle w:val="2"/>
        <w:ind w:firstLine="0"/>
        <w:rPr>
          <w:szCs w:val="28"/>
        </w:rPr>
      </w:pPr>
    </w:p>
    <w:p w:rsidR="002670D9" w:rsidRDefault="002670D9" w:rsidP="002670D9">
      <w:pPr>
        <w:pStyle w:val="2"/>
        <w:ind w:firstLine="0"/>
        <w:rPr>
          <w:szCs w:val="28"/>
        </w:rPr>
      </w:pPr>
    </w:p>
    <w:p w:rsidR="002670D9" w:rsidRDefault="002670D9" w:rsidP="002670D9">
      <w:pPr>
        <w:pStyle w:val="a5"/>
        <w:spacing w:line="240" w:lineRule="auto"/>
        <w:ind w:firstLine="0"/>
        <w:rPr>
          <w:szCs w:val="28"/>
        </w:rPr>
      </w:pPr>
      <w:r>
        <w:rPr>
          <w:szCs w:val="28"/>
        </w:rPr>
        <w:t>Председатель</w:t>
      </w:r>
    </w:p>
    <w:p w:rsidR="002670D9" w:rsidRDefault="002670D9" w:rsidP="002670D9">
      <w:pPr>
        <w:pStyle w:val="a5"/>
        <w:spacing w:line="240" w:lineRule="auto"/>
        <w:ind w:firstLine="0"/>
      </w:pPr>
      <w:r>
        <w:rPr>
          <w:szCs w:val="28"/>
        </w:rPr>
        <w:t>Законодательного собрания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С. Бебенин</w:t>
      </w:r>
    </w:p>
    <w:p w:rsidR="00587751" w:rsidRDefault="00587751"/>
    <w:sectPr w:rsidR="00587751" w:rsidSect="002670D9">
      <w:pgSz w:w="11906" w:h="16838"/>
      <w:pgMar w:top="1134" w:right="851" w:bottom="1134" w:left="130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/>
  <w:rsids>
    <w:rsidRoot w:val="002670D9"/>
    <w:rsid w:val="002670D9"/>
    <w:rsid w:val="00587751"/>
    <w:rsid w:val="007630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2670D9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2670D9"/>
    <w:rPr>
      <w:sz w:val="28"/>
    </w:rPr>
  </w:style>
  <w:style w:type="paragraph" w:styleId="a5">
    <w:name w:val="Body Text Indent"/>
    <w:basedOn w:val="a"/>
    <w:link w:val="a6"/>
    <w:semiHidden/>
    <w:unhideWhenUsed/>
    <w:rsid w:val="002670D9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2670D9"/>
    <w:rPr>
      <w:sz w:val="28"/>
    </w:rPr>
  </w:style>
  <w:style w:type="paragraph" w:styleId="2">
    <w:name w:val="Body Text Indent 2"/>
    <w:basedOn w:val="a"/>
    <w:link w:val="20"/>
    <w:semiHidden/>
    <w:unhideWhenUsed/>
    <w:rsid w:val="002670D9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2670D9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20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user</cp:lastModifiedBy>
  <cp:revision>2</cp:revision>
  <cp:lastPrinted>2014-09-29T06:16:00Z</cp:lastPrinted>
  <dcterms:created xsi:type="dcterms:W3CDTF">2014-10-07T07:52:00Z</dcterms:created>
  <dcterms:modified xsi:type="dcterms:W3CDTF">2014-10-07T07:52:00Z</dcterms:modified>
</cp:coreProperties>
</file>