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002" w:rsidRPr="00630946" w:rsidRDefault="00F46002" w:rsidP="0091006C">
      <w:pPr>
        <w:spacing w:after="0" w:line="240" w:lineRule="auto"/>
        <w:rPr>
          <w:rFonts w:ascii="Times New Roman" w:hAnsi="Times New Roman" w:cs="Times New Roman"/>
          <w:sz w:val="28"/>
          <w:szCs w:val="28"/>
        </w:rPr>
      </w:pPr>
      <w:bookmarkStart w:id="0" w:name="_GoBack"/>
      <w:bookmarkEnd w:id="0"/>
    </w:p>
    <w:p w:rsidR="0007501D" w:rsidRPr="00630946" w:rsidRDefault="0007501D" w:rsidP="0091006C">
      <w:pPr>
        <w:spacing w:after="0" w:line="240" w:lineRule="auto"/>
        <w:rPr>
          <w:rFonts w:ascii="Times New Roman" w:hAnsi="Times New Roman" w:cs="Times New Roman"/>
          <w:sz w:val="28"/>
          <w:szCs w:val="28"/>
        </w:rPr>
      </w:pPr>
    </w:p>
    <w:p w:rsidR="0007501D" w:rsidRPr="00630946" w:rsidRDefault="0007501D" w:rsidP="0091006C">
      <w:pPr>
        <w:spacing w:after="0" w:line="240" w:lineRule="auto"/>
        <w:rPr>
          <w:rFonts w:ascii="Times New Roman" w:hAnsi="Times New Roman" w:cs="Times New Roman"/>
          <w:sz w:val="28"/>
          <w:szCs w:val="28"/>
        </w:rPr>
      </w:pPr>
    </w:p>
    <w:p w:rsidR="0007501D" w:rsidRPr="00630946" w:rsidRDefault="0007501D" w:rsidP="0091006C">
      <w:pPr>
        <w:spacing w:after="0" w:line="240" w:lineRule="auto"/>
        <w:rPr>
          <w:rFonts w:ascii="Times New Roman" w:hAnsi="Times New Roman" w:cs="Times New Roman"/>
          <w:sz w:val="28"/>
          <w:szCs w:val="28"/>
        </w:rPr>
      </w:pPr>
    </w:p>
    <w:p w:rsidR="0007501D" w:rsidRPr="00630946" w:rsidRDefault="0007501D" w:rsidP="0091006C">
      <w:pPr>
        <w:spacing w:after="0" w:line="240" w:lineRule="auto"/>
        <w:rPr>
          <w:rFonts w:ascii="Times New Roman" w:hAnsi="Times New Roman" w:cs="Times New Roman"/>
          <w:sz w:val="28"/>
          <w:szCs w:val="28"/>
        </w:rPr>
      </w:pPr>
    </w:p>
    <w:p w:rsidR="0007501D" w:rsidRPr="00630946" w:rsidRDefault="0007501D" w:rsidP="0091006C">
      <w:pPr>
        <w:spacing w:after="0" w:line="240" w:lineRule="auto"/>
        <w:rPr>
          <w:rFonts w:ascii="Times New Roman" w:hAnsi="Times New Roman" w:cs="Times New Roman"/>
          <w:sz w:val="28"/>
          <w:szCs w:val="28"/>
        </w:rPr>
      </w:pPr>
    </w:p>
    <w:p w:rsidR="002316F8" w:rsidRPr="00630946" w:rsidRDefault="002316F8" w:rsidP="0091006C">
      <w:pPr>
        <w:spacing w:after="0" w:line="240" w:lineRule="auto"/>
        <w:rPr>
          <w:rFonts w:ascii="Times New Roman" w:hAnsi="Times New Roman" w:cs="Times New Roman"/>
          <w:sz w:val="28"/>
          <w:szCs w:val="28"/>
        </w:rPr>
      </w:pPr>
    </w:p>
    <w:p w:rsidR="002316F8" w:rsidRPr="00630946" w:rsidRDefault="002316F8" w:rsidP="0091006C">
      <w:pPr>
        <w:spacing w:after="0" w:line="240" w:lineRule="auto"/>
        <w:rPr>
          <w:rFonts w:ascii="Times New Roman" w:hAnsi="Times New Roman" w:cs="Times New Roman"/>
          <w:sz w:val="28"/>
          <w:szCs w:val="28"/>
        </w:rPr>
      </w:pPr>
    </w:p>
    <w:p w:rsidR="0007501D" w:rsidRPr="00630946" w:rsidRDefault="0007501D" w:rsidP="0091006C">
      <w:pPr>
        <w:spacing w:after="0" w:line="240" w:lineRule="auto"/>
        <w:rPr>
          <w:rFonts w:ascii="Times New Roman" w:hAnsi="Times New Roman" w:cs="Times New Roman"/>
          <w:sz w:val="28"/>
          <w:szCs w:val="28"/>
        </w:rPr>
      </w:pPr>
    </w:p>
    <w:p w:rsidR="0007501D" w:rsidRPr="00630946" w:rsidRDefault="0007501D" w:rsidP="0091006C">
      <w:pPr>
        <w:spacing w:after="0" w:line="240" w:lineRule="auto"/>
        <w:rPr>
          <w:rFonts w:ascii="Times New Roman" w:hAnsi="Times New Roman" w:cs="Times New Roman"/>
          <w:sz w:val="28"/>
          <w:szCs w:val="28"/>
        </w:rPr>
      </w:pPr>
    </w:p>
    <w:p w:rsidR="00781EB0" w:rsidRPr="00630946" w:rsidRDefault="00781EB0" w:rsidP="0091006C">
      <w:pPr>
        <w:spacing w:after="0" w:line="240" w:lineRule="auto"/>
        <w:rPr>
          <w:rFonts w:ascii="Times New Roman" w:hAnsi="Times New Roman" w:cs="Times New Roman"/>
          <w:sz w:val="28"/>
          <w:szCs w:val="28"/>
        </w:rPr>
      </w:pPr>
    </w:p>
    <w:p w:rsidR="0007501D" w:rsidRPr="00630946" w:rsidRDefault="0007501D" w:rsidP="0091006C">
      <w:pPr>
        <w:spacing w:after="0" w:line="240" w:lineRule="auto"/>
        <w:rPr>
          <w:rFonts w:ascii="Times New Roman" w:hAnsi="Times New Roman" w:cs="Times New Roman"/>
          <w:sz w:val="28"/>
          <w:szCs w:val="28"/>
        </w:rPr>
      </w:pPr>
    </w:p>
    <w:p w:rsidR="0007501D" w:rsidRPr="00630946" w:rsidRDefault="0005471B" w:rsidP="0091006C">
      <w:pPr>
        <w:spacing w:after="0" w:line="238" w:lineRule="auto"/>
        <w:ind w:right="567"/>
        <w:jc w:val="center"/>
        <w:rPr>
          <w:rFonts w:ascii="Times New Roman" w:eastAsia="Calibri" w:hAnsi="Times New Roman" w:cs="Times New Roman"/>
          <w:b/>
          <w:bCs/>
          <w:sz w:val="28"/>
          <w:szCs w:val="28"/>
        </w:rPr>
      </w:pPr>
      <w:r w:rsidRPr="00630946">
        <w:rPr>
          <w:rFonts w:ascii="Times New Roman" w:hAnsi="Times New Roman" w:cs="Times New Roman"/>
          <w:b/>
          <w:sz w:val="28"/>
          <w:szCs w:val="28"/>
        </w:rPr>
        <w:t xml:space="preserve">О </w:t>
      </w:r>
      <w:r w:rsidR="002316F8" w:rsidRPr="00630946">
        <w:rPr>
          <w:rFonts w:ascii="Times New Roman" w:hAnsi="Times New Roman" w:cs="Times New Roman"/>
          <w:b/>
          <w:sz w:val="28"/>
          <w:szCs w:val="28"/>
        </w:rPr>
        <w:t>внесении изменений в областной закон "О выборах депутатов</w:t>
      </w:r>
      <w:r w:rsidR="002316F8" w:rsidRPr="00630946">
        <w:rPr>
          <w:rFonts w:ascii="Times New Roman" w:hAnsi="Times New Roman" w:cs="Times New Roman"/>
          <w:b/>
          <w:sz w:val="28"/>
          <w:szCs w:val="28"/>
          <w:lang w:val="en-US"/>
        </w:rPr>
        <w:t> </w:t>
      </w:r>
      <w:r w:rsidR="002316F8" w:rsidRPr="00630946">
        <w:rPr>
          <w:rFonts w:ascii="Times New Roman" w:hAnsi="Times New Roman" w:cs="Times New Roman"/>
          <w:b/>
          <w:sz w:val="28"/>
          <w:szCs w:val="28"/>
        </w:rPr>
        <w:t>Законодательного собрания Ленинградской области"</w:t>
      </w:r>
    </w:p>
    <w:p w:rsidR="003C4A2E" w:rsidRPr="00630946" w:rsidRDefault="003C4A2E" w:rsidP="0091006C">
      <w:pPr>
        <w:spacing w:after="0" w:line="240" w:lineRule="auto"/>
        <w:ind w:right="567"/>
        <w:rPr>
          <w:rFonts w:ascii="Times New Roman" w:hAnsi="Times New Roman" w:cs="Times New Roman"/>
          <w:sz w:val="20"/>
          <w:szCs w:val="20"/>
        </w:rPr>
      </w:pPr>
    </w:p>
    <w:p w:rsidR="0007501D" w:rsidRPr="00630946" w:rsidRDefault="0007501D" w:rsidP="0091006C">
      <w:pPr>
        <w:spacing w:after="0" w:line="240" w:lineRule="auto"/>
        <w:ind w:right="567"/>
        <w:rPr>
          <w:rFonts w:ascii="Times New Roman" w:hAnsi="Times New Roman" w:cs="Times New Roman"/>
          <w:sz w:val="20"/>
          <w:szCs w:val="20"/>
        </w:rPr>
      </w:pPr>
    </w:p>
    <w:p w:rsidR="0007501D" w:rsidRPr="00630946" w:rsidRDefault="0007501D" w:rsidP="0091006C">
      <w:pPr>
        <w:spacing w:after="0" w:line="238" w:lineRule="auto"/>
        <w:ind w:right="567"/>
        <w:jc w:val="center"/>
        <w:rPr>
          <w:rFonts w:ascii="Times New Roman" w:hAnsi="Times New Roman" w:cs="Times New Roman"/>
          <w:sz w:val="28"/>
          <w:szCs w:val="28"/>
        </w:rPr>
      </w:pPr>
      <w:r w:rsidRPr="00630946">
        <w:rPr>
          <w:rFonts w:ascii="Times New Roman" w:hAnsi="Times New Roman" w:cs="Times New Roman"/>
          <w:sz w:val="28"/>
          <w:szCs w:val="28"/>
        </w:rPr>
        <w:t xml:space="preserve">Принят Законодательным собранием Ленинградской области </w:t>
      </w:r>
      <w:r w:rsidRPr="00630946">
        <w:rPr>
          <w:rFonts w:ascii="Times New Roman" w:hAnsi="Times New Roman" w:cs="Times New Roman"/>
          <w:sz w:val="28"/>
          <w:szCs w:val="28"/>
        </w:rPr>
        <w:br/>
      </w:r>
      <w:r w:rsidR="00E510FD" w:rsidRPr="00630946">
        <w:rPr>
          <w:rFonts w:ascii="Times New Roman" w:hAnsi="Times New Roman" w:cs="Times New Roman"/>
          <w:sz w:val="28"/>
          <w:szCs w:val="28"/>
        </w:rPr>
        <w:t>2</w:t>
      </w:r>
      <w:r w:rsidR="008120D8" w:rsidRPr="00630946">
        <w:rPr>
          <w:rFonts w:ascii="Times New Roman" w:hAnsi="Times New Roman" w:cs="Times New Roman"/>
          <w:sz w:val="28"/>
          <w:szCs w:val="28"/>
        </w:rPr>
        <w:t>7</w:t>
      </w:r>
      <w:r w:rsidRPr="00630946">
        <w:rPr>
          <w:rFonts w:ascii="Times New Roman" w:hAnsi="Times New Roman" w:cs="Times New Roman"/>
          <w:sz w:val="28"/>
          <w:szCs w:val="28"/>
        </w:rPr>
        <w:t xml:space="preserve"> </w:t>
      </w:r>
      <w:r w:rsidR="008120D8" w:rsidRPr="00630946">
        <w:rPr>
          <w:rFonts w:ascii="Times New Roman" w:hAnsi="Times New Roman" w:cs="Times New Roman"/>
          <w:sz w:val="28"/>
          <w:szCs w:val="28"/>
        </w:rPr>
        <w:t>мая</w:t>
      </w:r>
      <w:r w:rsidRPr="00630946">
        <w:rPr>
          <w:rFonts w:ascii="Times New Roman" w:hAnsi="Times New Roman" w:cs="Times New Roman"/>
          <w:sz w:val="28"/>
          <w:szCs w:val="28"/>
        </w:rPr>
        <w:t xml:space="preserve"> 202</w:t>
      </w:r>
      <w:r w:rsidR="00E510FD" w:rsidRPr="00630946">
        <w:rPr>
          <w:rFonts w:ascii="Times New Roman" w:hAnsi="Times New Roman" w:cs="Times New Roman"/>
          <w:sz w:val="28"/>
          <w:szCs w:val="28"/>
        </w:rPr>
        <w:t>6</w:t>
      </w:r>
      <w:r w:rsidRPr="00630946">
        <w:rPr>
          <w:rFonts w:ascii="Times New Roman" w:hAnsi="Times New Roman" w:cs="Times New Roman"/>
          <w:sz w:val="28"/>
          <w:szCs w:val="28"/>
        </w:rPr>
        <w:t xml:space="preserve"> года</w:t>
      </w:r>
    </w:p>
    <w:p w:rsidR="0007501D" w:rsidRPr="00630946" w:rsidRDefault="0007501D" w:rsidP="0091006C">
      <w:pPr>
        <w:spacing w:after="0" w:line="240" w:lineRule="auto"/>
        <w:ind w:firstLine="709"/>
        <w:rPr>
          <w:rFonts w:ascii="Times New Roman" w:hAnsi="Times New Roman" w:cs="Times New Roman"/>
          <w:sz w:val="28"/>
          <w:szCs w:val="28"/>
        </w:rPr>
      </w:pPr>
    </w:p>
    <w:p w:rsidR="0007501D" w:rsidRPr="00630946" w:rsidRDefault="0007501D" w:rsidP="0091006C">
      <w:pPr>
        <w:spacing w:after="0" w:line="240" w:lineRule="auto"/>
        <w:ind w:firstLine="709"/>
        <w:rPr>
          <w:rFonts w:ascii="Times New Roman" w:hAnsi="Times New Roman" w:cs="Times New Roman"/>
          <w:sz w:val="28"/>
          <w:szCs w:val="28"/>
        </w:rPr>
      </w:pPr>
    </w:p>
    <w:p w:rsidR="0005471B" w:rsidRPr="00630946" w:rsidRDefault="0005471B" w:rsidP="0091006C">
      <w:pPr>
        <w:pStyle w:val="Heading"/>
        <w:ind w:firstLine="709"/>
        <w:jc w:val="both"/>
        <w:rPr>
          <w:rFonts w:ascii="Times New Roman" w:hAnsi="Times New Roman" w:cs="Times New Roman"/>
          <w:sz w:val="28"/>
          <w:szCs w:val="28"/>
        </w:rPr>
      </w:pPr>
      <w:r w:rsidRPr="00630946">
        <w:rPr>
          <w:rFonts w:ascii="Times New Roman" w:hAnsi="Times New Roman" w:cs="Times New Roman"/>
          <w:bCs w:val="0"/>
          <w:sz w:val="28"/>
          <w:szCs w:val="28"/>
        </w:rPr>
        <w:t>Статья</w:t>
      </w:r>
      <w:r w:rsidR="0068783E" w:rsidRPr="00630946">
        <w:rPr>
          <w:rFonts w:ascii="Times New Roman" w:hAnsi="Times New Roman" w:cs="Times New Roman"/>
          <w:bCs w:val="0"/>
          <w:sz w:val="28"/>
          <w:szCs w:val="28"/>
        </w:rPr>
        <w:t xml:space="preserve"> </w:t>
      </w:r>
      <w:r w:rsidRPr="00630946">
        <w:rPr>
          <w:rFonts w:ascii="Times New Roman" w:hAnsi="Times New Roman" w:cs="Times New Roman"/>
          <w:bCs w:val="0"/>
          <w:sz w:val="28"/>
          <w:szCs w:val="28"/>
        </w:rPr>
        <w:t>1</w:t>
      </w:r>
    </w:p>
    <w:p w:rsidR="0005471B" w:rsidRPr="00630946" w:rsidRDefault="0005471B" w:rsidP="0091006C">
      <w:pPr>
        <w:spacing w:after="0" w:line="240" w:lineRule="auto"/>
        <w:ind w:firstLine="709"/>
        <w:jc w:val="both"/>
        <w:rPr>
          <w:rFonts w:ascii="Times New Roman" w:hAnsi="Times New Roman" w:cs="Times New Roman"/>
          <w:sz w:val="28"/>
          <w:szCs w:val="28"/>
        </w:rPr>
      </w:pP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 xml:space="preserve">Внести в областной закон от 1 августа 2006 года № 77-оз "О выборах </w:t>
      </w:r>
      <w:r w:rsidRPr="00630946">
        <w:rPr>
          <w:rFonts w:ascii="Times New Roman" w:hAnsi="Times New Roman" w:cs="Times New Roman"/>
          <w:spacing w:val="-2"/>
          <w:sz w:val="28"/>
          <w:szCs w:val="28"/>
        </w:rPr>
        <w:t>депутатов Законодательного собрания Ленинградской области" (с последующими</w:t>
      </w:r>
      <w:r w:rsidRPr="00630946">
        <w:rPr>
          <w:rFonts w:ascii="Times New Roman" w:hAnsi="Times New Roman" w:cs="Times New Roman"/>
          <w:sz w:val="28"/>
          <w:szCs w:val="28"/>
        </w:rPr>
        <w:t xml:space="preserve"> изменениями) следующие изменения:</w:t>
      </w:r>
    </w:p>
    <w:p w:rsidR="002316F8" w:rsidRPr="00630946" w:rsidRDefault="002316F8" w:rsidP="0091006C">
      <w:pPr>
        <w:pStyle w:val="ConsPlusNormal"/>
        <w:spacing w:line="238" w:lineRule="auto"/>
        <w:ind w:firstLine="709"/>
        <w:jc w:val="both"/>
      </w:pPr>
      <w:r w:rsidRPr="00630946">
        <w:t>1) в статье 4:</w:t>
      </w:r>
    </w:p>
    <w:p w:rsidR="002316F8" w:rsidRPr="00630946" w:rsidRDefault="002316F8" w:rsidP="0091006C">
      <w:pPr>
        <w:pStyle w:val="ConsPlusNormal"/>
        <w:spacing w:line="238" w:lineRule="auto"/>
        <w:ind w:firstLine="709"/>
        <w:jc w:val="both"/>
      </w:pPr>
      <w:r w:rsidRPr="00630946">
        <w:t>а) в пункте 1 части 6 слова "депутатов Законодательного собрания" исключить;</w:t>
      </w:r>
    </w:p>
    <w:p w:rsidR="002316F8" w:rsidRPr="00630946" w:rsidRDefault="002316F8" w:rsidP="0091006C">
      <w:pPr>
        <w:pStyle w:val="ConsPlusNormal"/>
        <w:spacing w:line="238" w:lineRule="auto"/>
        <w:ind w:firstLine="709"/>
        <w:jc w:val="both"/>
      </w:pPr>
      <w:r w:rsidRPr="00630946">
        <w:t>б) дополнить частью 9</w:t>
      </w:r>
      <w:r w:rsidRPr="00630946">
        <w:rPr>
          <w:vertAlign w:val="superscript"/>
        </w:rPr>
        <w:t>1</w:t>
      </w:r>
      <w:r w:rsidRPr="00630946">
        <w:t xml:space="preserve"> следующего содержания:</w:t>
      </w:r>
    </w:p>
    <w:p w:rsidR="002316F8" w:rsidRPr="00630946" w:rsidRDefault="002316F8" w:rsidP="0091006C">
      <w:pPr>
        <w:pStyle w:val="ConsPlusNormal"/>
        <w:spacing w:line="238" w:lineRule="auto"/>
        <w:ind w:firstLine="709"/>
        <w:jc w:val="both"/>
      </w:pPr>
      <w:r w:rsidRPr="00630946">
        <w:t>"9</w:t>
      </w:r>
      <w:r w:rsidRPr="00630946">
        <w:rPr>
          <w:vertAlign w:val="superscript"/>
        </w:rPr>
        <w:t>1</w:t>
      </w:r>
      <w:r w:rsidRPr="00630946">
        <w:t>.</w:t>
      </w:r>
      <w:r w:rsidRPr="00630946">
        <w:rPr>
          <w:lang w:val="en-US"/>
        </w:rPr>
        <w:t> </w:t>
      </w:r>
      <w:r w:rsidRPr="00630946">
        <w:t xml:space="preserve">Не имеют права быть избранными граждане Российской Федерации, причастные к деятельности общественного или религиозного объединения, иной организации, в отношении которых вступило в законную силу решение суда </w:t>
      </w:r>
      <w:r w:rsidRPr="00630946">
        <w:br/>
        <w:t>о ликвидации или запрете деятельности по основаниям, предусмотренным Федеральным законом от 25 июля 2002 года № 114-ФЗ "О противодействии экстремистской деятельности" либо Федеральным законом от 6 марта 2006 года № 35-ФЗ "О противодействии терроризму" (далее – решение суда о ликвидации или запрете деятельности экстремистской или террористической организации).</w:t>
      </w:r>
    </w:p>
    <w:p w:rsidR="002316F8" w:rsidRPr="00630946" w:rsidRDefault="002316F8" w:rsidP="0091006C">
      <w:pPr>
        <w:pStyle w:val="ConsPlusNormal"/>
        <w:spacing w:line="238" w:lineRule="auto"/>
        <w:ind w:firstLine="709"/>
        <w:jc w:val="both"/>
      </w:pPr>
      <w:r w:rsidRPr="00630946">
        <w:t xml:space="preserve">Данное ограничение распространяется на лиц, являвшихся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иным лицом, причастным </w:t>
      </w:r>
      <w:r w:rsidRPr="00630946">
        <w:br/>
        <w:t xml:space="preserve">к деятельности экстремистской или террористической организации, в срок, начинающийся за три года до дня вступления в законную силу решения суда </w:t>
      </w:r>
      <w:r w:rsidRPr="00630946">
        <w:br/>
        <w:t xml:space="preserve">о ликвидации или запрете деятельности экстремистской или террористической </w:t>
      </w:r>
      <w:r w:rsidRPr="00630946">
        <w:lastRenderedPageBreak/>
        <w:t xml:space="preserve">организации – для учредителя, члена коллегиального руководящего органа, руководителя, заместителя руководителя, руководителя регионального или другого структурного подразделения, заместителя руководителя регионального или другого структурного подразделения, за один год до дня вступления </w:t>
      </w:r>
      <w:r w:rsidRPr="00630946">
        <w:br/>
        <w:t>в законную силу решения суда о ликвидации или запрете деятельности экстремистской или террористической организации – для участника, члена, работника экстремистской или террористической организации и иного лица, причастного к деятельности экстремистской или террористической организации, а также после вступления в законную силу указанного решения суда.</w:t>
      </w:r>
    </w:p>
    <w:p w:rsidR="002316F8" w:rsidRPr="00630946" w:rsidRDefault="002316F8" w:rsidP="0091006C">
      <w:pPr>
        <w:pStyle w:val="ConsPlusNormal"/>
        <w:spacing w:line="238" w:lineRule="auto"/>
        <w:ind w:firstLine="709"/>
        <w:jc w:val="both"/>
      </w:pPr>
      <w:r w:rsidRPr="00630946">
        <w:t xml:space="preserve">Положения настоящей части распространяются на участников, членов, работников экстремистской или террористической организации и иных лиц, </w:t>
      </w:r>
      <w:r w:rsidRPr="00630946">
        <w:br/>
        <w:t xml:space="preserve">в действиях которых вступившим в законную силу решением суда установлена </w:t>
      </w:r>
      <w:r w:rsidRPr="00630946">
        <w:rPr>
          <w:spacing w:val="-2"/>
        </w:rPr>
        <w:t>причастность к деятельности экстремистской или террористической организации</w:t>
      </w:r>
      <w:r w:rsidRPr="00630946">
        <w:t>: непосредственная реализация целей и</w:t>
      </w:r>
      <w:r w:rsidRPr="00630946">
        <w:rPr>
          <w:lang w:val="en-US"/>
        </w:rPr>
        <w:t> </w:t>
      </w:r>
      <w:r w:rsidRPr="00630946">
        <w:t>(или) форм деятельности (в том числе отдельных мероприятий), в связи с которыми соответствующая организация была признана экстремистской или террористической, и</w:t>
      </w:r>
      <w:r w:rsidRPr="00630946">
        <w:rPr>
          <w:lang w:val="en-US"/>
        </w:rPr>
        <w:t> </w:t>
      </w:r>
      <w:r w:rsidRPr="00630946">
        <w:t xml:space="preserve">(или) </w:t>
      </w:r>
      <w:r w:rsidRPr="00630946">
        <w:rPr>
          <w:spacing w:val="-4"/>
        </w:rPr>
        <w:t>выражение поддержки высказываниями, включая высказывания в информационно</w:t>
      </w:r>
      <w:r w:rsidRPr="00630946">
        <w:t>-</w:t>
      </w:r>
      <w:r w:rsidRPr="00630946">
        <w:rPr>
          <w:spacing w:val="-4"/>
        </w:rPr>
        <w:t>телекоммуникационной сети "Интернет", либо иными действиями (предоставление</w:t>
      </w:r>
      <w:r w:rsidRPr="00630946">
        <w:t xml:space="preserve"> </w:t>
      </w:r>
      <w:r w:rsidRPr="00630946">
        <w:rPr>
          <w:spacing w:val="-8"/>
        </w:rPr>
        <w:t>денежных средств, имущественной, организационно-методической, консультативной</w:t>
      </w:r>
      <w:r w:rsidRPr="00630946">
        <w:t xml:space="preserve"> или иной помощи) тем целям и</w:t>
      </w:r>
      <w:r w:rsidRPr="00630946">
        <w:rPr>
          <w:lang w:val="en-US"/>
        </w:rPr>
        <w:t> </w:t>
      </w:r>
      <w:r w:rsidRPr="00630946">
        <w:t>(или) формам деятельности (в том числе отдельным мероприятиям) соответствующей организации, в связи с которыми она была признана экстремистской или террористической.</w:t>
      </w:r>
    </w:p>
    <w:p w:rsidR="002316F8" w:rsidRPr="00630946" w:rsidRDefault="002316F8" w:rsidP="0091006C">
      <w:pPr>
        <w:pStyle w:val="ConsPlusNormal"/>
        <w:spacing w:line="238" w:lineRule="auto"/>
        <w:ind w:firstLine="709"/>
        <w:jc w:val="both"/>
      </w:pPr>
      <w:r w:rsidRPr="00630946">
        <w:t xml:space="preserve">Лица, являвшиеся учредителем, членом коллегиального руководящего </w:t>
      </w:r>
      <w:r w:rsidRPr="00630946">
        <w:rPr>
          <w:spacing w:val="-4"/>
        </w:rPr>
        <w:t>органа, руководителем, заместителем руководителя, руководителем регионального</w:t>
      </w:r>
      <w:r w:rsidRPr="00630946">
        <w:t xml:space="preserve"> или другого структурного подразделения, заместителем руководителя регионального или другого структурного подразделения экстремистской или террористической организации, не могут быть избраны до истечения пяти лет со дня вступления в законную силу решения суда о ликвидации или запрете деятельности экстремистской или террористической организации.</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 xml:space="preserve">Лица, являвшиеся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не могут быть избраны </w:t>
      </w:r>
      <w:r w:rsidRPr="00630946">
        <w:rPr>
          <w:rFonts w:ascii="Times New Roman" w:hAnsi="Times New Roman" w:cs="Times New Roman"/>
          <w:sz w:val="28"/>
          <w:szCs w:val="28"/>
        </w:rPr>
        <w:br/>
        <w:t xml:space="preserve">до истечения трех лет со дня вступления в законную силу решения суда </w:t>
      </w:r>
      <w:r w:rsidRPr="00630946">
        <w:rPr>
          <w:rFonts w:ascii="Times New Roman" w:hAnsi="Times New Roman" w:cs="Times New Roman"/>
          <w:sz w:val="28"/>
          <w:szCs w:val="28"/>
        </w:rPr>
        <w:br/>
        <w:t>о ликвидации или запрете деятельности экстремистской или террористической организации.";</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2) в части 4 статьи 7 слова "формирует и уточняет глава местной администрации муниципального района, муниципального округа, городского округа" заменить словами "для составления списков избирателей формируются с использованием государственной системы регистрации (учета) избирателей, участников референдума";</w:t>
      </w:r>
    </w:p>
    <w:p w:rsidR="002316F8" w:rsidRPr="00630946" w:rsidRDefault="002316F8" w:rsidP="0091006C">
      <w:pPr>
        <w:keepNext/>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3) в статье 10</w:t>
      </w:r>
      <w:r w:rsidRPr="00630946">
        <w:rPr>
          <w:rFonts w:ascii="Times New Roman" w:hAnsi="Times New Roman" w:cs="Times New Roman"/>
          <w:sz w:val="28"/>
          <w:szCs w:val="28"/>
          <w:vertAlign w:val="superscript"/>
        </w:rPr>
        <w:t>1</w:t>
      </w:r>
      <w:r w:rsidRPr="00630946">
        <w:rPr>
          <w:rFonts w:ascii="Times New Roman" w:hAnsi="Times New Roman" w:cs="Times New Roman"/>
          <w:sz w:val="28"/>
          <w:szCs w:val="28"/>
        </w:rPr>
        <w:t>:</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а) в абзаце первом части 8 слова "зарегистрированным кандидатом" заменить словами "зарегистрированным по соответствующему одномандатному избирательному округу кандидатом";</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pacing w:val="-2"/>
          <w:sz w:val="28"/>
          <w:szCs w:val="28"/>
        </w:rPr>
        <w:lastRenderedPageBreak/>
        <w:t>б) в абзаце первом части 12 слово "(или)" исключить, слова "Избирательной</w:t>
      </w:r>
      <w:r w:rsidRPr="00630946">
        <w:rPr>
          <w:rFonts w:ascii="Times New Roman" w:hAnsi="Times New Roman" w:cs="Times New Roman"/>
          <w:spacing w:val="-4"/>
          <w:sz w:val="28"/>
          <w:szCs w:val="28"/>
        </w:rPr>
        <w:t xml:space="preserve"> </w:t>
      </w:r>
      <w:r w:rsidRPr="00630946">
        <w:rPr>
          <w:rFonts w:ascii="Times New Roman" w:hAnsi="Times New Roman" w:cs="Times New Roman"/>
          <w:sz w:val="28"/>
          <w:szCs w:val="28"/>
        </w:rPr>
        <w:t>комиссией Ленинградской области" заменить словами "Центральной избирательной комиссией Российской Федерации";</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4) в статье 18:</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 xml:space="preserve">а) часть 9 дополнить словами ", в том числе сведения о том, что кандидат </w:t>
      </w:r>
      <w:r w:rsidRPr="00630946">
        <w:rPr>
          <w:rFonts w:ascii="Times New Roman" w:hAnsi="Times New Roman" w:cs="Times New Roman"/>
          <w:spacing w:val="-4"/>
          <w:sz w:val="28"/>
          <w:szCs w:val="28"/>
        </w:rPr>
        <w:t>является иностранным агентом либо кандидатом, аффилированным с иностранным</w:t>
      </w:r>
      <w:r w:rsidRPr="00630946">
        <w:rPr>
          <w:rFonts w:ascii="Times New Roman" w:hAnsi="Times New Roman" w:cs="Times New Roman"/>
          <w:sz w:val="28"/>
          <w:szCs w:val="28"/>
        </w:rPr>
        <w:t xml:space="preserve"> агентом";</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б) в части 11 слова "одномандатному избирательному округу может производиться после дня официального опубликования" заменить словами "одномандатным избирательным округам может производиться после дня официального опубликования (публикации)";</w:t>
      </w:r>
    </w:p>
    <w:p w:rsidR="002316F8" w:rsidRPr="00630946" w:rsidRDefault="00630946"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в</w:t>
      </w:r>
      <w:r w:rsidR="002316F8" w:rsidRPr="00630946">
        <w:rPr>
          <w:rFonts w:ascii="Times New Roman" w:hAnsi="Times New Roman" w:cs="Times New Roman"/>
          <w:sz w:val="28"/>
          <w:szCs w:val="28"/>
        </w:rPr>
        <w:t>)</w:t>
      </w:r>
      <w:r w:rsidRPr="00630946">
        <w:rPr>
          <w:rFonts w:ascii="Times New Roman" w:hAnsi="Times New Roman" w:cs="Times New Roman"/>
          <w:sz w:val="28"/>
          <w:szCs w:val="28"/>
        </w:rPr>
        <w:t> </w:t>
      </w:r>
      <w:r w:rsidR="002316F8" w:rsidRPr="00630946">
        <w:rPr>
          <w:rFonts w:ascii="Times New Roman" w:hAnsi="Times New Roman" w:cs="Times New Roman"/>
          <w:sz w:val="28"/>
          <w:szCs w:val="28"/>
        </w:rPr>
        <w:t>в части 12 слова "решения о назначении выборов" заменить словами "(публикации) решения о назначении выборов депутатов Законодательного собрания";</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5)</w:t>
      </w:r>
      <w:r w:rsidR="00630946" w:rsidRPr="00630946">
        <w:rPr>
          <w:rFonts w:ascii="Times New Roman" w:hAnsi="Times New Roman" w:cs="Times New Roman"/>
          <w:sz w:val="28"/>
          <w:szCs w:val="28"/>
        </w:rPr>
        <w:t> </w:t>
      </w:r>
      <w:r w:rsidRPr="00630946">
        <w:rPr>
          <w:rFonts w:ascii="Times New Roman" w:hAnsi="Times New Roman" w:cs="Times New Roman"/>
          <w:sz w:val="28"/>
          <w:szCs w:val="28"/>
        </w:rPr>
        <w:t xml:space="preserve">в части 3 статьи 19 слова "решения о назначении </w:t>
      </w:r>
      <w:r w:rsidR="00630946" w:rsidRPr="00630946">
        <w:rPr>
          <w:rFonts w:ascii="Times New Roman" w:hAnsi="Times New Roman" w:cs="Times New Roman"/>
          <w:sz w:val="28"/>
          <w:szCs w:val="28"/>
        </w:rPr>
        <w:t xml:space="preserve">этих </w:t>
      </w:r>
      <w:r w:rsidRPr="00630946">
        <w:rPr>
          <w:rFonts w:ascii="Times New Roman" w:hAnsi="Times New Roman" w:cs="Times New Roman"/>
          <w:sz w:val="28"/>
          <w:szCs w:val="28"/>
        </w:rPr>
        <w:t>выборов" заменить словами "(публикации) решения о назначении выборов депутатов Законодательного собрания";</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6)</w:t>
      </w:r>
      <w:r w:rsidR="00630946" w:rsidRPr="00630946">
        <w:rPr>
          <w:rFonts w:ascii="Times New Roman" w:hAnsi="Times New Roman" w:cs="Times New Roman"/>
          <w:sz w:val="28"/>
          <w:szCs w:val="28"/>
        </w:rPr>
        <w:t> </w:t>
      </w:r>
      <w:r w:rsidRPr="00630946">
        <w:rPr>
          <w:rFonts w:ascii="Times New Roman" w:hAnsi="Times New Roman" w:cs="Times New Roman"/>
          <w:sz w:val="28"/>
          <w:szCs w:val="28"/>
        </w:rPr>
        <w:t xml:space="preserve">в </w:t>
      </w:r>
      <w:r w:rsidR="00630946" w:rsidRPr="00630946">
        <w:rPr>
          <w:rFonts w:ascii="Times New Roman" w:hAnsi="Times New Roman" w:cs="Times New Roman"/>
          <w:sz w:val="28"/>
          <w:szCs w:val="28"/>
        </w:rPr>
        <w:t xml:space="preserve">абзаце первом </w:t>
      </w:r>
      <w:r w:rsidRPr="00630946">
        <w:rPr>
          <w:rFonts w:ascii="Times New Roman" w:hAnsi="Times New Roman" w:cs="Times New Roman"/>
          <w:sz w:val="28"/>
          <w:szCs w:val="28"/>
        </w:rPr>
        <w:t>части 2 статьи 20 слова "вправе выдвигать по одному одномандатному округу" заменить словами "в одномандатном избирательном округе вправе выдвинуть";</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7)</w:t>
      </w:r>
      <w:r w:rsidR="00630946" w:rsidRPr="00630946">
        <w:rPr>
          <w:rFonts w:ascii="Times New Roman" w:hAnsi="Times New Roman" w:cs="Times New Roman"/>
          <w:sz w:val="28"/>
          <w:szCs w:val="28"/>
        </w:rPr>
        <w:t> </w:t>
      </w:r>
      <w:r w:rsidRPr="00630946">
        <w:rPr>
          <w:rFonts w:ascii="Times New Roman" w:hAnsi="Times New Roman" w:cs="Times New Roman"/>
          <w:sz w:val="28"/>
          <w:szCs w:val="28"/>
        </w:rPr>
        <w:t>в статье 21:</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а)</w:t>
      </w:r>
      <w:r w:rsidR="00630946" w:rsidRPr="00630946">
        <w:rPr>
          <w:rFonts w:ascii="Times New Roman" w:hAnsi="Times New Roman" w:cs="Times New Roman"/>
          <w:sz w:val="28"/>
          <w:szCs w:val="28"/>
        </w:rPr>
        <w:t> </w:t>
      </w:r>
      <w:r w:rsidRPr="00630946">
        <w:rPr>
          <w:rFonts w:ascii="Times New Roman" w:hAnsi="Times New Roman" w:cs="Times New Roman"/>
          <w:sz w:val="28"/>
          <w:szCs w:val="28"/>
        </w:rPr>
        <w:t xml:space="preserve">часть 2 дополнить предложением следующего содержания: "Если </w:t>
      </w:r>
      <w:r w:rsidR="00630946" w:rsidRPr="00630946">
        <w:rPr>
          <w:rFonts w:ascii="Times New Roman" w:hAnsi="Times New Roman" w:cs="Times New Roman"/>
          <w:sz w:val="28"/>
          <w:szCs w:val="28"/>
        </w:rPr>
        <w:br/>
      </w:r>
      <w:r w:rsidRPr="00630946">
        <w:rPr>
          <w:rFonts w:ascii="Times New Roman" w:hAnsi="Times New Roman" w:cs="Times New Roman"/>
          <w:sz w:val="28"/>
          <w:szCs w:val="28"/>
        </w:rPr>
        <w:t>у кандидата имелась или имеется судимость, в общеобластном списке кандидатов указываются сведения о судимости кандидата.";</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б)</w:t>
      </w:r>
      <w:r w:rsidR="00630946" w:rsidRPr="00630946">
        <w:rPr>
          <w:rFonts w:ascii="Times New Roman" w:hAnsi="Times New Roman" w:cs="Times New Roman"/>
          <w:sz w:val="28"/>
          <w:szCs w:val="28"/>
        </w:rPr>
        <w:t> </w:t>
      </w:r>
      <w:r w:rsidRPr="00630946">
        <w:rPr>
          <w:rFonts w:ascii="Times New Roman" w:hAnsi="Times New Roman" w:cs="Times New Roman"/>
          <w:sz w:val="28"/>
          <w:szCs w:val="28"/>
        </w:rPr>
        <w:t>в части 5:</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пункт 1 изложить в следующей редакции:</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 xml:space="preserve">"1) нотариально удостоверенная копия документа о государственной регистрации политической партии (ее регионального отделения), выданного </w:t>
      </w:r>
      <w:r w:rsidRPr="00630946">
        <w:rPr>
          <w:rFonts w:ascii="Times New Roman" w:hAnsi="Times New Roman" w:cs="Times New Roman"/>
          <w:spacing w:val="-6"/>
          <w:sz w:val="28"/>
          <w:szCs w:val="28"/>
        </w:rPr>
        <w:t>федеральным органом исполнительной власти, уполномоченным на осуществление</w:t>
      </w:r>
      <w:r w:rsidRPr="00630946">
        <w:rPr>
          <w:rFonts w:ascii="Times New Roman" w:hAnsi="Times New Roman" w:cs="Times New Roman"/>
          <w:sz w:val="28"/>
          <w:szCs w:val="28"/>
        </w:rPr>
        <w:t xml:space="preserve"> </w:t>
      </w:r>
      <w:r w:rsidRPr="00630946">
        <w:rPr>
          <w:rFonts w:ascii="Times New Roman" w:hAnsi="Times New Roman" w:cs="Times New Roman"/>
          <w:spacing w:val="-2"/>
          <w:sz w:val="28"/>
          <w:szCs w:val="28"/>
        </w:rPr>
        <w:t>функций в сфере регистрации общественных объединений, его территориальным</w:t>
      </w:r>
      <w:r w:rsidRPr="00630946">
        <w:rPr>
          <w:rFonts w:ascii="Times New Roman" w:hAnsi="Times New Roman" w:cs="Times New Roman"/>
          <w:sz w:val="28"/>
          <w:szCs w:val="28"/>
        </w:rPr>
        <w:t xml:space="preserve"> органом, или документ, подтверждающий факт внесения записи о политической партии (ее регионального отделения) в единый государственный реестр юридических лиц;";</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 xml:space="preserve">в абзаце третьем пункта 4 слова "места работы, занимаемой должности </w:t>
      </w:r>
      <w:r w:rsidR="00630946" w:rsidRPr="00630946">
        <w:rPr>
          <w:rFonts w:ascii="Times New Roman" w:hAnsi="Times New Roman" w:cs="Times New Roman"/>
          <w:sz w:val="28"/>
          <w:szCs w:val="28"/>
        </w:rPr>
        <w:br/>
      </w:r>
      <w:r w:rsidRPr="00630946">
        <w:rPr>
          <w:rFonts w:ascii="Times New Roman" w:hAnsi="Times New Roman" w:cs="Times New Roman"/>
          <w:sz w:val="28"/>
          <w:szCs w:val="28"/>
        </w:rPr>
        <w:t xml:space="preserve">(в случае отсутствия основного места работы или службы </w:t>
      </w:r>
      <w:r w:rsidR="00630946" w:rsidRPr="00630946">
        <w:rPr>
          <w:rFonts w:ascii="Times New Roman" w:hAnsi="Times New Roman" w:cs="Times New Roman"/>
          <w:sz w:val="28"/>
          <w:szCs w:val="28"/>
        </w:rPr>
        <w:t>–</w:t>
      </w:r>
      <w:r w:rsidRPr="00630946">
        <w:rPr>
          <w:rFonts w:ascii="Times New Roman" w:hAnsi="Times New Roman" w:cs="Times New Roman"/>
          <w:sz w:val="28"/>
          <w:szCs w:val="28"/>
        </w:rPr>
        <w:t xml:space="preserve"> рода занятий) каждого из вышеназванных уполномоченных представителей с указанием их полномочий" заменить словами "основного места работы или службы, занимаемой должности (в случае отсутствия основного места работы или службы – рода занятий) и письменные согласия каждого из перечисленных лиц осуществлять соответствующие полномочия";</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в) </w:t>
      </w:r>
      <w:r w:rsidR="00630946" w:rsidRPr="00630946">
        <w:rPr>
          <w:rFonts w:ascii="Times New Roman" w:hAnsi="Times New Roman" w:cs="Times New Roman"/>
          <w:sz w:val="28"/>
          <w:szCs w:val="28"/>
        </w:rPr>
        <w:t xml:space="preserve">в </w:t>
      </w:r>
      <w:r w:rsidRPr="00630946">
        <w:rPr>
          <w:rFonts w:ascii="Times New Roman" w:hAnsi="Times New Roman" w:cs="Times New Roman"/>
          <w:sz w:val="28"/>
          <w:szCs w:val="28"/>
        </w:rPr>
        <w:t>части 6 слова "со дня приема" заменить словами "после дня приема";</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г) часть 7 после цифры "5," дополнить цифрами "5</w:t>
      </w:r>
      <w:r w:rsidRPr="00630946">
        <w:rPr>
          <w:rFonts w:ascii="Times New Roman" w:hAnsi="Times New Roman" w:cs="Times New Roman"/>
          <w:sz w:val="28"/>
          <w:szCs w:val="28"/>
          <w:vertAlign w:val="superscript"/>
        </w:rPr>
        <w:t>1</w:t>
      </w:r>
      <w:r w:rsidRPr="00630946">
        <w:rPr>
          <w:rFonts w:ascii="Times New Roman" w:hAnsi="Times New Roman" w:cs="Times New Roman"/>
          <w:sz w:val="28"/>
          <w:szCs w:val="28"/>
        </w:rPr>
        <w:t>,";</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8) в статье 23:</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а)</w:t>
      </w:r>
      <w:r w:rsidR="00630946" w:rsidRPr="00630946">
        <w:rPr>
          <w:rFonts w:ascii="Times New Roman" w:hAnsi="Times New Roman" w:cs="Times New Roman"/>
          <w:sz w:val="28"/>
          <w:szCs w:val="28"/>
        </w:rPr>
        <w:t> </w:t>
      </w:r>
      <w:r w:rsidRPr="00630946">
        <w:rPr>
          <w:rFonts w:ascii="Times New Roman" w:hAnsi="Times New Roman" w:cs="Times New Roman"/>
          <w:sz w:val="28"/>
          <w:szCs w:val="28"/>
        </w:rPr>
        <w:t>пункт 3 части 4 изложить в следующей редакции:</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lastRenderedPageBreak/>
        <w:t>"3)</w:t>
      </w:r>
      <w:r w:rsidR="00630946" w:rsidRPr="00630946">
        <w:rPr>
          <w:rFonts w:ascii="Times New Roman" w:hAnsi="Times New Roman" w:cs="Times New Roman"/>
          <w:sz w:val="28"/>
          <w:szCs w:val="28"/>
        </w:rPr>
        <w:t> </w:t>
      </w:r>
      <w:r w:rsidRPr="00630946">
        <w:rPr>
          <w:rFonts w:ascii="Times New Roman" w:hAnsi="Times New Roman" w:cs="Times New Roman"/>
          <w:sz w:val="28"/>
          <w:szCs w:val="28"/>
        </w:rPr>
        <w:t xml:space="preserve">нотариально удостоверенную копию документа о государственной регистрации политической партии (ее регионального отделения), выданного </w:t>
      </w:r>
      <w:r w:rsidRPr="00630946">
        <w:rPr>
          <w:rFonts w:ascii="Times New Roman" w:hAnsi="Times New Roman" w:cs="Times New Roman"/>
          <w:spacing w:val="-6"/>
          <w:sz w:val="28"/>
          <w:szCs w:val="28"/>
        </w:rPr>
        <w:t>федеральным органом исполнительной власти, уполномоченным на осуществление</w:t>
      </w:r>
      <w:r w:rsidRPr="00630946">
        <w:rPr>
          <w:rFonts w:ascii="Times New Roman" w:hAnsi="Times New Roman" w:cs="Times New Roman"/>
          <w:sz w:val="28"/>
          <w:szCs w:val="28"/>
        </w:rPr>
        <w:t xml:space="preserve"> </w:t>
      </w:r>
      <w:r w:rsidRPr="00630946">
        <w:rPr>
          <w:rFonts w:ascii="Times New Roman" w:hAnsi="Times New Roman" w:cs="Times New Roman"/>
          <w:spacing w:val="-2"/>
          <w:sz w:val="28"/>
          <w:szCs w:val="28"/>
        </w:rPr>
        <w:t>функций в сфере регистрации общественных объединений, его территориальным</w:t>
      </w:r>
      <w:r w:rsidRPr="00630946">
        <w:rPr>
          <w:rFonts w:ascii="Times New Roman" w:hAnsi="Times New Roman" w:cs="Times New Roman"/>
          <w:sz w:val="28"/>
          <w:szCs w:val="28"/>
        </w:rPr>
        <w:t xml:space="preserve"> органом, или документ, подтверждающий факт внесения записи о политической партии (ее регионального отделения) в единый государственный реестр юридических лиц;";</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б)</w:t>
      </w:r>
      <w:r w:rsidR="00630946" w:rsidRPr="00630946">
        <w:rPr>
          <w:rFonts w:ascii="Times New Roman" w:hAnsi="Times New Roman" w:cs="Times New Roman"/>
          <w:sz w:val="28"/>
          <w:szCs w:val="28"/>
        </w:rPr>
        <w:t> </w:t>
      </w:r>
      <w:r w:rsidRPr="00630946">
        <w:rPr>
          <w:rFonts w:ascii="Times New Roman" w:hAnsi="Times New Roman" w:cs="Times New Roman"/>
          <w:sz w:val="28"/>
          <w:szCs w:val="28"/>
        </w:rPr>
        <w:t>в части 5 слова "со дня приема" заменить словами "после дня приема", слова "частях 2 и 4" заменить словами "частях 1, 2 и 4", цифру ", 3" исключить;</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в)</w:t>
      </w:r>
      <w:r w:rsidR="00630946" w:rsidRPr="00630946">
        <w:rPr>
          <w:rFonts w:ascii="Times New Roman" w:hAnsi="Times New Roman" w:cs="Times New Roman"/>
          <w:sz w:val="28"/>
          <w:szCs w:val="28"/>
        </w:rPr>
        <w:t> </w:t>
      </w:r>
      <w:r w:rsidRPr="00630946">
        <w:rPr>
          <w:rFonts w:ascii="Times New Roman" w:hAnsi="Times New Roman" w:cs="Times New Roman"/>
          <w:sz w:val="28"/>
          <w:szCs w:val="28"/>
        </w:rPr>
        <w:t>в части 6 слова "и копиями заявлений кандидатов, указанных в части 5 статьи 18 настоящего областного закона" заменить словами ", копиями заявлений кандидатов, указанных в части 5 статьи 18 настоящего областного закона, и копиями документов, подтверждающих сведения о принадлежности кандидатов к политической партии, иному общественному объединению (в</w:t>
      </w:r>
      <w:r w:rsidR="00630946" w:rsidRPr="00630946">
        <w:rPr>
          <w:rFonts w:ascii="Times New Roman" w:hAnsi="Times New Roman" w:cs="Times New Roman"/>
          <w:sz w:val="28"/>
          <w:szCs w:val="28"/>
        </w:rPr>
        <w:t> </w:t>
      </w:r>
      <w:r w:rsidRPr="00630946">
        <w:rPr>
          <w:rFonts w:ascii="Times New Roman" w:hAnsi="Times New Roman" w:cs="Times New Roman"/>
          <w:sz w:val="28"/>
          <w:szCs w:val="28"/>
        </w:rPr>
        <w:t>случае представления указанных документов),";</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9) </w:t>
      </w:r>
      <w:r w:rsidR="00630946" w:rsidRPr="00630946">
        <w:rPr>
          <w:rFonts w:ascii="Times New Roman" w:hAnsi="Times New Roman" w:cs="Times New Roman"/>
          <w:sz w:val="28"/>
          <w:szCs w:val="28"/>
        </w:rPr>
        <w:t xml:space="preserve">в </w:t>
      </w:r>
      <w:r w:rsidRPr="00630946">
        <w:rPr>
          <w:rFonts w:ascii="Times New Roman" w:hAnsi="Times New Roman" w:cs="Times New Roman"/>
          <w:sz w:val="28"/>
          <w:szCs w:val="28"/>
        </w:rPr>
        <w:t>статье 28:</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а) в части 7 слова "в том числе" заменить словами "а также";</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б) часть 12 изложить в следующей редакции:</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"12.</w:t>
      </w:r>
      <w:r w:rsidR="00630946">
        <w:rPr>
          <w:rFonts w:ascii="Times New Roman" w:hAnsi="Times New Roman" w:cs="Times New Roman"/>
          <w:sz w:val="28"/>
          <w:szCs w:val="28"/>
        </w:rPr>
        <w:t> </w:t>
      </w:r>
      <w:r w:rsidRPr="00630946">
        <w:rPr>
          <w:rFonts w:ascii="Times New Roman" w:hAnsi="Times New Roman" w:cs="Times New Roman"/>
          <w:sz w:val="28"/>
          <w:szCs w:val="28"/>
        </w:rPr>
        <w:t>При проведении выборов использование в агитационных материалах изображений физического лица и</w:t>
      </w:r>
      <w:r w:rsidR="00630946">
        <w:rPr>
          <w:rFonts w:ascii="Times New Roman" w:hAnsi="Times New Roman" w:cs="Times New Roman"/>
          <w:sz w:val="28"/>
          <w:szCs w:val="28"/>
        </w:rPr>
        <w:t> </w:t>
      </w:r>
      <w:r w:rsidRPr="00630946">
        <w:rPr>
          <w:rFonts w:ascii="Times New Roman" w:hAnsi="Times New Roman" w:cs="Times New Roman"/>
          <w:sz w:val="28"/>
          <w:szCs w:val="28"/>
        </w:rPr>
        <w:t>(или) воспроизведение его голоса допускаются только в следующих случаях:</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1)</w:t>
      </w:r>
      <w:r w:rsidR="00630946">
        <w:rPr>
          <w:rFonts w:ascii="Times New Roman" w:hAnsi="Times New Roman" w:cs="Times New Roman"/>
          <w:sz w:val="28"/>
          <w:szCs w:val="28"/>
        </w:rPr>
        <w:t> </w:t>
      </w:r>
      <w:r w:rsidRPr="00630946">
        <w:rPr>
          <w:rFonts w:ascii="Times New Roman" w:hAnsi="Times New Roman" w:cs="Times New Roman"/>
          <w:sz w:val="28"/>
          <w:szCs w:val="28"/>
        </w:rPr>
        <w:t>использование политической партией (ее региональным отделением) изображения и</w:t>
      </w:r>
      <w:r w:rsidR="00630946">
        <w:rPr>
          <w:rFonts w:ascii="Times New Roman" w:hAnsi="Times New Roman" w:cs="Times New Roman"/>
          <w:sz w:val="28"/>
          <w:szCs w:val="28"/>
        </w:rPr>
        <w:t> </w:t>
      </w:r>
      <w:r w:rsidRPr="00630946">
        <w:rPr>
          <w:rFonts w:ascii="Times New Roman" w:hAnsi="Times New Roman" w:cs="Times New Roman"/>
          <w:sz w:val="28"/>
          <w:szCs w:val="28"/>
        </w:rPr>
        <w:t>(или) воспроизведение голоса выдвинутых ею на выборах кандидатов (в том числе в составе общеобластного списка кандидатов), включая изображения кандидата (кандидатов) среди неопределенного круга лиц;</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2)</w:t>
      </w:r>
      <w:r w:rsidR="00630946">
        <w:rPr>
          <w:rFonts w:ascii="Times New Roman" w:hAnsi="Times New Roman" w:cs="Times New Roman"/>
          <w:sz w:val="28"/>
          <w:szCs w:val="28"/>
        </w:rPr>
        <w:t> </w:t>
      </w:r>
      <w:r w:rsidRPr="00630946">
        <w:rPr>
          <w:rFonts w:ascii="Times New Roman" w:hAnsi="Times New Roman" w:cs="Times New Roman"/>
          <w:sz w:val="28"/>
          <w:szCs w:val="28"/>
        </w:rPr>
        <w:t>использование кандидатом своих изображений и</w:t>
      </w:r>
      <w:r w:rsidR="00630946">
        <w:rPr>
          <w:rFonts w:ascii="Times New Roman" w:hAnsi="Times New Roman" w:cs="Times New Roman"/>
          <w:sz w:val="28"/>
          <w:szCs w:val="28"/>
        </w:rPr>
        <w:t> </w:t>
      </w:r>
      <w:r w:rsidRPr="00630946">
        <w:rPr>
          <w:rFonts w:ascii="Times New Roman" w:hAnsi="Times New Roman" w:cs="Times New Roman"/>
          <w:sz w:val="28"/>
          <w:szCs w:val="28"/>
        </w:rPr>
        <w:t>(или) воспроизведение своего голоса, в том числе изображения кандидата среди неопределенного круга лиц;</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3)</w:t>
      </w:r>
      <w:r w:rsidR="00630946">
        <w:rPr>
          <w:rFonts w:ascii="Times New Roman" w:hAnsi="Times New Roman" w:cs="Times New Roman"/>
          <w:sz w:val="28"/>
          <w:szCs w:val="28"/>
        </w:rPr>
        <w:t> </w:t>
      </w:r>
      <w:r w:rsidRPr="00630946">
        <w:rPr>
          <w:rFonts w:ascii="Times New Roman" w:hAnsi="Times New Roman" w:cs="Times New Roman"/>
          <w:sz w:val="28"/>
          <w:szCs w:val="28"/>
        </w:rPr>
        <w:t>использование изображения и</w:t>
      </w:r>
      <w:r w:rsidR="00630946">
        <w:rPr>
          <w:rFonts w:ascii="Times New Roman" w:hAnsi="Times New Roman" w:cs="Times New Roman"/>
          <w:sz w:val="28"/>
          <w:szCs w:val="28"/>
        </w:rPr>
        <w:t> </w:t>
      </w:r>
      <w:r w:rsidRPr="00630946">
        <w:rPr>
          <w:rFonts w:ascii="Times New Roman" w:hAnsi="Times New Roman" w:cs="Times New Roman"/>
          <w:sz w:val="28"/>
          <w:szCs w:val="28"/>
        </w:rPr>
        <w:t xml:space="preserve">(или) воспроизведение голоса иного лица, являющегося гражданином Российской Федерации и достигшего возраста 18 лет, при наличии письменного согласия такого лица и отсутствии у такого лица </w:t>
      </w:r>
      <w:r w:rsidRPr="00630946">
        <w:rPr>
          <w:rFonts w:ascii="Times New Roman" w:hAnsi="Times New Roman" w:cs="Times New Roman"/>
          <w:spacing w:val="-2"/>
          <w:sz w:val="28"/>
          <w:szCs w:val="28"/>
        </w:rPr>
        <w:t>ограничений, предусмотренных пунктом 6 статьи 3, пунктами 3, 3</w:t>
      </w:r>
      <w:r w:rsidRPr="00630946">
        <w:rPr>
          <w:rFonts w:ascii="Times New Roman" w:hAnsi="Times New Roman" w:cs="Times New Roman"/>
          <w:spacing w:val="-2"/>
          <w:sz w:val="28"/>
          <w:szCs w:val="28"/>
          <w:vertAlign w:val="superscript"/>
        </w:rPr>
        <w:t>1</w:t>
      </w:r>
      <w:r w:rsidRPr="00630946">
        <w:rPr>
          <w:rFonts w:ascii="Times New Roman" w:hAnsi="Times New Roman" w:cs="Times New Roman"/>
          <w:spacing w:val="-2"/>
          <w:sz w:val="28"/>
          <w:szCs w:val="28"/>
        </w:rPr>
        <w:t>, 3</w:t>
      </w:r>
      <w:r w:rsidRPr="00630946">
        <w:rPr>
          <w:rFonts w:ascii="Times New Roman" w:hAnsi="Times New Roman" w:cs="Times New Roman"/>
          <w:spacing w:val="-2"/>
          <w:sz w:val="28"/>
          <w:szCs w:val="28"/>
          <w:vertAlign w:val="superscript"/>
        </w:rPr>
        <w:t>2</w:t>
      </w:r>
      <w:r w:rsidRPr="00630946">
        <w:rPr>
          <w:rFonts w:ascii="Times New Roman" w:hAnsi="Times New Roman" w:cs="Times New Roman"/>
          <w:spacing w:val="-2"/>
          <w:sz w:val="28"/>
          <w:szCs w:val="28"/>
        </w:rPr>
        <w:t>, 3</w:t>
      </w:r>
      <w:r w:rsidRPr="00630946">
        <w:rPr>
          <w:rFonts w:ascii="Times New Roman" w:hAnsi="Times New Roman" w:cs="Times New Roman"/>
          <w:spacing w:val="-2"/>
          <w:sz w:val="28"/>
          <w:szCs w:val="28"/>
          <w:vertAlign w:val="superscript"/>
        </w:rPr>
        <w:t>6</w:t>
      </w:r>
      <w:r w:rsidRPr="00630946">
        <w:rPr>
          <w:rFonts w:ascii="Times New Roman" w:hAnsi="Times New Roman" w:cs="Times New Roman"/>
          <w:spacing w:val="-2"/>
          <w:sz w:val="28"/>
          <w:szCs w:val="28"/>
        </w:rPr>
        <w:t xml:space="preserve"> статьи 4</w:t>
      </w:r>
      <w:r w:rsidRPr="00630946">
        <w:rPr>
          <w:rFonts w:ascii="Times New Roman" w:hAnsi="Times New Roman" w:cs="Times New Roman"/>
          <w:sz w:val="28"/>
          <w:szCs w:val="28"/>
        </w:rPr>
        <w:t xml:space="preserve"> Федерального закона и частями 3, 5, 6 и 9</w:t>
      </w:r>
      <w:r w:rsidRPr="00630946">
        <w:rPr>
          <w:rFonts w:ascii="Times New Roman" w:hAnsi="Times New Roman" w:cs="Times New Roman"/>
          <w:sz w:val="28"/>
          <w:szCs w:val="28"/>
          <w:vertAlign w:val="superscript"/>
        </w:rPr>
        <w:t>1</w:t>
      </w:r>
      <w:r w:rsidRPr="00630946">
        <w:rPr>
          <w:rFonts w:ascii="Times New Roman" w:hAnsi="Times New Roman" w:cs="Times New Roman"/>
          <w:sz w:val="28"/>
          <w:szCs w:val="28"/>
        </w:rPr>
        <w:t xml:space="preserve"> статьи 4 настоящего областного закона.";</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в) дополнить част</w:t>
      </w:r>
      <w:r w:rsidR="00630946">
        <w:rPr>
          <w:rFonts w:ascii="Times New Roman" w:hAnsi="Times New Roman" w:cs="Times New Roman"/>
          <w:sz w:val="28"/>
          <w:szCs w:val="28"/>
        </w:rPr>
        <w:t>ями</w:t>
      </w:r>
      <w:r w:rsidRPr="00630946">
        <w:rPr>
          <w:rFonts w:ascii="Times New Roman" w:hAnsi="Times New Roman" w:cs="Times New Roman"/>
          <w:sz w:val="28"/>
          <w:szCs w:val="28"/>
        </w:rPr>
        <w:t xml:space="preserve"> 12</w:t>
      </w:r>
      <w:r w:rsidRPr="00630946">
        <w:rPr>
          <w:rFonts w:ascii="Times New Roman" w:hAnsi="Times New Roman" w:cs="Times New Roman"/>
          <w:sz w:val="28"/>
          <w:szCs w:val="28"/>
          <w:vertAlign w:val="superscript"/>
        </w:rPr>
        <w:t>1</w:t>
      </w:r>
      <w:r w:rsidR="00630946">
        <w:rPr>
          <w:rFonts w:ascii="Times New Roman" w:hAnsi="Times New Roman" w:cs="Times New Roman"/>
          <w:sz w:val="28"/>
          <w:szCs w:val="28"/>
        </w:rPr>
        <w:t>, 12</w:t>
      </w:r>
      <w:r w:rsidR="00630946" w:rsidRPr="00630946">
        <w:rPr>
          <w:rFonts w:ascii="Times New Roman" w:hAnsi="Times New Roman" w:cs="Times New Roman"/>
          <w:sz w:val="28"/>
          <w:szCs w:val="28"/>
          <w:vertAlign w:val="superscript"/>
        </w:rPr>
        <w:t>2</w:t>
      </w:r>
      <w:r w:rsidR="00630946">
        <w:rPr>
          <w:rFonts w:ascii="Times New Roman" w:hAnsi="Times New Roman" w:cs="Times New Roman"/>
          <w:sz w:val="28"/>
          <w:szCs w:val="28"/>
        </w:rPr>
        <w:t xml:space="preserve"> и 12</w:t>
      </w:r>
      <w:r w:rsidR="00630946" w:rsidRPr="00630946">
        <w:rPr>
          <w:rFonts w:ascii="Times New Roman" w:hAnsi="Times New Roman" w:cs="Times New Roman"/>
          <w:sz w:val="28"/>
          <w:szCs w:val="28"/>
          <w:vertAlign w:val="superscript"/>
        </w:rPr>
        <w:t>3</w:t>
      </w:r>
      <w:r w:rsidR="00630946">
        <w:rPr>
          <w:rFonts w:ascii="Times New Roman" w:hAnsi="Times New Roman" w:cs="Times New Roman"/>
          <w:sz w:val="28"/>
          <w:szCs w:val="28"/>
        </w:rPr>
        <w:t xml:space="preserve"> </w:t>
      </w:r>
      <w:r w:rsidRPr="00630946">
        <w:rPr>
          <w:rFonts w:ascii="Times New Roman" w:hAnsi="Times New Roman" w:cs="Times New Roman"/>
          <w:sz w:val="28"/>
          <w:szCs w:val="28"/>
        </w:rPr>
        <w:t>следующего содержания:</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"12</w:t>
      </w:r>
      <w:r w:rsidRPr="00630946">
        <w:rPr>
          <w:rFonts w:ascii="Times New Roman" w:hAnsi="Times New Roman" w:cs="Times New Roman"/>
          <w:sz w:val="28"/>
          <w:szCs w:val="28"/>
          <w:vertAlign w:val="superscript"/>
        </w:rPr>
        <w:t>1</w:t>
      </w:r>
      <w:r w:rsidRPr="00630946">
        <w:rPr>
          <w:rFonts w:ascii="Times New Roman" w:hAnsi="Times New Roman" w:cs="Times New Roman"/>
          <w:sz w:val="28"/>
          <w:szCs w:val="28"/>
        </w:rPr>
        <w:t>.</w:t>
      </w:r>
      <w:r w:rsidR="00630946">
        <w:rPr>
          <w:rFonts w:ascii="Times New Roman" w:hAnsi="Times New Roman" w:cs="Times New Roman"/>
          <w:sz w:val="28"/>
          <w:szCs w:val="28"/>
        </w:rPr>
        <w:t> </w:t>
      </w:r>
      <w:r w:rsidRPr="00630946">
        <w:rPr>
          <w:rFonts w:ascii="Times New Roman" w:hAnsi="Times New Roman" w:cs="Times New Roman"/>
          <w:sz w:val="28"/>
          <w:szCs w:val="28"/>
        </w:rPr>
        <w:t xml:space="preserve">Использование в агитационном материале изображения (образа) </w:t>
      </w:r>
      <w:r w:rsidR="00630946">
        <w:rPr>
          <w:rFonts w:ascii="Times New Roman" w:hAnsi="Times New Roman" w:cs="Times New Roman"/>
          <w:sz w:val="28"/>
          <w:szCs w:val="28"/>
        </w:rPr>
        <w:br/>
      </w:r>
      <w:r w:rsidRPr="00630946">
        <w:rPr>
          <w:rFonts w:ascii="Times New Roman" w:hAnsi="Times New Roman" w:cs="Times New Roman"/>
          <w:sz w:val="28"/>
          <w:szCs w:val="28"/>
        </w:rPr>
        <w:t>и</w:t>
      </w:r>
      <w:r w:rsidR="00630946">
        <w:rPr>
          <w:rFonts w:ascii="Times New Roman" w:hAnsi="Times New Roman" w:cs="Times New Roman"/>
          <w:sz w:val="28"/>
          <w:szCs w:val="28"/>
        </w:rPr>
        <w:t> </w:t>
      </w:r>
      <w:r w:rsidRPr="00630946">
        <w:rPr>
          <w:rFonts w:ascii="Times New Roman" w:hAnsi="Times New Roman" w:cs="Times New Roman"/>
          <w:sz w:val="28"/>
          <w:szCs w:val="28"/>
        </w:rPr>
        <w:t>(или) воспроизведение голоса человека, в том числе вымышленного или умершего, включая изображение или аудиозапись, созданные с применением информационных технологий, не допускаются, за исключением случаев, указанных в части 12 настоящей статьи.</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12</w:t>
      </w:r>
      <w:r w:rsidRPr="00630946">
        <w:rPr>
          <w:rFonts w:ascii="Times New Roman" w:hAnsi="Times New Roman" w:cs="Times New Roman"/>
          <w:sz w:val="28"/>
          <w:szCs w:val="28"/>
          <w:vertAlign w:val="superscript"/>
        </w:rPr>
        <w:t>2</w:t>
      </w:r>
      <w:r w:rsidRPr="00630946">
        <w:rPr>
          <w:rFonts w:ascii="Times New Roman" w:hAnsi="Times New Roman" w:cs="Times New Roman"/>
          <w:sz w:val="28"/>
          <w:szCs w:val="28"/>
        </w:rPr>
        <w:t>.</w:t>
      </w:r>
      <w:r w:rsidR="00630946">
        <w:rPr>
          <w:rFonts w:ascii="Times New Roman" w:hAnsi="Times New Roman" w:cs="Times New Roman"/>
          <w:sz w:val="28"/>
          <w:szCs w:val="28"/>
        </w:rPr>
        <w:t> </w:t>
      </w:r>
      <w:r w:rsidRPr="00630946">
        <w:rPr>
          <w:rFonts w:ascii="Times New Roman" w:hAnsi="Times New Roman" w:cs="Times New Roman"/>
          <w:sz w:val="28"/>
          <w:szCs w:val="28"/>
        </w:rPr>
        <w:t>Документ, подтверждающий согласие, указанное в пункте 3 части 12 настоящей статьи, а также подтверждающий отсутствие ограничений, предусмотренных пунктом 6 статьи 3, пунктами 3, 3</w:t>
      </w:r>
      <w:r w:rsidRPr="00630946">
        <w:rPr>
          <w:rFonts w:ascii="Times New Roman" w:hAnsi="Times New Roman" w:cs="Times New Roman"/>
          <w:sz w:val="28"/>
          <w:szCs w:val="28"/>
          <w:vertAlign w:val="superscript"/>
        </w:rPr>
        <w:t>1</w:t>
      </w:r>
      <w:r w:rsidRPr="00630946">
        <w:rPr>
          <w:rFonts w:ascii="Times New Roman" w:hAnsi="Times New Roman" w:cs="Times New Roman"/>
          <w:sz w:val="28"/>
          <w:szCs w:val="28"/>
        </w:rPr>
        <w:t>, 3</w:t>
      </w:r>
      <w:r w:rsidRPr="00630946">
        <w:rPr>
          <w:rFonts w:ascii="Times New Roman" w:hAnsi="Times New Roman" w:cs="Times New Roman"/>
          <w:sz w:val="28"/>
          <w:szCs w:val="28"/>
          <w:vertAlign w:val="superscript"/>
        </w:rPr>
        <w:t>2</w:t>
      </w:r>
      <w:r w:rsidRPr="00630946">
        <w:rPr>
          <w:rFonts w:ascii="Times New Roman" w:hAnsi="Times New Roman" w:cs="Times New Roman"/>
          <w:sz w:val="28"/>
          <w:szCs w:val="28"/>
        </w:rPr>
        <w:t>, 3</w:t>
      </w:r>
      <w:r w:rsidRPr="00630946">
        <w:rPr>
          <w:rFonts w:ascii="Times New Roman" w:hAnsi="Times New Roman" w:cs="Times New Roman"/>
          <w:sz w:val="28"/>
          <w:szCs w:val="28"/>
          <w:vertAlign w:val="superscript"/>
        </w:rPr>
        <w:t>6</w:t>
      </w:r>
      <w:r w:rsidRPr="00630946">
        <w:rPr>
          <w:rFonts w:ascii="Times New Roman" w:hAnsi="Times New Roman" w:cs="Times New Roman"/>
          <w:sz w:val="28"/>
          <w:szCs w:val="28"/>
        </w:rPr>
        <w:t xml:space="preserve"> статьи 4 Федерального закона и частями 3, 5, 6 и 9</w:t>
      </w:r>
      <w:r w:rsidRPr="00630946">
        <w:rPr>
          <w:rFonts w:ascii="Times New Roman" w:hAnsi="Times New Roman" w:cs="Times New Roman"/>
          <w:sz w:val="28"/>
          <w:szCs w:val="28"/>
          <w:vertAlign w:val="superscript"/>
        </w:rPr>
        <w:t>1</w:t>
      </w:r>
      <w:r w:rsidRPr="00630946">
        <w:rPr>
          <w:rFonts w:ascii="Times New Roman" w:hAnsi="Times New Roman" w:cs="Times New Roman"/>
          <w:sz w:val="28"/>
          <w:szCs w:val="28"/>
        </w:rPr>
        <w:t xml:space="preserve"> статьи 4 настоящего областного закона, представляется в избирательную комиссию вместе с материалами, </w:t>
      </w:r>
      <w:r w:rsidRPr="00630946">
        <w:rPr>
          <w:rFonts w:ascii="Times New Roman" w:hAnsi="Times New Roman" w:cs="Times New Roman"/>
          <w:sz w:val="28"/>
          <w:szCs w:val="28"/>
        </w:rPr>
        <w:lastRenderedPageBreak/>
        <w:t xml:space="preserve">указанными в части 3 статьи 33 настоящего областного закона, по форме, утвержденной Центральной избирательной комиссией Российской Федерации. </w:t>
      </w:r>
      <w:r w:rsidR="00630946">
        <w:rPr>
          <w:rFonts w:ascii="Times New Roman" w:hAnsi="Times New Roman" w:cs="Times New Roman"/>
          <w:sz w:val="28"/>
          <w:szCs w:val="28"/>
        </w:rPr>
        <w:br/>
      </w:r>
      <w:r w:rsidRPr="00630946">
        <w:rPr>
          <w:rFonts w:ascii="Times New Roman" w:hAnsi="Times New Roman" w:cs="Times New Roman"/>
          <w:sz w:val="28"/>
          <w:szCs w:val="28"/>
        </w:rPr>
        <w:t>В случае размещения агитационного материала на канале организации телерадиовещания указанный документ представляется в избирательную комиссию вместе с копией агитационного материала и информацией, указанными в части 7</w:t>
      </w:r>
      <w:r w:rsidRPr="00630946">
        <w:rPr>
          <w:rFonts w:ascii="Times New Roman" w:hAnsi="Times New Roman" w:cs="Times New Roman"/>
          <w:sz w:val="28"/>
          <w:szCs w:val="28"/>
          <w:vertAlign w:val="superscript"/>
        </w:rPr>
        <w:t>1</w:t>
      </w:r>
      <w:r w:rsidRPr="00630946">
        <w:rPr>
          <w:rFonts w:ascii="Times New Roman" w:hAnsi="Times New Roman" w:cs="Times New Roman"/>
          <w:sz w:val="28"/>
          <w:szCs w:val="28"/>
        </w:rPr>
        <w:t xml:space="preserve"> статьи 30 настоящего областного закона.</w:t>
      </w:r>
    </w:p>
    <w:p w:rsidR="002316F8" w:rsidRPr="00306CFA"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12</w:t>
      </w:r>
      <w:r w:rsidRPr="00630946">
        <w:rPr>
          <w:rFonts w:ascii="Times New Roman" w:hAnsi="Times New Roman" w:cs="Times New Roman"/>
          <w:sz w:val="28"/>
          <w:szCs w:val="28"/>
          <w:vertAlign w:val="superscript"/>
        </w:rPr>
        <w:t>3</w:t>
      </w:r>
      <w:r w:rsidRPr="00630946">
        <w:rPr>
          <w:rFonts w:ascii="Times New Roman" w:hAnsi="Times New Roman" w:cs="Times New Roman"/>
          <w:sz w:val="28"/>
          <w:szCs w:val="28"/>
        </w:rPr>
        <w:t>.</w:t>
      </w:r>
      <w:r w:rsidR="00630946">
        <w:rPr>
          <w:rFonts w:ascii="Times New Roman" w:hAnsi="Times New Roman" w:cs="Times New Roman"/>
          <w:sz w:val="28"/>
          <w:szCs w:val="28"/>
        </w:rPr>
        <w:t> </w:t>
      </w:r>
      <w:r w:rsidRPr="00630946">
        <w:rPr>
          <w:rFonts w:ascii="Times New Roman" w:hAnsi="Times New Roman" w:cs="Times New Roman"/>
          <w:sz w:val="28"/>
          <w:szCs w:val="28"/>
        </w:rPr>
        <w:t>Использование в агитационных материалах изображения и</w:t>
      </w:r>
      <w:r w:rsidR="00630946">
        <w:rPr>
          <w:rFonts w:ascii="Times New Roman" w:hAnsi="Times New Roman" w:cs="Times New Roman"/>
          <w:sz w:val="28"/>
          <w:szCs w:val="28"/>
        </w:rPr>
        <w:t> </w:t>
      </w:r>
      <w:r w:rsidRPr="00630946">
        <w:rPr>
          <w:rFonts w:ascii="Times New Roman" w:hAnsi="Times New Roman" w:cs="Times New Roman"/>
          <w:sz w:val="28"/>
          <w:szCs w:val="28"/>
        </w:rPr>
        <w:t>(или) воспроизведение голоса физического лица, аффилированного с иностранным агентом, должны сопровождаться указанием на то, что такое физическое лицо аффилировано с иностранным агентом."</w:t>
      </w:r>
      <w:r w:rsidR="00630946">
        <w:rPr>
          <w:rFonts w:ascii="Times New Roman" w:hAnsi="Times New Roman" w:cs="Times New Roman"/>
          <w:sz w:val="28"/>
          <w:szCs w:val="28"/>
        </w:rPr>
        <w:t>;</w:t>
      </w:r>
    </w:p>
    <w:p w:rsidR="002316F8" w:rsidRPr="00630946" w:rsidRDefault="000F69FF" w:rsidP="0091006C">
      <w:pPr>
        <w:autoSpaceDE w:val="0"/>
        <w:autoSpaceDN w:val="0"/>
        <w:adjustRightInd w:val="0"/>
        <w:spacing w:after="0" w:line="238"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002316F8" w:rsidRPr="00630946">
        <w:rPr>
          <w:rFonts w:ascii="Times New Roman" w:hAnsi="Times New Roman" w:cs="Times New Roman"/>
          <w:sz w:val="28"/>
          <w:szCs w:val="28"/>
        </w:rPr>
        <w:t>) в части 13 слова "части 12" заменить словами "пунктах 1 и 2 части 12", после слова "изображений" дополнить словами "и</w:t>
      </w:r>
      <w:r>
        <w:rPr>
          <w:rFonts w:ascii="Times New Roman" w:hAnsi="Times New Roman" w:cs="Times New Roman"/>
          <w:sz w:val="28"/>
          <w:szCs w:val="28"/>
        </w:rPr>
        <w:t> </w:t>
      </w:r>
      <w:r w:rsidR="002316F8" w:rsidRPr="00630946">
        <w:rPr>
          <w:rFonts w:ascii="Times New Roman" w:hAnsi="Times New Roman" w:cs="Times New Roman"/>
          <w:sz w:val="28"/>
          <w:szCs w:val="28"/>
        </w:rPr>
        <w:t>(или) воспроизведение голоса";</w:t>
      </w:r>
    </w:p>
    <w:p w:rsidR="002316F8" w:rsidRPr="00630946" w:rsidRDefault="000F69FF" w:rsidP="0091006C">
      <w:pPr>
        <w:autoSpaceDE w:val="0"/>
        <w:autoSpaceDN w:val="0"/>
        <w:adjustRightInd w:val="0"/>
        <w:spacing w:after="0" w:line="238"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2316F8" w:rsidRPr="00630946">
        <w:rPr>
          <w:rFonts w:ascii="Times New Roman" w:hAnsi="Times New Roman" w:cs="Times New Roman"/>
          <w:sz w:val="28"/>
          <w:szCs w:val="28"/>
        </w:rPr>
        <w:t xml:space="preserve">) часть 15 изложить в следующей редакции: </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 xml:space="preserve">"15. Политическая партия (ее региональное отделение), выдвинувшая кандидатов, общеобластной список кандидатов, которые зарегистрированы соответствующей избирательной комиссией, не позднее чем за 10 дней до дня голосования публикует свою предвыборную программу не менее чем в одном региональном государственном периодическом печатном издании или размещает ее на своем сайте (ином сайте) в информационно-телекоммуникационной сети "Интернет", а также в течение указанного срока </w:t>
      </w:r>
      <w:r w:rsidRPr="000F69FF">
        <w:rPr>
          <w:rFonts w:ascii="Times New Roman" w:hAnsi="Times New Roman" w:cs="Times New Roman"/>
          <w:spacing w:val="-2"/>
          <w:sz w:val="28"/>
          <w:szCs w:val="28"/>
        </w:rPr>
        <w:t>представляет в Избирательную комиссию Ленинградской области соответственно</w:t>
      </w:r>
      <w:r w:rsidRPr="00630946">
        <w:rPr>
          <w:rFonts w:ascii="Times New Roman" w:hAnsi="Times New Roman" w:cs="Times New Roman"/>
          <w:sz w:val="28"/>
          <w:szCs w:val="28"/>
        </w:rPr>
        <w:t xml:space="preserve"> копию указанной публикации и</w:t>
      </w:r>
      <w:r w:rsidR="000F69FF">
        <w:rPr>
          <w:rFonts w:ascii="Times New Roman" w:hAnsi="Times New Roman" w:cs="Times New Roman"/>
          <w:sz w:val="28"/>
          <w:szCs w:val="28"/>
        </w:rPr>
        <w:t> </w:t>
      </w:r>
      <w:r w:rsidRPr="00630946">
        <w:rPr>
          <w:rFonts w:ascii="Times New Roman" w:hAnsi="Times New Roman" w:cs="Times New Roman"/>
          <w:sz w:val="28"/>
          <w:szCs w:val="28"/>
        </w:rPr>
        <w:t>(или) сообщает адрес сайта в информационно-телекоммуникационной сети "Интернет", на котором размещена такая программа. При опубликовании предвыборной программы в периодическом печатном издании используется бесплатная печатная площадь, предоставляемая политической партии (ее региональному отделению), кандидатам в соответствии с Федеральным законом, настоящим областным законом, либо указанная публикация оплачивается из средств избирательного фонда политической партии (ее регионального отделения), избирательного фонда кандидата, выдвинутого этой политической партией (ее региональным отделением).";</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10) част</w:t>
      </w:r>
      <w:r w:rsidR="00306CFA">
        <w:rPr>
          <w:rFonts w:ascii="Times New Roman" w:hAnsi="Times New Roman" w:cs="Times New Roman"/>
          <w:sz w:val="28"/>
          <w:szCs w:val="28"/>
        </w:rPr>
        <w:t>ь</w:t>
      </w:r>
      <w:r w:rsidRPr="00630946">
        <w:rPr>
          <w:rFonts w:ascii="Times New Roman" w:hAnsi="Times New Roman" w:cs="Times New Roman"/>
          <w:sz w:val="28"/>
          <w:szCs w:val="28"/>
        </w:rPr>
        <w:t xml:space="preserve"> 7</w:t>
      </w:r>
      <w:r w:rsidRPr="00630946">
        <w:rPr>
          <w:rFonts w:ascii="Times New Roman" w:hAnsi="Times New Roman" w:cs="Times New Roman"/>
          <w:sz w:val="28"/>
          <w:szCs w:val="28"/>
          <w:vertAlign w:val="superscript"/>
        </w:rPr>
        <w:t>1</w:t>
      </w:r>
      <w:r w:rsidRPr="00630946">
        <w:rPr>
          <w:rFonts w:ascii="Times New Roman" w:hAnsi="Times New Roman" w:cs="Times New Roman"/>
          <w:sz w:val="28"/>
          <w:szCs w:val="28"/>
        </w:rPr>
        <w:t xml:space="preserve"> статьи 30 после слова "изображение" дополнить словом "(голос)", после слова "использовано" дополнить словом "(воспроизведен)", после слова "изображений" дополнить словами "(воспроизведения голоса)";</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11) в части 4 статьи 33 слова "пунктами 6, 7, 8</w:t>
      </w:r>
      <w:r w:rsidRPr="00630946">
        <w:rPr>
          <w:rFonts w:ascii="Times New Roman" w:hAnsi="Times New Roman" w:cs="Times New Roman"/>
          <w:sz w:val="28"/>
          <w:szCs w:val="28"/>
          <w:vertAlign w:val="superscript"/>
        </w:rPr>
        <w:t>2</w:t>
      </w:r>
      <w:r w:rsidRPr="00630946">
        <w:rPr>
          <w:rFonts w:ascii="Times New Roman" w:hAnsi="Times New Roman" w:cs="Times New Roman"/>
          <w:sz w:val="28"/>
          <w:szCs w:val="28"/>
        </w:rPr>
        <w:t xml:space="preserve"> и 9</w:t>
      </w:r>
      <w:r w:rsidRPr="00630946">
        <w:rPr>
          <w:rFonts w:ascii="Times New Roman" w:hAnsi="Times New Roman" w:cs="Times New Roman"/>
          <w:sz w:val="28"/>
          <w:szCs w:val="28"/>
          <w:vertAlign w:val="superscript"/>
        </w:rPr>
        <w:t>1</w:t>
      </w:r>
      <w:r w:rsidRPr="00630946">
        <w:rPr>
          <w:rFonts w:ascii="Times New Roman" w:hAnsi="Times New Roman" w:cs="Times New Roman"/>
          <w:sz w:val="28"/>
          <w:szCs w:val="28"/>
        </w:rPr>
        <w:t>" заменить словами "пунктами 6, 7, 8</w:t>
      </w:r>
      <w:r w:rsidRPr="00630946">
        <w:rPr>
          <w:rFonts w:ascii="Times New Roman" w:hAnsi="Times New Roman" w:cs="Times New Roman"/>
          <w:sz w:val="28"/>
          <w:szCs w:val="28"/>
          <w:vertAlign w:val="superscript"/>
        </w:rPr>
        <w:t>2</w:t>
      </w:r>
      <w:r w:rsidRPr="00630946">
        <w:rPr>
          <w:rFonts w:ascii="Times New Roman" w:hAnsi="Times New Roman" w:cs="Times New Roman"/>
          <w:sz w:val="28"/>
          <w:szCs w:val="28"/>
        </w:rPr>
        <w:t>, 9</w:t>
      </w:r>
      <w:r w:rsidRPr="00630946">
        <w:rPr>
          <w:rFonts w:ascii="Times New Roman" w:hAnsi="Times New Roman" w:cs="Times New Roman"/>
          <w:sz w:val="28"/>
          <w:szCs w:val="28"/>
          <w:vertAlign w:val="superscript"/>
        </w:rPr>
        <w:t>1</w:t>
      </w:r>
      <w:r w:rsidRPr="00630946">
        <w:rPr>
          <w:rFonts w:ascii="Times New Roman" w:hAnsi="Times New Roman" w:cs="Times New Roman"/>
          <w:sz w:val="28"/>
          <w:szCs w:val="28"/>
        </w:rPr>
        <w:t>, 9</w:t>
      </w:r>
      <w:r w:rsidRPr="00630946">
        <w:rPr>
          <w:rFonts w:ascii="Times New Roman" w:hAnsi="Times New Roman" w:cs="Times New Roman"/>
          <w:sz w:val="28"/>
          <w:szCs w:val="28"/>
          <w:vertAlign w:val="superscript"/>
        </w:rPr>
        <w:t xml:space="preserve">1-1 </w:t>
      </w:r>
      <w:r w:rsidRPr="00630946">
        <w:rPr>
          <w:rFonts w:ascii="Times New Roman" w:hAnsi="Times New Roman" w:cs="Times New Roman"/>
          <w:sz w:val="28"/>
          <w:szCs w:val="28"/>
        </w:rPr>
        <w:t>и 9</w:t>
      </w:r>
      <w:r w:rsidRPr="00630946">
        <w:rPr>
          <w:rFonts w:ascii="Times New Roman" w:hAnsi="Times New Roman" w:cs="Times New Roman"/>
          <w:sz w:val="28"/>
          <w:szCs w:val="28"/>
          <w:vertAlign w:val="superscript"/>
        </w:rPr>
        <w:t>2-2</w:t>
      </w:r>
      <w:r w:rsidRPr="00630946">
        <w:rPr>
          <w:rFonts w:ascii="Times New Roman" w:hAnsi="Times New Roman" w:cs="Times New Roman"/>
          <w:sz w:val="28"/>
          <w:szCs w:val="28"/>
        </w:rPr>
        <w:t>";</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12)</w:t>
      </w:r>
      <w:r w:rsidR="000F69FF">
        <w:rPr>
          <w:rFonts w:ascii="Times New Roman" w:hAnsi="Times New Roman" w:cs="Times New Roman"/>
          <w:sz w:val="28"/>
          <w:szCs w:val="28"/>
        </w:rPr>
        <w:t> </w:t>
      </w:r>
      <w:r w:rsidRPr="00630946">
        <w:rPr>
          <w:rFonts w:ascii="Times New Roman" w:hAnsi="Times New Roman" w:cs="Times New Roman"/>
          <w:sz w:val="28"/>
          <w:szCs w:val="28"/>
        </w:rPr>
        <w:t>в статье 34:</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а)</w:t>
      </w:r>
      <w:r w:rsidR="000F69FF">
        <w:rPr>
          <w:rFonts w:ascii="Times New Roman" w:hAnsi="Times New Roman" w:cs="Times New Roman"/>
          <w:sz w:val="28"/>
          <w:szCs w:val="28"/>
        </w:rPr>
        <w:t> </w:t>
      </w:r>
      <w:r w:rsidRPr="00630946">
        <w:rPr>
          <w:rFonts w:ascii="Times New Roman" w:hAnsi="Times New Roman" w:cs="Times New Roman"/>
          <w:sz w:val="28"/>
          <w:szCs w:val="28"/>
        </w:rPr>
        <w:t>в части 1 слова "и обучением организаторов выборов и избирателей" заменить словами ", повышением правовой культуры избирателей, обучением организаторов выборов и иных участников избирательного процесса";</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б)</w:t>
      </w:r>
      <w:r w:rsidR="000F69FF">
        <w:rPr>
          <w:rFonts w:ascii="Times New Roman" w:hAnsi="Times New Roman" w:cs="Times New Roman"/>
          <w:sz w:val="28"/>
          <w:szCs w:val="28"/>
        </w:rPr>
        <w:t> </w:t>
      </w:r>
      <w:r w:rsidRPr="00630946">
        <w:rPr>
          <w:rFonts w:ascii="Times New Roman" w:hAnsi="Times New Roman" w:cs="Times New Roman"/>
          <w:sz w:val="28"/>
          <w:szCs w:val="28"/>
        </w:rPr>
        <w:t>часть 4 изложить в следующей редакции:</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"4.</w:t>
      </w:r>
      <w:r w:rsidR="000F69FF">
        <w:rPr>
          <w:rFonts w:ascii="Times New Roman" w:hAnsi="Times New Roman" w:cs="Times New Roman"/>
          <w:sz w:val="28"/>
          <w:szCs w:val="28"/>
        </w:rPr>
        <w:t> </w:t>
      </w:r>
      <w:r w:rsidRPr="00630946">
        <w:rPr>
          <w:rFonts w:ascii="Times New Roman" w:hAnsi="Times New Roman" w:cs="Times New Roman"/>
          <w:sz w:val="28"/>
          <w:szCs w:val="28"/>
        </w:rPr>
        <w:t xml:space="preserve">Порядок открытия и ведения счетов, учета, отчетности и перечисления денежных средств, выделенных из областного бюджета Ленинградской области Избирательной комиссии Ленинградской области на подготовку и проведение выборов депутатов Законодательного собрания, эксплуатацию и развитие </w:t>
      </w:r>
      <w:r w:rsidRPr="00630946">
        <w:rPr>
          <w:rFonts w:ascii="Times New Roman" w:hAnsi="Times New Roman" w:cs="Times New Roman"/>
          <w:sz w:val="28"/>
          <w:szCs w:val="28"/>
        </w:rPr>
        <w:lastRenderedPageBreak/>
        <w:t xml:space="preserve">средств автоматизации, повышение правовой культуры избирателей, обучение организаторов выборов и иных участников избирательного процесса, обеспечение деятельности комиссий, устанавливается Избирательной комиссией Ленинградской области по согласованию с Северо-Западным главным управлением Центрального банка Российской Федерации. Денежные средства перечисляются на счета, открываемые Избирательной комиссии Ленинградской области в учреждениях Центрального банка Российской Федерации, осуществляющих расчетно-кассовое обслуживание, а в случае их отсутствия </w:t>
      </w:r>
      <w:r w:rsidR="000F69FF">
        <w:rPr>
          <w:rFonts w:ascii="Times New Roman" w:hAnsi="Times New Roman" w:cs="Times New Roman"/>
          <w:sz w:val="28"/>
          <w:szCs w:val="28"/>
        </w:rPr>
        <w:br/>
      </w:r>
      <w:r w:rsidRPr="00630946">
        <w:rPr>
          <w:rFonts w:ascii="Times New Roman" w:hAnsi="Times New Roman" w:cs="Times New Roman"/>
          <w:sz w:val="28"/>
          <w:szCs w:val="28"/>
        </w:rPr>
        <w:t xml:space="preserve">на территории, на которую распространяются полномочия Избирательной комиссии Ленинградской области, </w:t>
      </w:r>
      <w:r w:rsidR="000F69FF">
        <w:rPr>
          <w:rFonts w:ascii="Times New Roman" w:hAnsi="Times New Roman" w:cs="Times New Roman"/>
          <w:sz w:val="28"/>
          <w:szCs w:val="28"/>
        </w:rPr>
        <w:t>–</w:t>
      </w:r>
      <w:r w:rsidRPr="00630946">
        <w:rPr>
          <w:rFonts w:ascii="Times New Roman" w:hAnsi="Times New Roman" w:cs="Times New Roman"/>
          <w:sz w:val="28"/>
          <w:szCs w:val="28"/>
        </w:rPr>
        <w:t xml:space="preserve"> в филиалах ПАО Сбербанк. Денежные средства территориальным избирательным комиссиям перечисляются на счета, открываемые указанным комиссиям в филиалах ПАО Сбербанк, в договоре банковского счета с которым предусматривается условие о согласии указанных комиссий на предоставление ПАО Сбербанк сведений об операциях по счету Избирательной комиссии Ленинградской области в целях осуществления контроля за использованием таких денежных средств.";</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в)</w:t>
      </w:r>
      <w:r w:rsidR="000F69FF">
        <w:rPr>
          <w:rFonts w:ascii="Times New Roman" w:hAnsi="Times New Roman" w:cs="Times New Roman"/>
          <w:sz w:val="28"/>
          <w:szCs w:val="28"/>
        </w:rPr>
        <w:t> </w:t>
      </w:r>
      <w:r w:rsidRPr="00630946">
        <w:rPr>
          <w:rFonts w:ascii="Times New Roman" w:hAnsi="Times New Roman" w:cs="Times New Roman"/>
          <w:sz w:val="28"/>
          <w:szCs w:val="28"/>
        </w:rPr>
        <w:t>дополнить частью 4</w:t>
      </w:r>
      <w:r w:rsidRPr="00630946">
        <w:rPr>
          <w:rFonts w:ascii="Times New Roman" w:hAnsi="Times New Roman" w:cs="Times New Roman"/>
          <w:sz w:val="28"/>
          <w:szCs w:val="28"/>
          <w:vertAlign w:val="superscript"/>
        </w:rPr>
        <w:t>1</w:t>
      </w:r>
      <w:r w:rsidRPr="00630946">
        <w:rPr>
          <w:rFonts w:ascii="Times New Roman" w:hAnsi="Times New Roman" w:cs="Times New Roman"/>
          <w:sz w:val="28"/>
          <w:szCs w:val="28"/>
        </w:rPr>
        <w:t xml:space="preserve"> следующего содержания:</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"4</w:t>
      </w:r>
      <w:r w:rsidRPr="00630946">
        <w:rPr>
          <w:rFonts w:ascii="Times New Roman" w:hAnsi="Times New Roman" w:cs="Times New Roman"/>
          <w:sz w:val="28"/>
          <w:szCs w:val="28"/>
          <w:vertAlign w:val="superscript"/>
        </w:rPr>
        <w:t>1</w:t>
      </w:r>
      <w:r w:rsidRPr="00630946">
        <w:rPr>
          <w:rFonts w:ascii="Times New Roman" w:hAnsi="Times New Roman" w:cs="Times New Roman"/>
          <w:sz w:val="28"/>
          <w:szCs w:val="28"/>
        </w:rPr>
        <w:t>.</w:t>
      </w:r>
      <w:r w:rsidR="000F69FF">
        <w:rPr>
          <w:rFonts w:ascii="Times New Roman" w:hAnsi="Times New Roman" w:cs="Times New Roman"/>
          <w:sz w:val="28"/>
          <w:szCs w:val="28"/>
        </w:rPr>
        <w:t> </w:t>
      </w:r>
      <w:r w:rsidRPr="00630946">
        <w:rPr>
          <w:rFonts w:ascii="Times New Roman" w:hAnsi="Times New Roman" w:cs="Times New Roman"/>
          <w:sz w:val="28"/>
          <w:szCs w:val="28"/>
        </w:rPr>
        <w:t>Филиалы ПАО Сбербанк представляют в Избирательную комиссию Ленинградской области сведения об операциях по счетам, открытым территориальным избирательным комиссиям, в соответствии с соглашениями между ПАО Сбербанк и Центральной избирательной комиссией Российской Федерации или Избирательной комиссией Ленинградской области.";</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г)</w:t>
      </w:r>
      <w:r w:rsidR="000F69FF">
        <w:rPr>
          <w:rFonts w:ascii="Times New Roman" w:hAnsi="Times New Roman" w:cs="Times New Roman"/>
          <w:sz w:val="28"/>
          <w:szCs w:val="28"/>
        </w:rPr>
        <w:t> </w:t>
      </w:r>
      <w:r w:rsidRPr="00630946">
        <w:rPr>
          <w:rFonts w:ascii="Times New Roman" w:hAnsi="Times New Roman" w:cs="Times New Roman"/>
          <w:sz w:val="28"/>
          <w:szCs w:val="28"/>
        </w:rPr>
        <w:t>в части 7:</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в пункте 7 слова "обучение организаторов выборов, повышение правовой культуры избирателей" заменить словами "повышение правовой культуры избирателей (в том числе приобретение сувенирной продукции для впервые голосующих избирателей), обучение организаторов выборов и иных участников избирательного процесса";</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дополнить пунктом 8 следующего содержания:</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"8)</w:t>
      </w:r>
      <w:r w:rsidR="000F69FF">
        <w:rPr>
          <w:rFonts w:ascii="Times New Roman" w:hAnsi="Times New Roman" w:cs="Times New Roman"/>
          <w:sz w:val="28"/>
          <w:szCs w:val="28"/>
        </w:rPr>
        <w:t> </w:t>
      </w:r>
      <w:r w:rsidRPr="00630946">
        <w:rPr>
          <w:rFonts w:ascii="Times New Roman" w:hAnsi="Times New Roman" w:cs="Times New Roman"/>
          <w:sz w:val="28"/>
          <w:szCs w:val="28"/>
        </w:rPr>
        <w:t>покупка и</w:t>
      </w:r>
      <w:r w:rsidR="000F69FF">
        <w:rPr>
          <w:rFonts w:ascii="Times New Roman" w:hAnsi="Times New Roman" w:cs="Times New Roman"/>
          <w:sz w:val="28"/>
          <w:szCs w:val="28"/>
        </w:rPr>
        <w:t> </w:t>
      </w:r>
      <w:r w:rsidRPr="00630946">
        <w:rPr>
          <w:rFonts w:ascii="Times New Roman" w:hAnsi="Times New Roman" w:cs="Times New Roman"/>
          <w:sz w:val="28"/>
          <w:szCs w:val="28"/>
        </w:rPr>
        <w:t>(или) аренда оборудования для обеспечения безопасности на</w:t>
      </w:r>
      <w:r w:rsidR="000F69FF">
        <w:rPr>
          <w:rFonts w:ascii="Times New Roman" w:hAnsi="Times New Roman" w:cs="Times New Roman"/>
          <w:sz w:val="28"/>
          <w:szCs w:val="28"/>
        </w:rPr>
        <w:t> </w:t>
      </w:r>
      <w:r w:rsidRPr="00630946">
        <w:rPr>
          <w:rFonts w:ascii="Times New Roman" w:hAnsi="Times New Roman" w:cs="Times New Roman"/>
          <w:sz w:val="28"/>
          <w:szCs w:val="28"/>
        </w:rPr>
        <w:t>избирательных участках.";</w:t>
      </w:r>
    </w:p>
    <w:p w:rsidR="002316F8" w:rsidRPr="00630946" w:rsidRDefault="002316F8" w:rsidP="0091006C">
      <w:pPr>
        <w:pStyle w:val="ConsPlusNonformat"/>
        <w:widowControl/>
        <w:spacing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13) в статье 35:</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а) абзац четвертый части 1 дополнить новым третьим предложением следующего содержания: "Специальный избирательный счет может быть открыт без личного присутствия (дистанционно) с учетом требований законодательства Российской Федерации.";</w:t>
      </w:r>
    </w:p>
    <w:p w:rsidR="002316F8" w:rsidRPr="00630946" w:rsidRDefault="002316F8" w:rsidP="0091006C">
      <w:pPr>
        <w:pStyle w:val="ConsPlusNonformat"/>
        <w:widowControl/>
        <w:spacing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б) </w:t>
      </w:r>
      <w:r w:rsidR="000F69FF">
        <w:rPr>
          <w:rFonts w:ascii="Times New Roman" w:hAnsi="Times New Roman" w:cs="Times New Roman"/>
          <w:sz w:val="28"/>
          <w:szCs w:val="28"/>
        </w:rPr>
        <w:t>абзац перв</w:t>
      </w:r>
      <w:r w:rsidR="00306CFA">
        <w:rPr>
          <w:rFonts w:ascii="Times New Roman" w:hAnsi="Times New Roman" w:cs="Times New Roman"/>
          <w:sz w:val="28"/>
          <w:szCs w:val="28"/>
        </w:rPr>
        <w:t>ый</w:t>
      </w:r>
      <w:r w:rsidRPr="00630946">
        <w:rPr>
          <w:rFonts w:ascii="Times New Roman" w:hAnsi="Times New Roman" w:cs="Times New Roman"/>
          <w:sz w:val="28"/>
          <w:szCs w:val="28"/>
        </w:rPr>
        <w:t xml:space="preserve"> части 3 после слов "на основании решения" дополнить словами ", письменного согласия осуществлять соответствующие полномочия";</w:t>
      </w:r>
    </w:p>
    <w:p w:rsidR="002316F8" w:rsidRPr="00630946" w:rsidRDefault="002316F8" w:rsidP="0091006C">
      <w:pPr>
        <w:pStyle w:val="ConsPlusNonformat"/>
        <w:widowControl/>
        <w:spacing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в) в пункте 1 части 5 цифры "50" заменить цифрами "100";</w:t>
      </w:r>
    </w:p>
    <w:p w:rsidR="002316F8" w:rsidRPr="00630946" w:rsidRDefault="002316F8" w:rsidP="0091006C">
      <w:pPr>
        <w:pStyle w:val="ConsPlusNonformat"/>
        <w:widowControl/>
        <w:spacing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г) в пункте 2 части 6 цифры "50" заменить цифрами "100";</w:t>
      </w:r>
    </w:p>
    <w:p w:rsidR="002316F8" w:rsidRPr="00630946" w:rsidRDefault="002316F8" w:rsidP="0091006C">
      <w:pPr>
        <w:pStyle w:val="ConsPlusNonformat"/>
        <w:widowControl/>
        <w:spacing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д)</w:t>
      </w:r>
      <w:r w:rsidR="007C3D96">
        <w:rPr>
          <w:rFonts w:ascii="Times New Roman" w:hAnsi="Times New Roman" w:cs="Times New Roman"/>
          <w:sz w:val="28"/>
          <w:szCs w:val="28"/>
        </w:rPr>
        <w:t> </w:t>
      </w:r>
      <w:r w:rsidRPr="00630946">
        <w:rPr>
          <w:rFonts w:ascii="Times New Roman" w:hAnsi="Times New Roman" w:cs="Times New Roman"/>
          <w:sz w:val="28"/>
          <w:szCs w:val="28"/>
        </w:rPr>
        <w:t>в части 6</w:t>
      </w:r>
      <w:r w:rsidRPr="00630946">
        <w:rPr>
          <w:rFonts w:ascii="Times New Roman" w:hAnsi="Times New Roman" w:cs="Times New Roman"/>
          <w:sz w:val="28"/>
          <w:szCs w:val="28"/>
          <w:vertAlign w:val="superscript"/>
        </w:rPr>
        <w:t>1</w:t>
      </w:r>
      <w:r w:rsidRPr="00630946">
        <w:rPr>
          <w:rFonts w:ascii="Times New Roman" w:hAnsi="Times New Roman" w:cs="Times New Roman"/>
          <w:sz w:val="28"/>
          <w:szCs w:val="28"/>
        </w:rPr>
        <w:t>:</w:t>
      </w:r>
    </w:p>
    <w:p w:rsidR="002316F8" w:rsidRPr="00630946" w:rsidRDefault="002316F8" w:rsidP="0091006C">
      <w:pPr>
        <w:pStyle w:val="ConsPlusNonformat"/>
        <w:widowControl/>
        <w:spacing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в абзаце первом цифры "100</w:t>
      </w:r>
      <w:r w:rsidR="007C3D96">
        <w:rPr>
          <w:rFonts w:ascii="Times New Roman" w:hAnsi="Times New Roman" w:cs="Times New Roman"/>
          <w:sz w:val="28"/>
          <w:szCs w:val="28"/>
        </w:rPr>
        <w:t> </w:t>
      </w:r>
      <w:r w:rsidRPr="00630946">
        <w:rPr>
          <w:rFonts w:ascii="Times New Roman" w:hAnsi="Times New Roman" w:cs="Times New Roman"/>
          <w:sz w:val="28"/>
          <w:szCs w:val="28"/>
        </w:rPr>
        <w:t>000</w:t>
      </w:r>
      <w:r w:rsidR="007C3D96">
        <w:rPr>
          <w:rFonts w:ascii="Times New Roman" w:hAnsi="Times New Roman" w:cs="Times New Roman"/>
          <w:sz w:val="28"/>
          <w:szCs w:val="28"/>
        </w:rPr>
        <w:t> </w:t>
      </w:r>
      <w:r w:rsidRPr="00630946">
        <w:rPr>
          <w:rFonts w:ascii="Times New Roman" w:hAnsi="Times New Roman" w:cs="Times New Roman"/>
          <w:sz w:val="28"/>
          <w:szCs w:val="28"/>
        </w:rPr>
        <w:t>000" заменить цифрами "120</w:t>
      </w:r>
      <w:r w:rsidR="007C3D96">
        <w:rPr>
          <w:rFonts w:ascii="Times New Roman" w:hAnsi="Times New Roman" w:cs="Times New Roman"/>
          <w:sz w:val="28"/>
          <w:szCs w:val="28"/>
        </w:rPr>
        <w:t> </w:t>
      </w:r>
      <w:r w:rsidRPr="00630946">
        <w:rPr>
          <w:rFonts w:ascii="Times New Roman" w:hAnsi="Times New Roman" w:cs="Times New Roman"/>
          <w:sz w:val="28"/>
          <w:szCs w:val="28"/>
        </w:rPr>
        <w:t>000</w:t>
      </w:r>
      <w:r w:rsidR="007C3D96">
        <w:rPr>
          <w:rFonts w:ascii="Times New Roman" w:hAnsi="Times New Roman" w:cs="Times New Roman"/>
          <w:sz w:val="28"/>
          <w:szCs w:val="28"/>
        </w:rPr>
        <w:t> </w:t>
      </w:r>
      <w:r w:rsidRPr="00630946">
        <w:rPr>
          <w:rFonts w:ascii="Times New Roman" w:hAnsi="Times New Roman" w:cs="Times New Roman"/>
          <w:sz w:val="28"/>
          <w:szCs w:val="28"/>
        </w:rPr>
        <w:t>000";</w:t>
      </w:r>
    </w:p>
    <w:p w:rsidR="002316F8" w:rsidRPr="00630946" w:rsidRDefault="002316F8" w:rsidP="0091006C">
      <w:pPr>
        <w:pStyle w:val="ConsPlusNonformat"/>
        <w:widowControl/>
        <w:spacing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в абзаце втором цифры "10</w:t>
      </w:r>
      <w:r w:rsidR="007C3D96">
        <w:rPr>
          <w:rFonts w:ascii="Times New Roman" w:hAnsi="Times New Roman" w:cs="Times New Roman"/>
          <w:sz w:val="28"/>
          <w:szCs w:val="28"/>
        </w:rPr>
        <w:t> </w:t>
      </w:r>
      <w:r w:rsidRPr="00630946">
        <w:rPr>
          <w:rFonts w:ascii="Times New Roman" w:hAnsi="Times New Roman" w:cs="Times New Roman"/>
          <w:sz w:val="28"/>
          <w:szCs w:val="28"/>
        </w:rPr>
        <w:t>000</w:t>
      </w:r>
      <w:r w:rsidR="007C3D96">
        <w:rPr>
          <w:rFonts w:ascii="Times New Roman" w:hAnsi="Times New Roman" w:cs="Times New Roman"/>
          <w:sz w:val="28"/>
          <w:szCs w:val="28"/>
        </w:rPr>
        <w:t> </w:t>
      </w:r>
      <w:r w:rsidRPr="00630946">
        <w:rPr>
          <w:rFonts w:ascii="Times New Roman" w:hAnsi="Times New Roman" w:cs="Times New Roman"/>
          <w:sz w:val="28"/>
          <w:szCs w:val="28"/>
        </w:rPr>
        <w:t>000" заменить цифрами "12</w:t>
      </w:r>
      <w:r w:rsidR="007C3D96">
        <w:rPr>
          <w:rFonts w:ascii="Times New Roman" w:hAnsi="Times New Roman" w:cs="Times New Roman"/>
          <w:sz w:val="28"/>
          <w:szCs w:val="28"/>
        </w:rPr>
        <w:t> </w:t>
      </w:r>
      <w:r w:rsidRPr="00630946">
        <w:rPr>
          <w:rFonts w:ascii="Times New Roman" w:hAnsi="Times New Roman" w:cs="Times New Roman"/>
          <w:sz w:val="28"/>
          <w:szCs w:val="28"/>
        </w:rPr>
        <w:t>000</w:t>
      </w:r>
      <w:r w:rsidR="007C3D96">
        <w:rPr>
          <w:rFonts w:ascii="Times New Roman" w:hAnsi="Times New Roman" w:cs="Times New Roman"/>
          <w:sz w:val="28"/>
          <w:szCs w:val="28"/>
        </w:rPr>
        <w:t> </w:t>
      </w:r>
      <w:r w:rsidRPr="00630946">
        <w:rPr>
          <w:rFonts w:ascii="Times New Roman" w:hAnsi="Times New Roman" w:cs="Times New Roman"/>
          <w:sz w:val="28"/>
          <w:szCs w:val="28"/>
        </w:rPr>
        <w:t>000";</w:t>
      </w:r>
    </w:p>
    <w:p w:rsidR="002316F8" w:rsidRPr="00630946" w:rsidRDefault="002316F8" w:rsidP="0091006C">
      <w:pPr>
        <w:pStyle w:val="ConsPlusNonformat"/>
        <w:keepNext/>
        <w:widowControl/>
        <w:spacing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lastRenderedPageBreak/>
        <w:t>е) дополнить частью 13</w:t>
      </w:r>
      <w:r w:rsidRPr="00630946">
        <w:rPr>
          <w:rFonts w:ascii="Times New Roman" w:hAnsi="Times New Roman" w:cs="Times New Roman"/>
          <w:sz w:val="28"/>
          <w:szCs w:val="28"/>
          <w:vertAlign w:val="superscript"/>
        </w:rPr>
        <w:t>1</w:t>
      </w:r>
      <w:r w:rsidRPr="00630946">
        <w:rPr>
          <w:rFonts w:ascii="Times New Roman" w:hAnsi="Times New Roman" w:cs="Times New Roman"/>
          <w:sz w:val="28"/>
          <w:szCs w:val="28"/>
        </w:rPr>
        <w:t xml:space="preserve"> следующего содержания:</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"13</w:t>
      </w:r>
      <w:r w:rsidRPr="00630946">
        <w:rPr>
          <w:rFonts w:ascii="Times New Roman" w:hAnsi="Times New Roman" w:cs="Times New Roman"/>
          <w:sz w:val="28"/>
          <w:szCs w:val="28"/>
          <w:vertAlign w:val="superscript"/>
        </w:rPr>
        <w:t>1</w:t>
      </w:r>
      <w:r w:rsidRPr="00630946">
        <w:rPr>
          <w:rFonts w:ascii="Times New Roman" w:hAnsi="Times New Roman" w:cs="Times New Roman"/>
          <w:sz w:val="28"/>
          <w:szCs w:val="28"/>
        </w:rPr>
        <w:t xml:space="preserve">. Избирательная комиссия Ленинградской области, окружная избирательная комиссия до дня голосования на выборах периодически </w:t>
      </w:r>
      <w:r w:rsidRPr="007C3D96">
        <w:rPr>
          <w:rFonts w:ascii="Times New Roman" w:hAnsi="Times New Roman" w:cs="Times New Roman"/>
          <w:spacing w:val="-4"/>
          <w:sz w:val="28"/>
          <w:szCs w:val="28"/>
        </w:rPr>
        <w:t>размещает на своем официальном сайте в информационно-телекоммуникационной</w:t>
      </w:r>
      <w:r w:rsidRPr="00630946">
        <w:rPr>
          <w:rFonts w:ascii="Times New Roman" w:hAnsi="Times New Roman" w:cs="Times New Roman"/>
          <w:sz w:val="28"/>
          <w:szCs w:val="28"/>
        </w:rPr>
        <w:t xml:space="preserve"> сети "Интернет" (в случае отсутствия такого сайта </w:t>
      </w:r>
      <w:r w:rsidR="007C3D96">
        <w:rPr>
          <w:rFonts w:ascii="Times New Roman" w:hAnsi="Times New Roman" w:cs="Times New Roman"/>
          <w:sz w:val="28"/>
          <w:szCs w:val="28"/>
        </w:rPr>
        <w:t>–</w:t>
      </w:r>
      <w:r w:rsidRPr="00630946">
        <w:rPr>
          <w:rFonts w:ascii="Times New Roman" w:hAnsi="Times New Roman" w:cs="Times New Roman"/>
          <w:sz w:val="28"/>
          <w:szCs w:val="28"/>
        </w:rPr>
        <w:t xml:space="preserve"> на официальном сайте Избирательной комиссии Ленинградской области в информационно-телекоммуникационной сети "Интернет") сведения об общей сумме средств, поступивших в избирательный фонд политической партии (ее регионального отделения), кандидата, об общей сумме израсходованных средств, об общей сумме средств, возвращенных жертвователям из соответствующего избирательного фонда политической партии (ее регионального отделения), кандидата.";</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ж) часть 15 изложить в следующей редакции:</w:t>
      </w:r>
    </w:p>
    <w:p w:rsidR="002316F8" w:rsidRPr="00630946" w:rsidRDefault="002316F8" w:rsidP="0091006C">
      <w:pPr>
        <w:pStyle w:val="ConsPlusNonformat"/>
        <w:widowControl/>
        <w:spacing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 xml:space="preserve">"15. Копии финансовых отчетов, указанных в части 14 настоящей статьи, не позднее чем через пять дней со дня их получения размещаются комиссиями на своих официальных сайтах в информационно-телекоммуникационной сети "Интернет", а в случае отсутствия такого сайта </w:t>
      </w:r>
      <w:r w:rsidR="007C3D96">
        <w:rPr>
          <w:rFonts w:ascii="Times New Roman" w:hAnsi="Times New Roman" w:cs="Times New Roman"/>
          <w:sz w:val="28"/>
          <w:szCs w:val="28"/>
        </w:rPr>
        <w:t>–</w:t>
      </w:r>
      <w:r w:rsidRPr="00630946">
        <w:rPr>
          <w:rFonts w:ascii="Times New Roman" w:hAnsi="Times New Roman" w:cs="Times New Roman"/>
          <w:sz w:val="28"/>
          <w:szCs w:val="28"/>
        </w:rPr>
        <w:t xml:space="preserve"> на официальном сайте Избирательной комиссии Ленинградской области в информационно-телекоммуникационной сети "Интернет".";</w:t>
      </w:r>
    </w:p>
    <w:p w:rsidR="002316F8" w:rsidRPr="00630946" w:rsidRDefault="002316F8" w:rsidP="0091006C">
      <w:pPr>
        <w:pStyle w:val="ConsPlusNonformat"/>
        <w:widowControl/>
        <w:spacing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з) часть 18 изложить в следующей редакции:</w:t>
      </w:r>
    </w:p>
    <w:p w:rsidR="002316F8" w:rsidRPr="00630946" w:rsidRDefault="002316F8" w:rsidP="0091006C">
      <w:pPr>
        <w:pStyle w:val="ConsPlusNonformat"/>
        <w:widowControl/>
        <w:spacing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 xml:space="preserve">"18. При проведении выборов депутатов Законодательного собрания порядок открытия, ведения и закрытия специальных избирательных счетов устанавливается Избирательной комиссией Ленинградской области </w:t>
      </w:r>
      <w:r w:rsidR="007C3D96">
        <w:rPr>
          <w:rFonts w:ascii="Times New Roman" w:hAnsi="Times New Roman" w:cs="Times New Roman"/>
          <w:sz w:val="28"/>
          <w:szCs w:val="28"/>
        </w:rPr>
        <w:br/>
      </w:r>
      <w:r w:rsidRPr="00630946">
        <w:rPr>
          <w:rFonts w:ascii="Times New Roman" w:hAnsi="Times New Roman" w:cs="Times New Roman"/>
          <w:sz w:val="28"/>
          <w:szCs w:val="28"/>
        </w:rPr>
        <w:t xml:space="preserve">по согласованию с Северо-Западным главным управлением Центрального банка Российской Федерации. Порядок открытия, ведения и закрытия специальных избирательных счетов, специальных счетов фонда референдума без личного присутствия (дистанционно) устанавливается Центральной избирательной комиссией Российской Федерации по согласованию с Центральным банком Российской Федерации и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Порядок и формы учета и отчетности о поступлении средств избирательных фондов и расходовании этих средств, в том числе </w:t>
      </w:r>
      <w:r w:rsidR="007C3D96">
        <w:rPr>
          <w:rFonts w:ascii="Times New Roman" w:hAnsi="Times New Roman" w:cs="Times New Roman"/>
          <w:sz w:val="28"/>
          <w:szCs w:val="28"/>
        </w:rPr>
        <w:br/>
      </w:r>
      <w:r w:rsidRPr="00630946">
        <w:rPr>
          <w:rFonts w:ascii="Times New Roman" w:hAnsi="Times New Roman" w:cs="Times New Roman"/>
          <w:sz w:val="28"/>
          <w:szCs w:val="28"/>
        </w:rPr>
        <w:t>по каждой операции, устанавливаются Избирательной комиссией Ленинградской области.";</w:t>
      </w:r>
    </w:p>
    <w:p w:rsidR="002316F8" w:rsidRPr="00630946" w:rsidRDefault="002316F8" w:rsidP="0091006C">
      <w:pPr>
        <w:pStyle w:val="ConsPlusNormal"/>
        <w:spacing w:line="238" w:lineRule="auto"/>
        <w:ind w:firstLine="709"/>
        <w:jc w:val="both"/>
      </w:pPr>
      <w:r w:rsidRPr="00630946">
        <w:t>14) в статье 38:</w:t>
      </w:r>
    </w:p>
    <w:p w:rsidR="002316F8" w:rsidRPr="00630946" w:rsidRDefault="002316F8" w:rsidP="0091006C">
      <w:pPr>
        <w:pStyle w:val="ConsPlusNormal"/>
        <w:spacing w:line="238" w:lineRule="auto"/>
        <w:ind w:firstLine="709"/>
        <w:jc w:val="both"/>
      </w:pPr>
      <w:r w:rsidRPr="00630946">
        <w:t>а) </w:t>
      </w:r>
      <w:r w:rsidR="007C3D96">
        <w:t xml:space="preserve">абзац первый части 6 </w:t>
      </w:r>
      <w:r w:rsidRPr="00630946">
        <w:t>после слов "</w:t>
      </w:r>
      <w:r w:rsidR="007C3D96">
        <w:t>п</w:t>
      </w:r>
      <w:r w:rsidRPr="00630946">
        <w:t>о результатам жеребьевки," дополнить словами "одинаковым шрифтом";</w:t>
      </w:r>
    </w:p>
    <w:p w:rsidR="002316F8" w:rsidRPr="00630946" w:rsidRDefault="002316F8" w:rsidP="0091006C">
      <w:pPr>
        <w:pStyle w:val="ConsPlusNormal"/>
        <w:spacing w:line="238" w:lineRule="auto"/>
        <w:ind w:firstLine="709"/>
        <w:jc w:val="both"/>
        <w:rPr>
          <w:bCs/>
        </w:rPr>
      </w:pPr>
      <w:r w:rsidRPr="00630946">
        <w:t xml:space="preserve">б) в </w:t>
      </w:r>
      <w:r w:rsidR="007C3D96">
        <w:t xml:space="preserve">абзаце первом </w:t>
      </w:r>
      <w:r w:rsidRPr="00630946">
        <w:t xml:space="preserve">части 14 слова </w:t>
      </w:r>
      <w:r w:rsidRPr="00630946">
        <w:rPr>
          <w:bCs/>
        </w:rPr>
        <w:t>"чем за один день до дня (первого дня)" заменить словами "дня, предшествующего дню (первому дню)";</w:t>
      </w:r>
    </w:p>
    <w:p w:rsidR="002316F8" w:rsidRPr="00630946" w:rsidRDefault="002316F8" w:rsidP="0091006C">
      <w:pPr>
        <w:pStyle w:val="ConsPlusNonformat"/>
        <w:widowControl/>
        <w:spacing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15) в статье 39:</w:t>
      </w:r>
    </w:p>
    <w:p w:rsidR="002316F8" w:rsidRPr="00630946" w:rsidRDefault="002316F8" w:rsidP="0091006C">
      <w:pPr>
        <w:pStyle w:val="ConsPlusNonformat"/>
        <w:widowControl/>
        <w:spacing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а) дополнить частью 3</w:t>
      </w:r>
      <w:r w:rsidRPr="00630946">
        <w:rPr>
          <w:rFonts w:ascii="Times New Roman" w:hAnsi="Times New Roman" w:cs="Times New Roman"/>
          <w:sz w:val="28"/>
          <w:szCs w:val="28"/>
          <w:vertAlign w:val="superscript"/>
        </w:rPr>
        <w:t>1</w:t>
      </w:r>
      <w:r w:rsidRPr="00630946">
        <w:rPr>
          <w:rFonts w:ascii="Times New Roman" w:hAnsi="Times New Roman" w:cs="Times New Roman"/>
          <w:sz w:val="28"/>
          <w:szCs w:val="28"/>
        </w:rPr>
        <w:t xml:space="preserve"> следующего содержания:</w:t>
      </w:r>
    </w:p>
    <w:p w:rsidR="002316F8" w:rsidRPr="00630946" w:rsidRDefault="002316F8" w:rsidP="0091006C">
      <w:pPr>
        <w:pStyle w:val="ConsPlusNonformat"/>
        <w:widowControl/>
        <w:spacing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"3</w:t>
      </w:r>
      <w:r w:rsidRPr="00630946">
        <w:rPr>
          <w:rFonts w:ascii="Times New Roman" w:hAnsi="Times New Roman" w:cs="Times New Roman"/>
          <w:sz w:val="28"/>
          <w:szCs w:val="28"/>
          <w:vertAlign w:val="superscript"/>
        </w:rPr>
        <w:t>1</w:t>
      </w:r>
      <w:r w:rsidRPr="00630946">
        <w:rPr>
          <w:rFonts w:ascii="Times New Roman" w:hAnsi="Times New Roman" w:cs="Times New Roman"/>
          <w:sz w:val="28"/>
          <w:szCs w:val="28"/>
        </w:rPr>
        <w:t>.</w:t>
      </w:r>
      <w:r w:rsidR="007C3D96">
        <w:rPr>
          <w:rFonts w:ascii="Times New Roman" w:hAnsi="Times New Roman" w:cs="Times New Roman"/>
          <w:sz w:val="28"/>
          <w:szCs w:val="28"/>
        </w:rPr>
        <w:t> </w:t>
      </w:r>
      <w:r w:rsidRPr="00630946">
        <w:rPr>
          <w:rFonts w:ascii="Times New Roman" w:hAnsi="Times New Roman" w:cs="Times New Roman"/>
          <w:sz w:val="28"/>
          <w:szCs w:val="28"/>
        </w:rPr>
        <w:t xml:space="preserve">Избирательные бюллетени выдаются избирателям, включенным </w:t>
      </w:r>
      <w:r w:rsidR="007C3D96">
        <w:rPr>
          <w:rFonts w:ascii="Times New Roman" w:hAnsi="Times New Roman" w:cs="Times New Roman"/>
          <w:sz w:val="28"/>
          <w:szCs w:val="28"/>
        </w:rPr>
        <w:br/>
      </w:r>
      <w:r w:rsidRPr="00630946">
        <w:rPr>
          <w:rFonts w:ascii="Times New Roman" w:hAnsi="Times New Roman" w:cs="Times New Roman"/>
          <w:sz w:val="28"/>
          <w:szCs w:val="28"/>
        </w:rPr>
        <w:t xml:space="preserve">в список избирателей, по предъявлении паспорта или документа, заменяющего </w:t>
      </w:r>
      <w:r w:rsidRPr="00630946">
        <w:rPr>
          <w:rFonts w:ascii="Times New Roman" w:hAnsi="Times New Roman" w:cs="Times New Roman"/>
          <w:sz w:val="28"/>
          <w:szCs w:val="28"/>
        </w:rPr>
        <w:lastRenderedPageBreak/>
        <w:t xml:space="preserve">паспорт гражданина. Каждый избиратель имеет право получить </w:t>
      </w:r>
      <w:r w:rsidR="007C3D96">
        <w:rPr>
          <w:rFonts w:ascii="Times New Roman" w:hAnsi="Times New Roman" w:cs="Times New Roman"/>
          <w:sz w:val="28"/>
          <w:szCs w:val="28"/>
        </w:rPr>
        <w:br/>
      </w:r>
      <w:r w:rsidRPr="00630946">
        <w:rPr>
          <w:rFonts w:ascii="Times New Roman" w:hAnsi="Times New Roman" w:cs="Times New Roman"/>
          <w:sz w:val="28"/>
          <w:szCs w:val="28"/>
        </w:rPr>
        <w:t xml:space="preserve">два избирательных бюллетеня (за исключением случая, предусмотренного частью 7 настоящей статьи): один для голосования по общеобластному избирательному округу и один для голосования по соответствующему одномандатному избирательному округу. Если избиратель голосует </w:t>
      </w:r>
      <w:r w:rsidR="007C3D96">
        <w:rPr>
          <w:rFonts w:ascii="Times New Roman" w:hAnsi="Times New Roman" w:cs="Times New Roman"/>
          <w:sz w:val="28"/>
          <w:szCs w:val="28"/>
        </w:rPr>
        <w:br/>
      </w:r>
      <w:r w:rsidRPr="00630946">
        <w:rPr>
          <w:rFonts w:ascii="Times New Roman" w:hAnsi="Times New Roman" w:cs="Times New Roman"/>
          <w:sz w:val="28"/>
          <w:szCs w:val="28"/>
        </w:rPr>
        <w:t xml:space="preserve">за пределами территории одномандатного избирательного округа, в котором он обладает активным избирательным правом в соответствии с частью 1 статьи 4 настоящего областного закона, он вправе получить только один избирательный бюллетень </w:t>
      </w:r>
      <w:r w:rsidR="007C3D96">
        <w:rPr>
          <w:rFonts w:ascii="Times New Roman" w:hAnsi="Times New Roman" w:cs="Times New Roman"/>
          <w:sz w:val="28"/>
          <w:szCs w:val="28"/>
        </w:rPr>
        <w:t>–</w:t>
      </w:r>
      <w:r w:rsidRPr="00630946">
        <w:rPr>
          <w:rFonts w:ascii="Times New Roman" w:hAnsi="Times New Roman" w:cs="Times New Roman"/>
          <w:sz w:val="28"/>
          <w:szCs w:val="28"/>
        </w:rPr>
        <w:t xml:space="preserve"> для голосования по общеобластному избирательному округу.";</w:t>
      </w:r>
    </w:p>
    <w:p w:rsidR="002316F8" w:rsidRPr="00630946" w:rsidRDefault="002316F8" w:rsidP="0091006C">
      <w:pPr>
        <w:pStyle w:val="ConsPlusNonformat"/>
        <w:widowControl/>
        <w:spacing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 xml:space="preserve">б) часть 7 дополнить предложением следующего содержания: "В случае если избиратель повторно обращается с просьбой выдать новый избирательный бюллетень взамен испорченного, решение о выдаче такого бюллетеня принимается участковой комиссией."; </w:t>
      </w:r>
    </w:p>
    <w:p w:rsidR="002316F8" w:rsidRPr="00630946" w:rsidRDefault="002316F8" w:rsidP="0091006C">
      <w:pPr>
        <w:pStyle w:val="ConsPlusNonformat"/>
        <w:widowControl/>
        <w:spacing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в) часть 12 изложить в следующей редакции:</w:t>
      </w:r>
    </w:p>
    <w:p w:rsidR="002316F8" w:rsidRPr="00630946" w:rsidRDefault="002316F8" w:rsidP="0091006C">
      <w:pPr>
        <w:pStyle w:val="ConsPlusNonformat"/>
        <w:widowControl/>
        <w:spacing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"12.</w:t>
      </w:r>
      <w:r w:rsidR="007C3D96">
        <w:rPr>
          <w:rFonts w:ascii="Times New Roman" w:hAnsi="Times New Roman" w:cs="Times New Roman"/>
          <w:sz w:val="28"/>
          <w:szCs w:val="28"/>
        </w:rPr>
        <w:t> </w:t>
      </w:r>
      <w:r w:rsidRPr="00630946">
        <w:rPr>
          <w:rFonts w:ascii="Times New Roman" w:hAnsi="Times New Roman" w:cs="Times New Roman"/>
          <w:sz w:val="28"/>
          <w:szCs w:val="28"/>
        </w:rPr>
        <w:t xml:space="preserve">При проведении выборов может проводиться электронное голосование. При проведении электронного голосования должна быть обеспечена возможность голосования с использованием избирательных бюллетеней, изготовленных на бумажном носителе, в пределах соответствующего избирательного округа, в котором избиратель обладает активным избирательным правом. Решение о проведении электронного голосования на территории Ленинградской области принимается Центральной избирательной комиссией Российской Федерации или по ее поручению Избирательной комиссией Ленинградской области. Порядок электронного голосования, подсчета голосов избирателей, установления итогов голосования </w:t>
      </w:r>
      <w:r w:rsidR="007C3D96">
        <w:rPr>
          <w:rFonts w:ascii="Times New Roman" w:hAnsi="Times New Roman" w:cs="Times New Roman"/>
          <w:sz w:val="28"/>
          <w:szCs w:val="28"/>
        </w:rPr>
        <w:br/>
      </w:r>
      <w:r w:rsidRPr="00630946">
        <w:rPr>
          <w:rFonts w:ascii="Times New Roman" w:hAnsi="Times New Roman" w:cs="Times New Roman"/>
          <w:sz w:val="28"/>
          <w:szCs w:val="28"/>
        </w:rPr>
        <w:t>и определения результатов выборов с учетом итогов электронного голосования устанавливается Центральной избирательной комиссией Российской Федерации или по ее поручению Избирательной комиссией Ленинградской области.";</w:t>
      </w:r>
    </w:p>
    <w:p w:rsidR="002316F8" w:rsidRPr="00630946" w:rsidRDefault="002316F8" w:rsidP="0091006C">
      <w:pPr>
        <w:pStyle w:val="ConsPlusNormal"/>
        <w:spacing w:line="238" w:lineRule="auto"/>
        <w:ind w:firstLine="709"/>
        <w:jc w:val="both"/>
      </w:pPr>
      <w:r w:rsidRPr="00630946">
        <w:t>16) часть 1</w:t>
      </w:r>
      <w:r w:rsidRPr="00630946">
        <w:rPr>
          <w:vertAlign w:val="superscript"/>
        </w:rPr>
        <w:t>1</w:t>
      </w:r>
      <w:r w:rsidRPr="00630946">
        <w:t xml:space="preserve"> статьи 41 изложить в следующей редакции:</w:t>
      </w:r>
    </w:p>
    <w:p w:rsidR="002316F8" w:rsidRPr="00630946" w:rsidRDefault="002316F8" w:rsidP="0091006C">
      <w:pPr>
        <w:pStyle w:val="ConsPlusNormal"/>
        <w:spacing w:line="238" w:lineRule="auto"/>
        <w:ind w:firstLine="709"/>
        <w:jc w:val="both"/>
      </w:pPr>
      <w:r w:rsidRPr="007C3D96">
        <w:t>"1</w:t>
      </w:r>
      <w:r w:rsidRPr="007C3D96">
        <w:rPr>
          <w:vertAlign w:val="superscript"/>
        </w:rPr>
        <w:t>1</w:t>
      </w:r>
      <w:r w:rsidRPr="007C3D96">
        <w:t>.</w:t>
      </w:r>
      <w:r w:rsidR="007C3D96" w:rsidRPr="007C3D96">
        <w:t> </w:t>
      </w:r>
      <w:r w:rsidRPr="007C3D96">
        <w:t xml:space="preserve">По решению Избирательной комиссии Ленинградской области </w:t>
      </w:r>
      <w:r w:rsidR="007C3D96">
        <w:br/>
      </w:r>
      <w:r w:rsidRPr="007C3D96">
        <w:t xml:space="preserve">в порядке, </w:t>
      </w:r>
      <w:r w:rsidRPr="00630946">
        <w:t>установленном Центральной избирательной комиссией Российской Федерации, протокол участковой комиссии об итогах голосования может быть составлен в электронном виде. Особенности установления итогов голосования участковой комиссией в таком случае определяются Центральной избирательной комиссией Российской Федерации."</w:t>
      </w:r>
      <w:r w:rsidR="007C3D96">
        <w:t>;</w:t>
      </w:r>
    </w:p>
    <w:p w:rsidR="002316F8" w:rsidRPr="00630946" w:rsidRDefault="002316F8" w:rsidP="0091006C">
      <w:pPr>
        <w:pStyle w:val="ConsPlusNormal"/>
        <w:spacing w:line="238" w:lineRule="auto"/>
        <w:ind w:firstLine="709"/>
        <w:jc w:val="both"/>
      </w:pPr>
      <w:r w:rsidRPr="00630946">
        <w:t>17) в части 30 статьи 42 слова "комплексов для электронного голосования," исключить;</w:t>
      </w:r>
    </w:p>
    <w:p w:rsidR="002316F8" w:rsidRPr="00630946" w:rsidRDefault="002316F8" w:rsidP="0091006C">
      <w:pPr>
        <w:pStyle w:val="ConsPlusNormal"/>
        <w:spacing w:line="238" w:lineRule="auto"/>
        <w:ind w:firstLine="709"/>
        <w:jc w:val="both"/>
      </w:pPr>
      <w:r w:rsidRPr="00630946">
        <w:t>18) в статье 43:</w:t>
      </w:r>
    </w:p>
    <w:p w:rsidR="002316F8" w:rsidRPr="00630946" w:rsidRDefault="002316F8" w:rsidP="0091006C">
      <w:pPr>
        <w:pStyle w:val="ConsPlusNormal"/>
        <w:spacing w:line="238" w:lineRule="auto"/>
        <w:ind w:firstLine="709"/>
        <w:jc w:val="both"/>
        <w:rPr>
          <w:shd w:val="clear" w:color="auto" w:fill="FFFFFF"/>
        </w:rPr>
      </w:pPr>
      <w:r w:rsidRPr="00630946">
        <w:t>а) част</w:t>
      </w:r>
      <w:r w:rsidR="00306CFA">
        <w:t>ь</w:t>
      </w:r>
      <w:r w:rsidRPr="00630946">
        <w:t xml:space="preserve"> 8 после слов "</w:t>
      </w:r>
      <w:r w:rsidRPr="00630946">
        <w:rPr>
          <w:shd w:val="clear" w:color="auto" w:fill="FFFFFF"/>
        </w:rPr>
        <w:t>его подписания" дополнить словами ", копии протоколов выдаются лицам, указанным в части 7 статьи 10</w:t>
      </w:r>
      <w:r w:rsidRPr="00630946">
        <w:rPr>
          <w:shd w:val="clear" w:color="auto" w:fill="FFFFFF"/>
          <w:vertAlign w:val="superscript"/>
        </w:rPr>
        <w:t>1</w:t>
      </w:r>
      <w:r w:rsidRPr="00630946">
        <w:rPr>
          <w:shd w:val="clear" w:color="auto" w:fill="FFFFFF"/>
        </w:rPr>
        <w:t xml:space="preserve"> настоящего областного закона. Если протокол составлен в электронном виде, его копия изготавливается путем распечатки протокола на бумажном носителе </w:t>
      </w:r>
      <w:r w:rsidR="007C3D96">
        <w:rPr>
          <w:shd w:val="clear" w:color="auto" w:fill="FFFFFF"/>
        </w:rPr>
        <w:br/>
      </w:r>
      <w:r w:rsidRPr="00630946">
        <w:rPr>
          <w:shd w:val="clear" w:color="auto" w:fill="FFFFFF"/>
        </w:rPr>
        <w:t>и заверяется в порядке, установленном Федеральным законом";</w:t>
      </w:r>
    </w:p>
    <w:p w:rsidR="002316F8" w:rsidRPr="00630946" w:rsidRDefault="002316F8" w:rsidP="0091006C">
      <w:pPr>
        <w:pStyle w:val="ConsPlusNormal"/>
        <w:spacing w:line="238" w:lineRule="auto"/>
        <w:ind w:firstLine="709"/>
        <w:jc w:val="both"/>
        <w:rPr>
          <w:shd w:val="clear" w:color="auto" w:fill="FFFFFF"/>
        </w:rPr>
      </w:pPr>
      <w:r w:rsidRPr="00630946">
        <w:rPr>
          <w:shd w:val="clear" w:color="auto" w:fill="FFFFFF"/>
        </w:rPr>
        <w:t>б) дополнить частью 9</w:t>
      </w:r>
      <w:r w:rsidRPr="00630946">
        <w:rPr>
          <w:shd w:val="clear" w:color="auto" w:fill="FFFFFF"/>
          <w:vertAlign w:val="superscript"/>
        </w:rPr>
        <w:t>1</w:t>
      </w:r>
      <w:r w:rsidRPr="00630946">
        <w:rPr>
          <w:shd w:val="clear" w:color="auto" w:fill="FFFFFF"/>
        </w:rPr>
        <w:t xml:space="preserve"> следующего содержания:</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shd w:val="clear" w:color="auto" w:fill="FFFFFF"/>
        </w:rPr>
      </w:pPr>
      <w:r w:rsidRPr="00630946">
        <w:rPr>
          <w:rFonts w:ascii="Times New Roman" w:hAnsi="Times New Roman" w:cs="Times New Roman"/>
          <w:sz w:val="28"/>
          <w:szCs w:val="28"/>
        </w:rPr>
        <w:t>"</w:t>
      </w:r>
      <w:r w:rsidRPr="00630946">
        <w:rPr>
          <w:rFonts w:ascii="Times New Roman" w:hAnsi="Times New Roman" w:cs="Times New Roman"/>
          <w:sz w:val="28"/>
          <w:szCs w:val="28"/>
          <w:shd w:val="clear" w:color="auto" w:fill="FFFFFF"/>
        </w:rPr>
        <w:t>9</w:t>
      </w:r>
      <w:r w:rsidRPr="00630946">
        <w:rPr>
          <w:rFonts w:ascii="Times New Roman" w:hAnsi="Times New Roman" w:cs="Times New Roman"/>
          <w:sz w:val="28"/>
          <w:szCs w:val="28"/>
          <w:shd w:val="clear" w:color="auto" w:fill="FFFFFF"/>
          <w:vertAlign w:val="superscript"/>
        </w:rPr>
        <w:t>1</w:t>
      </w:r>
      <w:r w:rsidRPr="00630946">
        <w:rPr>
          <w:rFonts w:ascii="Times New Roman" w:hAnsi="Times New Roman" w:cs="Times New Roman"/>
          <w:sz w:val="28"/>
          <w:szCs w:val="28"/>
          <w:shd w:val="clear" w:color="auto" w:fill="FFFFFF"/>
        </w:rPr>
        <w:t>.</w:t>
      </w:r>
      <w:r w:rsidR="007C3D96">
        <w:rPr>
          <w:rFonts w:ascii="Times New Roman" w:hAnsi="Times New Roman" w:cs="Times New Roman"/>
          <w:sz w:val="28"/>
          <w:szCs w:val="28"/>
          <w:shd w:val="clear" w:color="auto" w:fill="FFFFFF"/>
        </w:rPr>
        <w:t> </w:t>
      </w:r>
      <w:r w:rsidRPr="00630946">
        <w:rPr>
          <w:rFonts w:ascii="Times New Roman" w:hAnsi="Times New Roman" w:cs="Times New Roman"/>
          <w:sz w:val="28"/>
          <w:szCs w:val="28"/>
          <w:shd w:val="clear" w:color="auto" w:fill="FFFFFF"/>
        </w:rPr>
        <w:t xml:space="preserve">По решению Избирательной комиссии Ленинградской области </w:t>
      </w:r>
      <w:r w:rsidR="007C3D96">
        <w:rPr>
          <w:rFonts w:ascii="Times New Roman" w:hAnsi="Times New Roman" w:cs="Times New Roman"/>
          <w:sz w:val="28"/>
          <w:szCs w:val="28"/>
          <w:shd w:val="clear" w:color="auto" w:fill="FFFFFF"/>
        </w:rPr>
        <w:br/>
      </w:r>
      <w:r w:rsidRPr="00630946">
        <w:rPr>
          <w:rFonts w:ascii="Times New Roman" w:hAnsi="Times New Roman" w:cs="Times New Roman"/>
          <w:sz w:val="28"/>
          <w:szCs w:val="28"/>
          <w:shd w:val="clear" w:color="auto" w:fill="FFFFFF"/>
        </w:rPr>
        <w:t xml:space="preserve">в порядке, установленном Центральной избирательной комиссией Российской </w:t>
      </w:r>
      <w:r w:rsidRPr="00630946">
        <w:rPr>
          <w:rFonts w:ascii="Times New Roman" w:hAnsi="Times New Roman" w:cs="Times New Roman"/>
          <w:sz w:val="28"/>
          <w:szCs w:val="28"/>
          <w:shd w:val="clear" w:color="auto" w:fill="FFFFFF"/>
        </w:rPr>
        <w:lastRenderedPageBreak/>
        <w:t>Федерации, сводная таблица и протокол об итогах голосования могут быть составлены в электронном виде. Особенности установления итогов голосования, определения результатов выборов соответствующей комиссией в таком случае устанавливаются Центральной избирательной комиссией Российской Федерации.";</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19)</w:t>
      </w:r>
      <w:r w:rsidR="0091006C">
        <w:rPr>
          <w:rFonts w:ascii="Times New Roman" w:hAnsi="Times New Roman" w:cs="Times New Roman"/>
          <w:sz w:val="28"/>
          <w:szCs w:val="28"/>
        </w:rPr>
        <w:t> </w:t>
      </w:r>
      <w:r w:rsidRPr="00630946">
        <w:rPr>
          <w:rFonts w:ascii="Times New Roman" w:hAnsi="Times New Roman" w:cs="Times New Roman"/>
          <w:sz w:val="28"/>
          <w:szCs w:val="28"/>
        </w:rPr>
        <w:t>часть 6 статьи 44 признать утратившей силу;</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20)</w:t>
      </w:r>
      <w:r w:rsidR="0091006C">
        <w:rPr>
          <w:rFonts w:ascii="Times New Roman" w:hAnsi="Times New Roman" w:cs="Times New Roman"/>
          <w:sz w:val="28"/>
          <w:szCs w:val="28"/>
        </w:rPr>
        <w:t> </w:t>
      </w:r>
      <w:r w:rsidRPr="00630946">
        <w:rPr>
          <w:rFonts w:ascii="Times New Roman" w:hAnsi="Times New Roman" w:cs="Times New Roman"/>
          <w:sz w:val="28"/>
          <w:szCs w:val="28"/>
        </w:rPr>
        <w:t>в статье 47:</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а)</w:t>
      </w:r>
      <w:r w:rsidR="0091006C">
        <w:rPr>
          <w:rFonts w:ascii="Times New Roman" w:hAnsi="Times New Roman" w:cs="Times New Roman"/>
          <w:sz w:val="28"/>
          <w:szCs w:val="28"/>
        </w:rPr>
        <w:t> </w:t>
      </w:r>
      <w:r w:rsidRPr="00630946">
        <w:rPr>
          <w:rFonts w:ascii="Times New Roman" w:hAnsi="Times New Roman" w:cs="Times New Roman"/>
          <w:sz w:val="28"/>
          <w:szCs w:val="28"/>
        </w:rPr>
        <w:t>в части 4 слова "и</w:t>
      </w:r>
      <w:r w:rsidR="0091006C">
        <w:rPr>
          <w:rFonts w:ascii="Times New Roman" w:hAnsi="Times New Roman" w:cs="Times New Roman"/>
          <w:sz w:val="28"/>
          <w:szCs w:val="28"/>
        </w:rPr>
        <w:t> </w:t>
      </w:r>
      <w:r w:rsidRPr="00630946">
        <w:rPr>
          <w:rFonts w:ascii="Times New Roman" w:hAnsi="Times New Roman" w:cs="Times New Roman"/>
          <w:sz w:val="28"/>
          <w:szCs w:val="28"/>
        </w:rPr>
        <w:t>(или) дополнительные" исключить;</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б)</w:t>
      </w:r>
      <w:r w:rsidR="0091006C">
        <w:rPr>
          <w:rFonts w:ascii="Times New Roman" w:hAnsi="Times New Roman" w:cs="Times New Roman"/>
          <w:sz w:val="28"/>
          <w:szCs w:val="28"/>
        </w:rPr>
        <w:t> </w:t>
      </w:r>
      <w:r w:rsidRPr="00630946">
        <w:rPr>
          <w:rFonts w:ascii="Times New Roman" w:hAnsi="Times New Roman" w:cs="Times New Roman"/>
          <w:sz w:val="28"/>
          <w:szCs w:val="28"/>
        </w:rPr>
        <w:t>дополнить частью 4</w:t>
      </w:r>
      <w:r w:rsidRPr="00630946">
        <w:rPr>
          <w:rFonts w:ascii="Times New Roman" w:hAnsi="Times New Roman" w:cs="Times New Roman"/>
          <w:sz w:val="28"/>
          <w:szCs w:val="28"/>
          <w:vertAlign w:val="superscript"/>
        </w:rPr>
        <w:t>1</w:t>
      </w:r>
      <w:r w:rsidRPr="00630946">
        <w:rPr>
          <w:rFonts w:ascii="Times New Roman" w:hAnsi="Times New Roman" w:cs="Times New Roman"/>
          <w:sz w:val="28"/>
          <w:szCs w:val="28"/>
        </w:rPr>
        <w:t xml:space="preserve"> следующего содержания:</w:t>
      </w:r>
    </w:p>
    <w:p w:rsidR="002316F8" w:rsidRPr="00630946" w:rsidRDefault="002316F8" w:rsidP="0091006C">
      <w:pPr>
        <w:autoSpaceDE w:val="0"/>
        <w:autoSpaceDN w:val="0"/>
        <w:adjustRightInd w:val="0"/>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"4</w:t>
      </w:r>
      <w:r w:rsidRPr="00630946">
        <w:rPr>
          <w:rFonts w:ascii="Times New Roman" w:hAnsi="Times New Roman" w:cs="Times New Roman"/>
          <w:sz w:val="28"/>
          <w:szCs w:val="28"/>
          <w:vertAlign w:val="superscript"/>
        </w:rPr>
        <w:t>1</w:t>
      </w:r>
      <w:r w:rsidRPr="00630946">
        <w:rPr>
          <w:rFonts w:ascii="Times New Roman" w:hAnsi="Times New Roman" w:cs="Times New Roman"/>
          <w:sz w:val="28"/>
          <w:szCs w:val="28"/>
        </w:rPr>
        <w:t>.</w:t>
      </w:r>
      <w:r w:rsidR="0091006C">
        <w:rPr>
          <w:rFonts w:ascii="Times New Roman" w:hAnsi="Times New Roman" w:cs="Times New Roman"/>
          <w:sz w:val="28"/>
          <w:szCs w:val="28"/>
        </w:rPr>
        <w:t> </w:t>
      </w:r>
      <w:r w:rsidRPr="00630946">
        <w:rPr>
          <w:rFonts w:ascii="Times New Roman" w:hAnsi="Times New Roman" w:cs="Times New Roman"/>
          <w:sz w:val="28"/>
          <w:szCs w:val="28"/>
        </w:rPr>
        <w:t xml:space="preserve">Дополнительные выборы депутатов Законодательного собрания </w:t>
      </w:r>
      <w:r w:rsidR="0091006C">
        <w:rPr>
          <w:rFonts w:ascii="Times New Roman" w:hAnsi="Times New Roman" w:cs="Times New Roman"/>
          <w:sz w:val="28"/>
          <w:szCs w:val="28"/>
        </w:rPr>
        <w:br/>
      </w:r>
      <w:r w:rsidRPr="00630946">
        <w:rPr>
          <w:rFonts w:ascii="Times New Roman" w:hAnsi="Times New Roman" w:cs="Times New Roman"/>
          <w:sz w:val="28"/>
          <w:szCs w:val="28"/>
        </w:rPr>
        <w:t>не назначаются и не проводятся в год, предшествующий году проведения основных выборов депутатов Законодательного собрания, а также в год проведения указанных выборов, за исключением случая, предусмотренного частью 5 настоящей статьи.";</w:t>
      </w:r>
    </w:p>
    <w:p w:rsidR="0005471B" w:rsidRPr="00630946" w:rsidRDefault="002316F8" w:rsidP="0091006C">
      <w:pPr>
        <w:keepNext/>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в)</w:t>
      </w:r>
      <w:r w:rsidR="0091006C">
        <w:rPr>
          <w:rFonts w:ascii="Times New Roman" w:hAnsi="Times New Roman" w:cs="Times New Roman"/>
          <w:sz w:val="28"/>
          <w:szCs w:val="28"/>
        </w:rPr>
        <w:t> </w:t>
      </w:r>
      <w:r w:rsidRPr="00630946">
        <w:rPr>
          <w:rFonts w:ascii="Times New Roman" w:hAnsi="Times New Roman" w:cs="Times New Roman"/>
          <w:sz w:val="28"/>
          <w:szCs w:val="28"/>
        </w:rPr>
        <w:t xml:space="preserve">в части 5 слова "а проведение дополнительных выборов в соответствии с частью 4 настоящей статьи не предусмотрено, назначаются новые основные </w:t>
      </w:r>
      <w:r w:rsidRPr="0091006C">
        <w:rPr>
          <w:rFonts w:ascii="Times New Roman" w:hAnsi="Times New Roman" w:cs="Times New Roman"/>
          <w:spacing w:val="-2"/>
          <w:sz w:val="28"/>
          <w:szCs w:val="28"/>
        </w:rPr>
        <w:t>выборы в порядке и сроки, предусмотренные Федеральным законом и настоящим</w:t>
      </w:r>
      <w:r w:rsidRPr="00630946">
        <w:rPr>
          <w:rFonts w:ascii="Times New Roman" w:hAnsi="Times New Roman" w:cs="Times New Roman"/>
          <w:sz w:val="28"/>
          <w:szCs w:val="28"/>
        </w:rPr>
        <w:t xml:space="preserve"> областным законом" заменить словами "то в год, предшествующий году проведения основных выборов депутатов Законодательного собрания, </w:t>
      </w:r>
      <w:r w:rsidR="0091006C">
        <w:rPr>
          <w:rFonts w:ascii="Times New Roman" w:hAnsi="Times New Roman" w:cs="Times New Roman"/>
          <w:sz w:val="28"/>
          <w:szCs w:val="28"/>
        </w:rPr>
        <w:br/>
      </w:r>
      <w:r w:rsidRPr="00630946">
        <w:rPr>
          <w:rFonts w:ascii="Times New Roman" w:hAnsi="Times New Roman" w:cs="Times New Roman"/>
          <w:sz w:val="28"/>
          <w:szCs w:val="28"/>
        </w:rPr>
        <w:t>не позднее чем через четыре месяца со дня такого досрочного прекращения полномочий проводятся дополнительные выборы, а в год проведения основных выборов депутатов Законодательного собрания назначаются новые основные выборы, которые проводятся в сроки, установленные частью 3 статьи 5 настоящего областного закона"</w:t>
      </w:r>
      <w:r w:rsidR="0005471B" w:rsidRPr="00630946">
        <w:rPr>
          <w:rFonts w:ascii="Times New Roman" w:hAnsi="Times New Roman" w:cs="Times New Roman"/>
          <w:sz w:val="28"/>
          <w:szCs w:val="28"/>
        </w:rPr>
        <w:t>.</w:t>
      </w:r>
    </w:p>
    <w:p w:rsidR="0005471B" w:rsidRPr="00630946" w:rsidRDefault="0005471B" w:rsidP="0091006C">
      <w:pPr>
        <w:spacing w:after="0" w:line="240" w:lineRule="auto"/>
        <w:ind w:firstLine="709"/>
        <w:jc w:val="both"/>
        <w:rPr>
          <w:rFonts w:ascii="Times New Roman" w:hAnsi="Times New Roman" w:cs="Times New Roman"/>
          <w:sz w:val="28"/>
          <w:szCs w:val="28"/>
        </w:rPr>
      </w:pPr>
    </w:p>
    <w:p w:rsidR="0005471B" w:rsidRPr="00630946" w:rsidRDefault="0005471B" w:rsidP="0091006C">
      <w:pPr>
        <w:spacing w:after="0" w:line="240" w:lineRule="auto"/>
        <w:ind w:firstLine="709"/>
        <w:jc w:val="both"/>
        <w:rPr>
          <w:rFonts w:ascii="Times New Roman" w:hAnsi="Times New Roman" w:cs="Times New Roman"/>
          <w:b/>
          <w:bCs/>
          <w:sz w:val="28"/>
          <w:szCs w:val="28"/>
        </w:rPr>
      </w:pPr>
      <w:r w:rsidRPr="00630946">
        <w:rPr>
          <w:rFonts w:ascii="Times New Roman" w:hAnsi="Times New Roman" w:cs="Times New Roman"/>
          <w:b/>
          <w:bCs/>
          <w:sz w:val="28"/>
          <w:szCs w:val="28"/>
        </w:rPr>
        <w:t xml:space="preserve">Статья </w:t>
      </w:r>
      <w:r w:rsidR="008120D8" w:rsidRPr="00630946">
        <w:rPr>
          <w:rFonts w:ascii="Times New Roman" w:hAnsi="Times New Roman" w:cs="Times New Roman"/>
          <w:b/>
          <w:bCs/>
          <w:sz w:val="28"/>
          <w:szCs w:val="28"/>
        </w:rPr>
        <w:t>2</w:t>
      </w:r>
    </w:p>
    <w:p w:rsidR="00781EB0" w:rsidRPr="00630946" w:rsidRDefault="00781EB0" w:rsidP="0091006C">
      <w:pPr>
        <w:spacing w:after="0" w:line="240" w:lineRule="auto"/>
        <w:ind w:firstLine="709"/>
        <w:jc w:val="both"/>
        <w:rPr>
          <w:rFonts w:ascii="Times New Roman" w:hAnsi="Times New Roman" w:cs="Times New Roman"/>
          <w:sz w:val="28"/>
          <w:szCs w:val="28"/>
        </w:rPr>
      </w:pPr>
    </w:p>
    <w:p w:rsidR="003A6ED4" w:rsidRPr="00630946" w:rsidRDefault="002316F8" w:rsidP="0091006C">
      <w:pPr>
        <w:spacing w:after="0" w:line="238" w:lineRule="auto"/>
        <w:ind w:firstLine="709"/>
        <w:jc w:val="both"/>
        <w:rPr>
          <w:rFonts w:ascii="Times New Roman" w:hAnsi="Times New Roman" w:cs="Times New Roman"/>
          <w:sz w:val="28"/>
          <w:szCs w:val="28"/>
        </w:rPr>
      </w:pPr>
      <w:r w:rsidRPr="00630946">
        <w:rPr>
          <w:rFonts w:ascii="Times New Roman" w:hAnsi="Times New Roman" w:cs="Times New Roman"/>
          <w:sz w:val="28"/>
          <w:szCs w:val="28"/>
        </w:rPr>
        <w:t>Настоящий областной закон вступает в силу со дня его официального опубликования</w:t>
      </w:r>
      <w:r w:rsidR="002E5722" w:rsidRPr="00630946">
        <w:rPr>
          <w:rFonts w:ascii="Times New Roman" w:hAnsi="Times New Roman" w:cs="Times New Roman"/>
          <w:sz w:val="28"/>
          <w:szCs w:val="28"/>
        </w:rPr>
        <w:t>.</w:t>
      </w:r>
    </w:p>
    <w:p w:rsidR="003A6ED4" w:rsidRPr="00630946" w:rsidRDefault="003A6ED4" w:rsidP="0091006C">
      <w:pPr>
        <w:spacing w:after="0" w:line="240" w:lineRule="auto"/>
        <w:jc w:val="both"/>
        <w:rPr>
          <w:rFonts w:ascii="Times New Roman" w:hAnsi="Times New Roman" w:cs="Times New Roman"/>
          <w:sz w:val="28"/>
          <w:szCs w:val="28"/>
        </w:rPr>
      </w:pPr>
    </w:p>
    <w:p w:rsidR="00A34906" w:rsidRPr="00630946" w:rsidRDefault="00A34906" w:rsidP="0091006C">
      <w:pPr>
        <w:spacing w:after="0" w:line="240" w:lineRule="auto"/>
        <w:jc w:val="both"/>
        <w:rPr>
          <w:rFonts w:ascii="Times New Roman" w:hAnsi="Times New Roman" w:cs="Times New Roman"/>
          <w:sz w:val="28"/>
          <w:szCs w:val="28"/>
        </w:rPr>
      </w:pPr>
    </w:p>
    <w:p w:rsidR="0007501D" w:rsidRPr="00630946" w:rsidRDefault="0007501D" w:rsidP="0091006C">
      <w:pPr>
        <w:spacing w:after="0" w:line="240" w:lineRule="auto"/>
        <w:jc w:val="both"/>
        <w:rPr>
          <w:rFonts w:ascii="Times New Roman" w:hAnsi="Times New Roman" w:cs="Times New Roman"/>
          <w:sz w:val="28"/>
          <w:szCs w:val="28"/>
        </w:rPr>
      </w:pPr>
    </w:p>
    <w:p w:rsidR="0007501D" w:rsidRPr="00630946" w:rsidRDefault="0007501D" w:rsidP="0091006C">
      <w:pPr>
        <w:tabs>
          <w:tab w:val="right" w:pos="9639"/>
        </w:tabs>
        <w:autoSpaceDE w:val="0"/>
        <w:autoSpaceDN w:val="0"/>
        <w:adjustRightInd w:val="0"/>
        <w:spacing w:after="0" w:line="238" w:lineRule="auto"/>
        <w:jc w:val="both"/>
        <w:rPr>
          <w:rFonts w:ascii="Times New Roman" w:hAnsi="Times New Roman" w:cs="Times New Roman"/>
          <w:sz w:val="28"/>
          <w:szCs w:val="28"/>
        </w:rPr>
      </w:pPr>
      <w:r w:rsidRPr="00630946">
        <w:rPr>
          <w:rFonts w:ascii="Times New Roman" w:hAnsi="Times New Roman" w:cs="Times New Roman"/>
          <w:sz w:val="28"/>
          <w:szCs w:val="28"/>
        </w:rPr>
        <w:t xml:space="preserve">Губернатор </w:t>
      </w:r>
      <w:r w:rsidRPr="00630946">
        <w:rPr>
          <w:rFonts w:ascii="Times New Roman" w:hAnsi="Times New Roman" w:cs="Times New Roman"/>
          <w:sz w:val="28"/>
          <w:szCs w:val="28"/>
        </w:rPr>
        <w:br/>
        <w:t>Ленинградской области</w:t>
      </w:r>
      <w:r w:rsidRPr="00630946">
        <w:rPr>
          <w:rFonts w:ascii="Times New Roman" w:hAnsi="Times New Roman" w:cs="Times New Roman"/>
          <w:sz w:val="28"/>
          <w:szCs w:val="28"/>
        </w:rPr>
        <w:tab/>
        <w:t>А. Дрозденко</w:t>
      </w:r>
    </w:p>
    <w:p w:rsidR="0007501D" w:rsidRPr="00630946" w:rsidRDefault="0007501D" w:rsidP="0091006C">
      <w:pPr>
        <w:tabs>
          <w:tab w:val="right" w:pos="9639"/>
        </w:tabs>
        <w:autoSpaceDE w:val="0"/>
        <w:autoSpaceDN w:val="0"/>
        <w:adjustRightInd w:val="0"/>
        <w:spacing w:after="0" w:line="240" w:lineRule="auto"/>
        <w:jc w:val="both"/>
        <w:rPr>
          <w:rFonts w:ascii="Times New Roman" w:hAnsi="Times New Roman" w:cs="Times New Roman"/>
          <w:sz w:val="24"/>
          <w:szCs w:val="24"/>
        </w:rPr>
      </w:pPr>
    </w:p>
    <w:p w:rsidR="00243535" w:rsidRPr="00630946" w:rsidRDefault="00243535" w:rsidP="0091006C">
      <w:pPr>
        <w:tabs>
          <w:tab w:val="right" w:pos="9639"/>
        </w:tabs>
        <w:autoSpaceDE w:val="0"/>
        <w:autoSpaceDN w:val="0"/>
        <w:adjustRightInd w:val="0"/>
        <w:spacing w:after="0" w:line="240" w:lineRule="auto"/>
        <w:jc w:val="both"/>
        <w:rPr>
          <w:rFonts w:ascii="Times New Roman" w:hAnsi="Times New Roman" w:cs="Times New Roman"/>
          <w:sz w:val="24"/>
          <w:szCs w:val="24"/>
        </w:rPr>
      </w:pPr>
    </w:p>
    <w:p w:rsidR="00243535" w:rsidRPr="00630946" w:rsidRDefault="009B05D8" w:rsidP="0091006C">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Санкт-Петербург</w:t>
      </w:r>
    </w:p>
    <w:p w:rsidR="00243535" w:rsidRPr="00630946" w:rsidRDefault="009B05D8" w:rsidP="0091006C">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15 июня 2026 года</w:t>
      </w:r>
    </w:p>
    <w:p w:rsidR="0007501D" w:rsidRPr="00630946" w:rsidRDefault="009B05D8" w:rsidP="0091006C">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68-оз</w:t>
      </w:r>
    </w:p>
    <w:sectPr w:rsidR="0007501D" w:rsidRPr="00630946" w:rsidSect="00F46002">
      <w:headerReference w:type="default" r:id="rId6"/>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DC0" w:rsidRDefault="00557DC0">
      <w:pPr>
        <w:spacing w:after="0" w:line="240" w:lineRule="auto"/>
      </w:pPr>
      <w:r>
        <w:separator/>
      </w:r>
    </w:p>
  </w:endnote>
  <w:endnote w:type="continuationSeparator" w:id="0">
    <w:p w:rsidR="00557DC0" w:rsidRDefault="00557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DC0" w:rsidRDefault="00557DC0">
      <w:pPr>
        <w:spacing w:after="0" w:line="240" w:lineRule="auto"/>
      </w:pPr>
      <w:r>
        <w:separator/>
      </w:r>
    </w:p>
  </w:footnote>
  <w:footnote w:type="continuationSeparator" w:id="0">
    <w:p w:rsidR="00557DC0" w:rsidRDefault="00557D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67437375"/>
      <w:docPartObj>
        <w:docPartGallery w:val="Page Numbers (Top of Page)"/>
        <w:docPartUnique/>
      </w:docPartObj>
    </w:sdtPr>
    <w:sdtEndPr/>
    <w:sdtContent>
      <w:p w:rsidR="004D5946" w:rsidRPr="004D5946" w:rsidRDefault="0007501D">
        <w:pPr>
          <w:pStyle w:val="a3"/>
          <w:jc w:val="right"/>
          <w:rPr>
            <w:rFonts w:ascii="Times New Roman" w:hAnsi="Times New Roman" w:cs="Times New Roman"/>
            <w:sz w:val="24"/>
            <w:szCs w:val="24"/>
          </w:rPr>
        </w:pPr>
        <w:r w:rsidRPr="004D5946">
          <w:rPr>
            <w:rFonts w:ascii="Times New Roman" w:hAnsi="Times New Roman" w:cs="Times New Roman"/>
            <w:sz w:val="24"/>
            <w:szCs w:val="24"/>
          </w:rPr>
          <w:fldChar w:fldCharType="begin"/>
        </w:r>
        <w:r w:rsidRPr="004D5946">
          <w:rPr>
            <w:rFonts w:ascii="Times New Roman" w:hAnsi="Times New Roman" w:cs="Times New Roman"/>
            <w:sz w:val="24"/>
            <w:szCs w:val="24"/>
          </w:rPr>
          <w:instrText xml:space="preserve"> PAGE   \* MERGEFORMAT </w:instrText>
        </w:r>
        <w:r w:rsidRPr="004D5946">
          <w:rPr>
            <w:rFonts w:ascii="Times New Roman" w:hAnsi="Times New Roman" w:cs="Times New Roman"/>
            <w:sz w:val="24"/>
            <w:szCs w:val="24"/>
          </w:rPr>
          <w:fldChar w:fldCharType="separate"/>
        </w:r>
        <w:r w:rsidR="009E01F5">
          <w:rPr>
            <w:rFonts w:ascii="Times New Roman" w:hAnsi="Times New Roman" w:cs="Times New Roman"/>
            <w:noProof/>
            <w:sz w:val="24"/>
            <w:szCs w:val="24"/>
          </w:rPr>
          <w:t>9</w:t>
        </w:r>
        <w:r w:rsidRPr="004D5946">
          <w:rPr>
            <w:rFonts w:ascii="Times New Roman" w:hAnsi="Times New Roman" w:cs="Times New Roman"/>
            <w:sz w:val="24"/>
            <w:szCs w:val="24"/>
          </w:rPr>
          <w:fldChar w:fldCharType="end"/>
        </w:r>
      </w:p>
    </w:sdtContent>
  </w:sdt>
  <w:p w:rsidR="004D5946" w:rsidRPr="004D5946" w:rsidRDefault="00557DC0">
    <w:pPr>
      <w:pStyle w:val="a3"/>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01D"/>
    <w:rsid w:val="00007D76"/>
    <w:rsid w:val="0005471B"/>
    <w:rsid w:val="00055B75"/>
    <w:rsid w:val="0007367D"/>
    <w:rsid w:val="0007501D"/>
    <w:rsid w:val="000F69FF"/>
    <w:rsid w:val="00111245"/>
    <w:rsid w:val="00147F52"/>
    <w:rsid w:val="001869D7"/>
    <w:rsid w:val="001B73B1"/>
    <w:rsid w:val="00230D28"/>
    <w:rsid w:val="002316F8"/>
    <w:rsid w:val="00243535"/>
    <w:rsid w:val="002B448F"/>
    <w:rsid w:val="002E5722"/>
    <w:rsid w:val="00306CFA"/>
    <w:rsid w:val="003565F8"/>
    <w:rsid w:val="003A6ED4"/>
    <w:rsid w:val="003B7800"/>
    <w:rsid w:val="003C4A2E"/>
    <w:rsid w:val="003F5276"/>
    <w:rsid w:val="00426387"/>
    <w:rsid w:val="004520A3"/>
    <w:rsid w:val="00464A01"/>
    <w:rsid w:val="004D31A9"/>
    <w:rsid w:val="00557DC0"/>
    <w:rsid w:val="005975B5"/>
    <w:rsid w:val="005B0236"/>
    <w:rsid w:val="005E7918"/>
    <w:rsid w:val="00602A4D"/>
    <w:rsid w:val="00630946"/>
    <w:rsid w:val="006345AD"/>
    <w:rsid w:val="006758D2"/>
    <w:rsid w:val="0068783E"/>
    <w:rsid w:val="00691D23"/>
    <w:rsid w:val="006B6F8C"/>
    <w:rsid w:val="00781EB0"/>
    <w:rsid w:val="007900B1"/>
    <w:rsid w:val="007A45F4"/>
    <w:rsid w:val="007C3D96"/>
    <w:rsid w:val="008120D8"/>
    <w:rsid w:val="0091006C"/>
    <w:rsid w:val="0091509F"/>
    <w:rsid w:val="00927A76"/>
    <w:rsid w:val="00935D0C"/>
    <w:rsid w:val="00983141"/>
    <w:rsid w:val="009910AF"/>
    <w:rsid w:val="009B05D8"/>
    <w:rsid w:val="009B7F54"/>
    <w:rsid w:val="009C4CFA"/>
    <w:rsid w:val="009E01F5"/>
    <w:rsid w:val="00A34906"/>
    <w:rsid w:val="00A649E9"/>
    <w:rsid w:val="00AA69EB"/>
    <w:rsid w:val="00B45306"/>
    <w:rsid w:val="00B81568"/>
    <w:rsid w:val="00C00250"/>
    <w:rsid w:val="00C00932"/>
    <w:rsid w:val="00C56D5D"/>
    <w:rsid w:val="00D64BCB"/>
    <w:rsid w:val="00D81845"/>
    <w:rsid w:val="00DA5035"/>
    <w:rsid w:val="00DC70E0"/>
    <w:rsid w:val="00E510FD"/>
    <w:rsid w:val="00E8086E"/>
    <w:rsid w:val="00EB46DC"/>
    <w:rsid w:val="00F03856"/>
    <w:rsid w:val="00F46002"/>
    <w:rsid w:val="00F474D0"/>
    <w:rsid w:val="00FE161D"/>
    <w:rsid w:val="00FE7B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BE843A-F489-4162-A8BF-ACE3DBA15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501D"/>
    <w:pPr>
      <w:spacing w:after="200" w:line="276" w:lineRule="auto"/>
    </w:pPr>
  </w:style>
  <w:style w:type="paragraph" w:styleId="1">
    <w:name w:val="heading 1"/>
    <w:basedOn w:val="a"/>
    <w:next w:val="a"/>
    <w:link w:val="10"/>
    <w:qFormat/>
    <w:rsid w:val="003C4A2E"/>
    <w:pPr>
      <w:keepNext/>
      <w:spacing w:after="0" w:line="240" w:lineRule="auto"/>
      <w:ind w:firstLine="720"/>
      <w:jc w:val="both"/>
      <w:outlineLvl w:val="0"/>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07501D"/>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ConsPlusNormal0">
    <w:name w:val="ConsPlusNormal Знак"/>
    <w:link w:val="ConsPlusNormal"/>
    <w:locked/>
    <w:rsid w:val="0007501D"/>
    <w:rPr>
      <w:rFonts w:ascii="Times New Roman" w:eastAsia="Calibri" w:hAnsi="Times New Roman" w:cs="Times New Roman"/>
      <w:sz w:val="28"/>
      <w:szCs w:val="28"/>
    </w:rPr>
  </w:style>
  <w:style w:type="paragraph" w:styleId="a3">
    <w:name w:val="header"/>
    <w:basedOn w:val="a"/>
    <w:link w:val="a4"/>
    <w:uiPriority w:val="99"/>
    <w:unhideWhenUsed/>
    <w:rsid w:val="0007501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7501D"/>
  </w:style>
  <w:style w:type="paragraph" w:customStyle="1" w:styleId="ConsPlusNonformat">
    <w:name w:val="ConsPlusNonformat"/>
    <w:rsid w:val="0007501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7501D"/>
    <w:pPr>
      <w:widowControl w:val="0"/>
      <w:autoSpaceDE w:val="0"/>
      <w:autoSpaceDN w:val="0"/>
      <w:spacing w:after="0" w:line="240" w:lineRule="auto"/>
    </w:pPr>
    <w:rPr>
      <w:rFonts w:ascii="Calibri" w:eastAsiaTheme="minorEastAsia" w:hAnsi="Calibri" w:cs="Calibri"/>
      <w:b/>
      <w:lang w:eastAsia="ru-RU"/>
    </w:rPr>
  </w:style>
  <w:style w:type="paragraph" w:styleId="a5">
    <w:name w:val="Balloon Text"/>
    <w:basedOn w:val="a"/>
    <w:link w:val="a6"/>
    <w:uiPriority w:val="99"/>
    <w:semiHidden/>
    <w:unhideWhenUsed/>
    <w:rsid w:val="00D64BC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64BCB"/>
    <w:rPr>
      <w:rFonts w:ascii="Segoe UI" w:hAnsi="Segoe UI" w:cs="Segoe UI"/>
      <w:sz w:val="18"/>
      <w:szCs w:val="18"/>
    </w:rPr>
  </w:style>
  <w:style w:type="character" w:customStyle="1" w:styleId="10">
    <w:name w:val="Заголовок 1 Знак"/>
    <w:basedOn w:val="a0"/>
    <w:link w:val="1"/>
    <w:rsid w:val="003C4A2E"/>
    <w:rPr>
      <w:rFonts w:ascii="Times New Roman" w:eastAsia="Times New Roman" w:hAnsi="Times New Roman" w:cs="Times New Roman"/>
      <w:b/>
      <w:sz w:val="28"/>
      <w:szCs w:val="20"/>
      <w:lang w:eastAsia="ru-RU"/>
    </w:rPr>
  </w:style>
  <w:style w:type="paragraph" w:customStyle="1" w:styleId="Heading">
    <w:name w:val="Heading"/>
    <w:rsid w:val="0005471B"/>
    <w:pPr>
      <w:autoSpaceDE w:val="0"/>
      <w:autoSpaceDN w:val="0"/>
      <w:adjustRightInd w:val="0"/>
      <w:spacing w:after="0" w:line="240" w:lineRule="auto"/>
    </w:pPr>
    <w:rPr>
      <w:rFonts w:ascii="Arial" w:eastAsia="Times New Roman" w:hAnsi="Arial" w:cs="Arial"/>
      <w:b/>
      <w:bCs/>
      <w:lang w:eastAsia="ru-RU"/>
    </w:rPr>
  </w:style>
  <w:style w:type="paragraph" w:styleId="a7">
    <w:name w:val="footer"/>
    <w:basedOn w:val="a"/>
    <w:link w:val="a8"/>
    <w:uiPriority w:val="99"/>
    <w:unhideWhenUsed/>
    <w:rsid w:val="008120D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120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3367</Words>
  <Characters>19197</Characters>
  <Application>Microsoft Office Word</Application>
  <DocSecurity>0</DocSecurity>
  <Lines>159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Краузе Татьяна Юрьевна</dc:creator>
  <cp:keywords/>
  <dc:description/>
  <cp:lastModifiedBy>Артёмова Светлана Борисовна</cp:lastModifiedBy>
  <cp:revision>2</cp:revision>
  <cp:lastPrinted>2026-05-27T10:37:00Z</cp:lastPrinted>
  <dcterms:created xsi:type="dcterms:W3CDTF">2026-06-22T13:30:00Z</dcterms:created>
  <dcterms:modified xsi:type="dcterms:W3CDTF">2026-06-22T13:30:00Z</dcterms:modified>
</cp:coreProperties>
</file>