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0E04" w:rsidRDefault="00140E0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7D3A" w:rsidRPr="00307D3A" w:rsidRDefault="00307D3A" w:rsidP="003F49C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307D3A">
        <w:rPr>
          <w:b/>
          <w:bCs/>
        </w:rPr>
        <w:t xml:space="preserve">О внесении изменений в статьи 3 и 4 областного закона </w:t>
      </w:r>
      <w:r w:rsidR="00F935EA">
        <w:rPr>
          <w:b/>
          <w:bCs/>
        </w:rPr>
        <w:br/>
      </w:r>
      <w:r w:rsidRPr="00307D3A">
        <w:rPr>
          <w:b/>
          <w:bCs/>
        </w:rPr>
        <w:t xml:space="preserve">"О государственной охране, сохранении, использовании </w:t>
      </w:r>
      <w:r w:rsidR="00F935EA">
        <w:rPr>
          <w:b/>
          <w:bCs/>
        </w:rPr>
        <w:br/>
      </w:r>
      <w:r w:rsidRPr="00307D3A">
        <w:rPr>
          <w:b/>
          <w:bCs/>
        </w:rPr>
        <w:t xml:space="preserve">и популяризации объектов культурного наследия (памятников истории и культуры) народов Российской Федерации, </w:t>
      </w:r>
      <w:r w:rsidR="00F935EA">
        <w:rPr>
          <w:b/>
          <w:bCs/>
        </w:rPr>
        <w:br/>
      </w:r>
      <w:r w:rsidRPr="00307D3A">
        <w:rPr>
          <w:b/>
          <w:bCs/>
        </w:rPr>
        <w:t>расположенных на территории Ленинградской области"</w:t>
      </w:r>
    </w:p>
    <w:bookmarkEnd w:id="1"/>
    <w:p w:rsidR="00642623" w:rsidRPr="00140E04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140E04" w:rsidRDefault="00D85120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140E04" w:rsidRDefault="00642623" w:rsidP="00140E0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40E0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40E04">
        <w:rPr>
          <w:rFonts w:ascii="Times New Roman" w:hAnsi="Times New Roman" w:cs="Times New Roman"/>
          <w:sz w:val="28"/>
          <w:szCs w:val="28"/>
        </w:rPr>
        <w:br/>
      </w:r>
      <w:r w:rsidR="0018552A" w:rsidRPr="00140E04">
        <w:rPr>
          <w:rFonts w:ascii="Times New Roman" w:hAnsi="Times New Roman" w:cs="Times New Roman"/>
          <w:sz w:val="28"/>
          <w:szCs w:val="28"/>
        </w:rPr>
        <w:t>2</w:t>
      </w:r>
      <w:r w:rsidR="00A4698C" w:rsidRPr="00140E04">
        <w:rPr>
          <w:rFonts w:ascii="Times New Roman" w:hAnsi="Times New Roman" w:cs="Times New Roman"/>
          <w:sz w:val="28"/>
          <w:szCs w:val="28"/>
        </w:rPr>
        <w:t>9</w:t>
      </w:r>
      <w:r w:rsidR="007814EB" w:rsidRPr="00140E04">
        <w:rPr>
          <w:rFonts w:ascii="Times New Roman" w:hAnsi="Times New Roman" w:cs="Times New Roman"/>
          <w:sz w:val="28"/>
          <w:szCs w:val="28"/>
        </w:rPr>
        <w:t xml:space="preserve"> </w:t>
      </w:r>
      <w:r w:rsidR="00A4698C" w:rsidRPr="00140E04">
        <w:rPr>
          <w:rFonts w:ascii="Times New Roman" w:hAnsi="Times New Roman" w:cs="Times New Roman"/>
          <w:sz w:val="28"/>
          <w:szCs w:val="28"/>
        </w:rPr>
        <w:t>апреля</w:t>
      </w:r>
      <w:r w:rsidRPr="00140E04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 w:rsidRPr="00140E04">
        <w:rPr>
          <w:rFonts w:ascii="Times New Roman" w:hAnsi="Times New Roman" w:cs="Times New Roman"/>
          <w:sz w:val="28"/>
          <w:szCs w:val="28"/>
        </w:rPr>
        <w:t>6</w:t>
      </w:r>
      <w:r w:rsidRPr="00140E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40E04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pStyle w:val="ConsPlusNormal"/>
        <w:widowControl w:val="0"/>
        <w:ind w:firstLine="709"/>
        <w:jc w:val="both"/>
        <w:rPr>
          <w:b/>
        </w:rPr>
      </w:pPr>
      <w:r w:rsidRPr="00140E04">
        <w:rPr>
          <w:b/>
        </w:rPr>
        <w:t>Статья 1</w:t>
      </w:r>
    </w:p>
    <w:p w:rsidR="006C384F" w:rsidRPr="00140E04" w:rsidRDefault="006C384F" w:rsidP="00140E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5EA" w:rsidRPr="00F935EA" w:rsidRDefault="00F935EA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5EA">
        <w:rPr>
          <w:rFonts w:ascii="Times New Roman" w:hAnsi="Times New Roman" w:cs="Times New Roman"/>
          <w:sz w:val="28"/>
          <w:szCs w:val="28"/>
        </w:rPr>
        <w:t>Внести в областной закон от 25 декабря 2015</w:t>
      </w:r>
      <w:r w:rsidR="00F41B72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Pr="00F935EA">
        <w:rPr>
          <w:rFonts w:ascii="Times New Roman" w:hAnsi="Times New Roman" w:cs="Times New Roman"/>
          <w:sz w:val="28"/>
          <w:szCs w:val="28"/>
        </w:rPr>
        <w:t xml:space="preserve">140-оз </w:t>
      </w:r>
      <w:r w:rsidR="00040145">
        <w:rPr>
          <w:rFonts w:ascii="Times New Roman" w:hAnsi="Times New Roman" w:cs="Times New Roman"/>
          <w:sz w:val="28"/>
          <w:szCs w:val="28"/>
        </w:rPr>
        <w:br/>
      </w:r>
      <w:r w:rsidR="00963AEC">
        <w:rPr>
          <w:rFonts w:ascii="Times New Roman" w:hAnsi="Times New Roman" w:cs="Times New Roman"/>
          <w:sz w:val="28"/>
          <w:szCs w:val="28"/>
        </w:rPr>
        <w:t>"</w:t>
      </w:r>
      <w:r w:rsidRPr="00F935EA">
        <w:rPr>
          <w:rFonts w:ascii="Times New Roman" w:hAnsi="Times New Roman" w:cs="Times New Roman"/>
          <w:sz w:val="28"/>
          <w:szCs w:val="28"/>
        </w:rPr>
        <w:t>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 w:rsidR="00963AEC">
        <w:rPr>
          <w:rFonts w:ascii="Times New Roman" w:hAnsi="Times New Roman" w:cs="Times New Roman"/>
          <w:sz w:val="28"/>
          <w:szCs w:val="28"/>
        </w:rPr>
        <w:t>"</w:t>
      </w:r>
      <w:r w:rsidRPr="00F935E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F935EA" w:rsidRPr="00F935EA" w:rsidRDefault="00F41B72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F935EA" w:rsidRPr="00F935EA">
        <w:rPr>
          <w:rFonts w:ascii="Times New Roman" w:hAnsi="Times New Roman" w:cs="Times New Roman"/>
          <w:sz w:val="28"/>
          <w:szCs w:val="28"/>
        </w:rPr>
        <w:t>статью 3 дополнить пунктом 5</w:t>
      </w:r>
      <w:r w:rsidR="00F935EA" w:rsidRPr="00F41B72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935EA" w:rsidRPr="00F935EA" w:rsidRDefault="00963AEC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>5</w:t>
      </w:r>
      <w:r w:rsidR="00F935EA" w:rsidRPr="00F41B72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F41B72">
        <w:rPr>
          <w:rFonts w:ascii="Times New Roman" w:hAnsi="Times New Roman" w:cs="Times New Roman"/>
          <w:sz w:val="28"/>
          <w:szCs w:val="28"/>
        </w:rPr>
        <w:t>) 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установление порядка передачи уполномоченными органами местного самоуправления отраслевому органу исполнительной власти Ленинградской области в области сохранения, использования, популяризации </w:t>
      </w:r>
      <w:r w:rsidR="00040145">
        <w:rPr>
          <w:rFonts w:ascii="Times New Roman" w:hAnsi="Times New Roman" w:cs="Times New Roman"/>
          <w:sz w:val="28"/>
          <w:szCs w:val="28"/>
        </w:rPr>
        <w:br/>
      </w:r>
      <w:r w:rsidR="00F935EA" w:rsidRPr="00040145">
        <w:rPr>
          <w:rFonts w:ascii="Times New Roman" w:hAnsi="Times New Roman" w:cs="Times New Roman"/>
          <w:spacing w:val="-2"/>
          <w:sz w:val="28"/>
          <w:szCs w:val="28"/>
        </w:rPr>
        <w:t xml:space="preserve">и государственной охраны объектов культурного наследия сведений об объектах 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культурного наследия местного значения, предусмотренных подпунктами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 </w:t>
      </w:r>
      <w:r w:rsidR="00040145">
        <w:rPr>
          <w:rFonts w:ascii="Times New Roman" w:hAnsi="Times New Roman" w:cs="Times New Roman"/>
          <w:sz w:val="28"/>
          <w:szCs w:val="28"/>
        </w:rPr>
        <w:br/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 пункта 2</w:t>
      </w:r>
      <w:r w:rsidR="00F935EA" w:rsidRPr="00F41B7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 части 3 статьи 5</w:t>
      </w:r>
      <w:r w:rsidR="00F935EA" w:rsidRPr="00F41B7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 Федеральног</w:t>
      </w:r>
      <w:r w:rsidR="00F41B72">
        <w:rPr>
          <w:rFonts w:ascii="Times New Roman" w:hAnsi="Times New Roman" w:cs="Times New Roman"/>
          <w:sz w:val="28"/>
          <w:szCs w:val="28"/>
        </w:rPr>
        <w:t>о закона от 13 июля 2015 года № 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225-ФЗ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О содействии развитию и повышению эффективности управления </w:t>
      </w:r>
      <w:r w:rsidR="00040145">
        <w:rPr>
          <w:rFonts w:ascii="Times New Roman" w:hAnsi="Times New Roman" w:cs="Times New Roman"/>
          <w:sz w:val="28"/>
          <w:szCs w:val="28"/>
        </w:rPr>
        <w:br/>
      </w:r>
      <w:r w:rsidR="00F935EA" w:rsidRPr="00F935EA">
        <w:rPr>
          <w:rFonts w:ascii="Times New Roman" w:hAnsi="Times New Roman" w:cs="Times New Roman"/>
          <w:sz w:val="28"/>
          <w:szCs w:val="28"/>
        </w:rPr>
        <w:t>в жилищной сфере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>;</w:t>
      </w:r>
      <w:r w:rsidR="003F49C5">
        <w:rPr>
          <w:rFonts w:ascii="Times New Roman" w:hAnsi="Times New Roman" w:cs="Times New Roman"/>
          <w:sz w:val="28"/>
          <w:szCs w:val="28"/>
        </w:rPr>
        <w:t>";</w:t>
      </w:r>
    </w:p>
    <w:p w:rsidR="00F935EA" w:rsidRPr="00F935EA" w:rsidRDefault="00F935EA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35EA">
        <w:rPr>
          <w:rFonts w:ascii="Times New Roman" w:hAnsi="Times New Roman" w:cs="Times New Roman"/>
          <w:sz w:val="28"/>
          <w:szCs w:val="28"/>
        </w:rPr>
        <w:t>2)</w:t>
      </w:r>
      <w:r w:rsidR="00F41B72">
        <w:rPr>
          <w:rFonts w:ascii="Times New Roman" w:hAnsi="Times New Roman" w:cs="Times New Roman"/>
          <w:sz w:val="28"/>
          <w:szCs w:val="28"/>
        </w:rPr>
        <w:t> </w:t>
      </w:r>
      <w:r w:rsidRPr="00F935EA">
        <w:rPr>
          <w:rFonts w:ascii="Times New Roman" w:hAnsi="Times New Roman" w:cs="Times New Roman"/>
          <w:sz w:val="28"/>
          <w:szCs w:val="28"/>
        </w:rPr>
        <w:t>статью 4 дополнить пунктом 11</w:t>
      </w:r>
      <w:r w:rsidRPr="0030186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935E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935EA" w:rsidRPr="00F935EA" w:rsidRDefault="00963AEC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>11</w:t>
      </w:r>
      <w:r w:rsidR="00F935EA" w:rsidRPr="00F41B7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935EA" w:rsidRPr="00F935EA">
        <w:rPr>
          <w:rFonts w:ascii="Times New Roman" w:hAnsi="Times New Roman" w:cs="Times New Roman"/>
          <w:sz w:val="28"/>
          <w:szCs w:val="28"/>
        </w:rPr>
        <w:t>)</w:t>
      </w:r>
      <w:r w:rsidR="00F41B72">
        <w:rPr>
          <w:rFonts w:ascii="Times New Roman" w:hAnsi="Times New Roman" w:cs="Times New Roman"/>
          <w:sz w:val="28"/>
          <w:szCs w:val="28"/>
        </w:rPr>
        <w:t> 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внесение сведений в единую информационную систему жилищного строительства в случаях, установленных Федеральным </w:t>
      </w:r>
      <w:hyperlink r:id="rId7" w:history="1">
        <w:r w:rsidR="00F935EA" w:rsidRPr="00F935E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935EA" w:rsidRPr="00F935EA">
        <w:rPr>
          <w:rFonts w:ascii="Times New Roman" w:hAnsi="Times New Roman" w:cs="Times New Roman"/>
          <w:sz w:val="28"/>
          <w:szCs w:val="28"/>
        </w:rPr>
        <w:t xml:space="preserve"> от 13 июля 2015 года №</w:t>
      </w:r>
      <w:r w:rsidR="00F41B72">
        <w:rPr>
          <w:rFonts w:ascii="Times New Roman" w:hAnsi="Times New Roman" w:cs="Times New Roman"/>
          <w:sz w:val="28"/>
          <w:szCs w:val="28"/>
        </w:rPr>
        <w:t> 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225-ФЗ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 xml:space="preserve">О содействии развитию и повышению эффективности управления в жилищной сфере и о внесении изменений в отдельные </w:t>
      </w:r>
      <w:r w:rsidR="00F935EA" w:rsidRPr="00F935EA">
        <w:rPr>
          <w:rFonts w:ascii="Times New Roman" w:hAnsi="Times New Roman" w:cs="Times New Roman"/>
          <w:sz w:val="28"/>
          <w:szCs w:val="28"/>
        </w:rPr>
        <w:lastRenderedPageBreak/>
        <w:t>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>, в отношении объектов культурного наследия регионального значения, объектов культурного наследия местного значения, а также объектов культурного наследия федерального значения (за исключением отдельных объектов культурного наследия федерального значения, перечень которых утверждается Правительством Российской Федерации);</w:t>
      </w:r>
      <w:r>
        <w:rPr>
          <w:rFonts w:ascii="Times New Roman" w:hAnsi="Times New Roman" w:cs="Times New Roman"/>
          <w:sz w:val="28"/>
          <w:szCs w:val="28"/>
        </w:rPr>
        <w:t>"</w:t>
      </w:r>
      <w:r w:rsidR="00F935EA" w:rsidRPr="00F935EA">
        <w:rPr>
          <w:rFonts w:ascii="Times New Roman" w:hAnsi="Times New Roman" w:cs="Times New Roman"/>
          <w:sz w:val="28"/>
          <w:szCs w:val="28"/>
        </w:rPr>
        <w:t>.</w:t>
      </w:r>
    </w:p>
    <w:p w:rsidR="00140E04" w:rsidRPr="00F935EA" w:rsidRDefault="00140E04" w:rsidP="00F935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01EAD" w:rsidRPr="00140E04" w:rsidRDefault="00A01EAD" w:rsidP="00140E04">
      <w:pPr>
        <w:pStyle w:val="ConsPlusNormal"/>
        <w:ind w:firstLine="709"/>
        <w:jc w:val="both"/>
        <w:rPr>
          <w:b/>
        </w:rPr>
      </w:pPr>
      <w:r w:rsidRPr="00140E04">
        <w:rPr>
          <w:b/>
        </w:rPr>
        <w:t>Статья </w:t>
      </w:r>
      <w:r w:rsidR="00A4698C" w:rsidRPr="00140E04">
        <w:rPr>
          <w:b/>
        </w:rPr>
        <w:t>2</w:t>
      </w:r>
    </w:p>
    <w:p w:rsidR="00A01EAD" w:rsidRPr="00140E04" w:rsidRDefault="00A01EAD" w:rsidP="00140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5EA" w:rsidRPr="00F935EA" w:rsidRDefault="00F935EA" w:rsidP="00F935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935EA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с 1 июня 2026 года. </w:t>
      </w:r>
    </w:p>
    <w:p w:rsidR="00642623" w:rsidRPr="00140E04" w:rsidRDefault="00642623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40E04" w:rsidRDefault="00A261D2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40E04" w:rsidRDefault="0041000A" w:rsidP="00140E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40E04" w:rsidRDefault="00642623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0E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40E0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Default="00901B85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7BA8" w:rsidRDefault="00667BA8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98C" w:rsidRDefault="00926250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A4698C" w:rsidRDefault="00926250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2026 года</w:t>
      </w:r>
    </w:p>
    <w:p w:rsidR="00A4698C" w:rsidRDefault="00926250" w:rsidP="00140E0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44-оз</w:t>
      </w:r>
    </w:p>
    <w:sectPr w:rsidR="00A4698C" w:rsidSect="00140E04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2DC" w:rsidRDefault="001862DC" w:rsidP="004D5946">
      <w:pPr>
        <w:spacing w:after="0" w:line="240" w:lineRule="auto"/>
      </w:pPr>
      <w:r>
        <w:separator/>
      </w:r>
    </w:p>
  </w:endnote>
  <w:endnote w:type="continuationSeparator" w:id="0">
    <w:p w:rsidR="001862DC" w:rsidRDefault="001862D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2DC" w:rsidRDefault="001862DC" w:rsidP="004D5946">
      <w:pPr>
        <w:spacing w:after="0" w:line="240" w:lineRule="auto"/>
      </w:pPr>
      <w:r>
        <w:separator/>
      </w:r>
    </w:p>
  </w:footnote>
  <w:footnote w:type="continuationSeparator" w:id="0">
    <w:p w:rsidR="001862DC" w:rsidRDefault="001862D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51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41E94D86"/>
    <w:multiLevelType w:val="hybridMultilevel"/>
    <w:tmpl w:val="53E60244"/>
    <w:lvl w:ilvl="0" w:tplc="1ABE655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40145"/>
    <w:rsid w:val="00051A5D"/>
    <w:rsid w:val="00082ED6"/>
    <w:rsid w:val="0008638C"/>
    <w:rsid w:val="0009476F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40E04"/>
    <w:rsid w:val="00177109"/>
    <w:rsid w:val="00181127"/>
    <w:rsid w:val="00184412"/>
    <w:rsid w:val="0018552A"/>
    <w:rsid w:val="001862DC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0186C"/>
    <w:rsid w:val="00307D3A"/>
    <w:rsid w:val="003119E0"/>
    <w:rsid w:val="00312201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49C5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75EFA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5F2A74"/>
    <w:rsid w:val="00642623"/>
    <w:rsid w:val="0065391E"/>
    <w:rsid w:val="00667BA8"/>
    <w:rsid w:val="00691724"/>
    <w:rsid w:val="006B332D"/>
    <w:rsid w:val="006B4E14"/>
    <w:rsid w:val="006B5047"/>
    <w:rsid w:val="006C00A9"/>
    <w:rsid w:val="006C384F"/>
    <w:rsid w:val="006D244C"/>
    <w:rsid w:val="006E2015"/>
    <w:rsid w:val="006F41EC"/>
    <w:rsid w:val="006F4EEB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E01DE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26250"/>
    <w:rsid w:val="00936112"/>
    <w:rsid w:val="00940ED2"/>
    <w:rsid w:val="00941D15"/>
    <w:rsid w:val="00947151"/>
    <w:rsid w:val="00947843"/>
    <w:rsid w:val="00963AEC"/>
    <w:rsid w:val="00964FF0"/>
    <w:rsid w:val="00983FC9"/>
    <w:rsid w:val="009842F5"/>
    <w:rsid w:val="009C3E28"/>
    <w:rsid w:val="009C58EB"/>
    <w:rsid w:val="009F012D"/>
    <w:rsid w:val="009F5911"/>
    <w:rsid w:val="009F5CE7"/>
    <w:rsid w:val="00A01EAD"/>
    <w:rsid w:val="00A12AE8"/>
    <w:rsid w:val="00A23DAC"/>
    <w:rsid w:val="00A261D2"/>
    <w:rsid w:val="00A315D8"/>
    <w:rsid w:val="00A41001"/>
    <w:rsid w:val="00A451BD"/>
    <w:rsid w:val="00A4698C"/>
    <w:rsid w:val="00A55182"/>
    <w:rsid w:val="00A61008"/>
    <w:rsid w:val="00A619B0"/>
    <w:rsid w:val="00A773AD"/>
    <w:rsid w:val="00A823B8"/>
    <w:rsid w:val="00AA23FC"/>
    <w:rsid w:val="00AA482A"/>
    <w:rsid w:val="00AA5EC2"/>
    <w:rsid w:val="00AB2577"/>
    <w:rsid w:val="00AC3E0F"/>
    <w:rsid w:val="00AC5443"/>
    <w:rsid w:val="00AD477A"/>
    <w:rsid w:val="00AE06AD"/>
    <w:rsid w:val="00B12F9D"/>
    <w:rsid w:val="00B15167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07169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5CBF"/>
    <w:rsid w:val="00C76761"/>
    <w:rsid w:val="00C767B3"/>
    <w:rsid w:val="00C80C92"/>
    <w:rsid w:val="00C940BF"/>
    <w:rsid w:val="00CA759F"/>
    <w:rsid w:val="00CA7903"/>
    <w:rsid w:val="00CB37F3"/>
    <w:rsid w:val="00CC0E40"/>
    <w:rsid w:val="00CC2CF0"/>
    <w:rsid w:val="00CC6DCD"/>
    <w:rsid w:val="00CC74B0"/>
    <w:rsid w:val="00CD2153"/>
    <w:rsid w:val="00CE11A1"/>
    <w:rsid w:val="00CE4F45"/>
    <w:rsid w:val="00CF03BA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1C09"/>
    <w:rsid w:val="00DE4840"/>
    <w:rsid w:val="00E07250"/>
    <w:rsid w:val="00E31601"/>
    <w:rsid w:val="00E65241"/>
    <w:rsid w:val="00E67DFD"/>
    <w:rsid w:val="00E76E06"/>
    <w:rsid w:val="00E83F66"/>
    <w:rsid w:val="00E85025"/>
    <w:rsid w:val="00EA2C47"/>
    <w:rsid w:val="00EA5CB2"/>
    <w:rsid w:val="00EB0CF3"/>
    <w:rsid w:val="00EC2D3A"/>
    <w:rsid w:val="00EC3DAB"/>
    <w:rsid w:val="00EC63CA"/>
    <w:rsid w:val="00EE2DE0"/>
    <w:rsid w:val="00EE3C00"/>
    <w:rsid w:val="00EF54D0"/>
    <w:rsid w:val="00F01B9F"/>
    <w:rsid w:val="00F02333"/>
    <w:rsid w:val="00F3505A"/>
    <w:rsid w:val="00F41B72"/>
    <w:rsid w:val="00F41E8B"/>
    <w:rsid w:val="00F628C0"/>
    <w:rsid w:val="00F81ADD"/>
    <w:rsid w:val="00F841B1"/>
    <w:rsid w:val="00F935EA"/>
    <w:rsid w:val="00FA76F9"/>
    <w:rsid w:val="00FB5A31"/>
    <w:rsid w:val="00FE33BF"/>
    <w:rsid w:val="00FF07CD"/>
    <w:rsid w:val="00FF08ED"/>
    <w:rsid w:val="00FF0F07"/>
    <w:rsid w:val="00FF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7E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5908&amp;dst=1001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2026-05-26T13:08:00Z</dcterms:created>
  <dcterms:modified xsi:type="dcterms:W3CDTF">2026-05-26T13:08:00Z</dcterms:modified>
</cp:coreProperties>
</file>