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</w:t>
      </w:r>
      <w:r w:rsidR="00F274D8">
        <w:rPr>
          <w:bCs/>
          <w:sz w:val="28"/>
          <w:szCs w:val="28"/>
        </w:rPr>
        <w:t>9</w:t>
      </w:r>
      <w:r w:rsidRPr="00C128C0">
        <w:rPr>
          <w:bCs/>
          <w:sz w:val="28"/>
          <w:szCs w:val="28"/>
        </w:rPr>
        <w:t xml:space="preserve"> </w:t>
      </w:r>
      <w:r w:rsidR="00F274D8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A36407">
        <w:rPr>
          <w:sz w:val="28"/>
          <w:szCs w:val="28"/>
        </w:rPr>
        <w:t>177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F274D8" w:rsidRDefault="00891B50" w:rsidP="005B64E4">
      <w:pPr>
        <w:ind w:right="567"/>
        <w:jc w:val="center"/>
        <w:rPr>
          <w:b/>
          <w:sz w:val="26"/>
          <w:szCs w:val="26"/>
        </w:rPr>
      </w:pPr>
      <w:r w:rsidRPr="00F274D8">
        <w:rPr>
          <w:b/>
          <w:sz w:val="26"/>
          <w:szCs w:val="26"/>
        </w:rPr>
        <w:t>О</w:t>
      </w:r>
      <w:r w:rsidR="00BE6337" w:rsidRPr="00F274D8">
        <w:rPr>
          <w:b/>
          <w:sz w:val="26"/>
          <w:szCs w:val="26"/>
        </w:rPr>
        <w:t>б</w:t>
      </w:r>
      <w:r w:rsidRPr="00F274D8">
        <w:rPr>
          <w:b/>
          <w:sz w:val="26"/>
          <w:szCs w:val="26"/>
        </w:rPr>
        <w:t xml:space="preserve"> областно</w:t>
      </w:r>
      <w:r w:rsidR="00BE6337" w:rsidRPr="00F274D8">
        <w:rPr>
          <w:b/>
          <w:sz w:val="26"/>
          <w:szCs w:val="26"/>
        </w:rPr>
        <w:t>м</w:t>
      </w:r>
      <w:r w:rsidRPr="00F274D8">
        <w:rPr>
          <w:b/>
          <w:sz w:val="26"/>
          <w:szCs w:val="26"/>
        </w:rPr>
        <w:t xml:space="preserve"> закон</w:t>
      </w:r>
      <w:r w:rsidR="00BE6337" w:rsidRPr="00F274D8">
        <w:rPr>
          <w:b/>
          <w:sz w:val="26"/>
          <w:szCs w:val="26"/>
        </w:rPr>
        <w:t>е</w:t>
      </w:r>
      <w:r w:rsidRPr="00F274D8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F274D8">
        <w:rPr>
          <w:b/>
          <w:sz w:val="26"/>
          <w:szCs w:val="26"/>
        </w:rPr>
        <w:br/>
      </w:r>
      <w:r w:rsidR="009E7768" w:rsidRPr="00F274D8">
        <w:rPr>
          <w:b/>
          <w:sz w:val="26"/>
          <w:szCs w:val="26"/>
        </w:rPr>
        <w:t>"</w:t>
      </w:r>
      <w:r w:rsidR="00F274D8" w:rsidRPr="00F274D8">
        <w:rPr>
          <w:rFonts w:eastAsia="Calibri"/>
          <w:b/>
          <w:bCs/>
          <w:sz w:val="26"/>
          <w:szCs w:val="26"/>
        </w:rPr>
        <w:t xml:space="preserve">О </w:t>
      </w:r>
      <w:r w:rsidR="00F274D8" w:rsidRPr="00F274D8">
        <w:rPr>
          <w:b/>
          <w:sz w:val="26"/>
          <w:szCs w:val="26"/>
        </w:rPr>
        <w:t xml:space="preserve">присвоении городу Ивангороду почетного звания </w:t>
      </w:r>
      <w:r w:rsidR="00F274D8" w:rsidRPr="00F274D8">
        <w:rPr>
          <w:b/>
          <w:sz w:val="26"/>
          <w:szCs w:val="26"/>
        </w:rPr>
        <w:br/>
        <w:t>Ленинградской области "Город воинской доблести</w:t>
      </w:r>
      <w:r w:rsidR="00C35073" w:rsidRPr="00F274D8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274D8" w:rsidRDefault="00891B50" w:rsidP="00891B50">
      <w:pPr>
        <w:pStyle w:val="2"/>
        <w:ind w:firstLine="709"/>
        <w:rPr>
          <w:szCs w:val="28"/>
        </w:rPr>
      </w:pPr>
      <w:r w:rsidRPr="00F274D8">
        <w:rPr>
          <w:szCs w:val="28"/>
        </w:rPr>
        <w:t>1. Принять областно</w:t>
      </w:r>
      <w:r w:rsidR="00BE6337" w:rsidRPr="00F274D8">
        <w:rPr>
          <w:szCs w:val="28"/>
        </w:rPr>
        <w:t>й</w:t>
      </w:r>
      <w:r w:rsidRPr="00F274D8">
        <w:rPr>
          <w:szCs w:val="28"/>
        </w:rPr>
        <w:t xml:space="preserve"> закон</w:t>
      </w:r>
      <w:r w:rsidR="00697CBB" w:rsidRPr="00F274D8">
        <w:rPr>
          <w:szCs w:val="28"/>
        </w:rPr>
        <w:t xml:space="preserve"> </w:t>
      </w:r>
      <w:r w:rsidR="00D42659" w:rsidRPr="00F274D8">
        <w:rPr>
          <w:szCs w:val="28"/>
        </w:rPr>
        <w:t>"</w:t>
      </w:r>
      <w:r w:rsidR="00F274D8" w:rsidRPr="00F274D8">
        <w:rPr>
          <w:rFonts w:eastAsia="Calibri"/>
          <w:bCs/>
          <w:szCs w:val="28"/>
        </w:rPr>
        <w:t xml:space="preserve">О </w:t>
      </w:r>
      <w:r w:rsidR="00F274D8" w:rsidRPr="00F274D8">
        <w:rPr>
          <w:szCs w:val="28"/>
        </w:rPr>
        <w:t>присвоении городу Ивангороду почетного звания Ленинградской области "Город воинской доблести</w:t>
      </w:r>
      <w:r w:rsidR="00C35073" w:rsidRPr="00F274D8">
        <w:rPr>
          <w:szCs w:val="28"/>
        </w:rPr>
        <w:t>"</w:t>
      </w:r>
      <w:r w:rsidRPr="00F274D8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876" w:rsidRDefault="00C77876" w:rsidP="009547D6">
      <w:r>
        <w:separator/>
      </w:r>
    </w:p>
  </w:endnote>
  <w:endnote w:type="continuationSeparator" w:id="0">
    <w:p w:rsidR="00C77876" w:rsidRDefault="00C7787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876" w:rsidRDefault="00C77876" w:rsidP="009547D6">
      <w:r>
        <w:separator/>
      </w:r>
    </w:p>
  </w:footnote>
  <w:footnote w:type="continuationSeparator" w:id="0">
    <w:p w:rsidR="00C77876" w:rsidRDefault="00C7787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7787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090"/>
    <w:rsid w:val="00033ADB"/>
    <w:rsid w:val="0004116C"/>
    <w:rsid w:val="0008577B"/>
    <w:rsid w:val="000859FD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44A9"/>
    <w:rsid w:val="00265AD4"/>
    <w:rsid w:val="00267F95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07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77876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274D8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C84E0C-5D56-4B79-834A-C531AEE09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2026-04-29T10:24:00Z</cp:lastPrinted>
  <dcterms:created xsi:type="dcterms:W3CDTF">2026-05-07T10:31:00Z</dcterms:created>
  <dcterms:modified xsi:type="dcterms:W3CDTF">2026-05-07T10:31:00Z</dcterms:modified>
</cp:coreProperties>
</file>