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A34906" w:rsidP="00C95ACF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C95ACF" w:rsidRPr="00C95AC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внесении изменений в областной закон </w:t>
      </w:r>
      <w:r w:rsidR="00C95ACF"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="00C95ACF" w:rsidRPr="00C95AC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статусе депутата Законодательного собрания </w:t>
      </w:r>
      <w:r w:rsidR="00C95ACF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C95ACF" w:rsidRPr="00C95ACF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  <w:r w:rsidR="00C95ACF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  <w:r w:rsidR="00C95ACF" w:rsidRPr="00C95AC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статью 4 областного закона </w:t>
      </w:r>
      <w:r w:rsidR="00C95ACF"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="00C95ACF" w:rsidRPr="00C95ACF">
        <w:rPr>
          <w:rFonts w:ascii="Times New Roman" w:eastAsia="Calibri" w:hAnsi="Times New Roman" w:cs="Times New Roman"/>
          <w:b/>
          <w:bCs/>
          <w:sz w:val="28"/>
          <w:szCs w:val="28"/>
        </w:rPr>
        <w:t>О государственных должностях Ленинградской области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F46002" w:rsidRDefault="003C4A2E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</w:t>
      </w:r>
      <w:r w:rsidR="002B448F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B448F">
        <w:rPr>
          <w:rFonts w:ascii="Times New Roman" w:hAnsi="Times New Roman" w:cs="Times New Roman"/>
          <w:sz w:val="28"/>
          <w:szCs w:val="28"/>
        </w:rPr>
        <w:t>марта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>Внести в областной</w:t>
      </w:r>
      <w:r>
        <w:rPr>
          <w:rFonts w:ascii="Times New Roman" w:hAnsi="Times New Roman" w:cs="Times New Roman"/>
          <w:sz w:val="28"/>
          <w:szCs w:val="28"/>
        </w:rPr>
        <w:t xml:space="preserve"> закон от 24 апреля 2007 года № </w:t>
      </w:r>
      <w:r w:rsidRPr="00C95ACF">
        <w:rPr>
          <w:rFonts w:ascii="Times New Roman" w:hAnsi="Times New Roman" w:cs="Times New Roman"/>
          <w:sz w:val="28"/>
          <w:szCs w:val="28"/>
        </w:rPr>
        <w:t xml:space="preserve">62-оз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О статусе депутата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C95ACF">
        <w:rPr>
          <w:rFonts w:ascii="Times New Roman" w:hAnsi="Times New Roman" w:cs="Times New Roman"/>
          <w:sz w:val="28"/>
          <w:szCs w:val="28"/>
        </w:rPr>
        <w:t>в части 3 статьи 4: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 xml:space="preserve">а) в абзаце первом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1 – 6 и 8 – 12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1, 3 – 5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;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>б) дополнить абзацами следующего содержания: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В случае, предусмотренном пунктом 2 части 1 настоящей статьи, полномочия депутата прекращаются со дня, указанного в письменном заявлении депутата о досрочном сложении своих полномочий. В случае если в заявлении не указана дата прекращения полномочий депутата, днем прекращения полномочий депутата считается день принятия решения о досрочном прекращении полномочий депутата.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6, 8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5ACF">
        <w:rPr>
          <w:rFonts w:ascii="Times New Roman" w:hAnsi="Times New Roman" w:cs="Times New Roman"/>
          <w:sz w:val="28"/>
          <w:szCs w:val="28"/>
        </w:rPr>
        <w:t xml:space="preserve"> 12 части 1 настоящей статьи, полномочия депутата прекращаются со дня, указанного в постановлении Законодательного собрания Ленинградской области.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;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C95ACF">
        <w:rPr>
          <w:rFonts w:ascii="Times New Roman" w:hAnsi="Times New Roman" w:cs="Times New Roman"/>
          <w:sz w:val="28"/>
          <w:szCs w:val="28"/>
        </w:rPr>
        <w:t>абзац второй части 9 статьи 6</w:t>
      </w:r>
      <w:r w:rsidRPr="00C95AC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95ACF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(далее – Федеральный закон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)</w:t>
      </w:r>
      <w:r w:rsidR="00264DA8"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;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>3) часть 1 статьи 18</w:t>
      </w:r>
      <w:r w:rsidRPr="00C95AC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95AC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1.</w:t>
      </w:r>
      <w:r w:rsidR="002E1180">
        <w:rPr>
          <w:rFonts w:ascii="Times New Roman" w:hAnsi="Times New Roman" w:cs="Times New Roman"/>
          <w:sz w:val="28"/>
          <w:szCs w:val="28"/>
        </w:rPr>
        <w:t> </w:t>
      </w:r>
      <w:r w:rsidRPr="00C95ACF">
        <w:rPr>
          <w:rFonts w:ascii="Times New Roman" w:hAnsi="Times New Roman" w:cs="Times New Roman"/>
          <w:sz w:val="28"/>
          <w:szCs w:val="28"/>
        </w:rPr>
        <w:t xml:space="preserve">Депутат представляет в Комиссию сведения о доходах, об имуществе </w:t>
      </w:r>
      <w:r>
        <w:rPr>
          <w:rFonts w:ascii="Times New Roman" w:hAnsi="Times New Roman" w:cs="Times New Roman"/>
          <w:sz w:val="28"/>
          <w:szCs w:val="28"/>
        </w:rPr>
        <w:br/>
      </w:r>
      <w:r w:rsidRPr="00C95ACF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характера, предусмотренные Федеральным законом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, в случаях, установленных данным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95ACF">
        <w:rPr>
          <w:rFonts w:ascii="Times New Roman" w:hAnsi="Times New Roman" w:cs="Times New Roman"/>
          <w:sz w:val="28"/>
          <w:szCs w:val="28"/>
        </w:rPr>
        <w:t xml:space="preserve">едеральным законом. 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lastRenderedPageBreak/>
        <w:t xml:space="preserve">Депутат представляет сведения о своих доходах, об имуществе </w:t>
      </w:r>
      <w:r>
        <w:rPr>
          <w:rFonts w:ascii="Times New Roman" w:hAnsi="Times New Roman" w:cs="Times New Roman"/>
          <w:sz w:val="28"/>
          <w:szCs w:val="28"/>
        </w:rPr>
        <w:br/>
      </w:r>
      <w:r w:rsidRPr="00C95ACF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 в случае возникновения у депутата </w:t>
      </w:r>
      <w:r w:rsidRPr="002E1180">
        <w:rPr>
          <w:rFonts w:ascii="Times New Roman" w:hAnsi="Times New Roman" w:cs="Times New Roman"/>
          <w:spacing w:val="-1"/>
          <w:sz w:val="28"/>
          <w:szCs w:val="28"/>
        </w:rPr>
        <w:t>оснований для представления сведений о расходах в соответствии с Федеральным</w:t>
      </w:r>
      <w:r w:rsidRPr="00C95ACF">
        <w:rPr>
          <w:rFonts w:ascii="Times New Roman" w:hAnsi="Times New Roman" w:cs="Times New Roman"/>
          <w:sz w:val="28"/>
          <w:szCs w:val="28"/>
        </w:rPr>
        <w:t xml:space="preserve"> законом от 3 декабря</w:t>
      </w:r>
      <w:r>
        <w:rPr>
          <w:rFonts w:ascii="Times New Roman" w:hAnsi="Times New Roman" w:cs="Times New Roman"/>
          <w:sz w:val="28"/>
          <w:szCs w:val="28"/>
        </w:rPr>
        <w:t xml:space="preserve"> 2012 года № </w:t>
      </w:r>
      <w:r w:rsidRPr="00C95ACF">
        <w:rPr>
          <w:rFonts w:ascii="Times New Roman" w:hAnsi="Times New Roman" w:cs="Times New Roman"/>
          <w:sz w:val="28"/>
          <w:szCs w:val="28"/>
        </w:rPr>
        <w:t xml:space="preserve">230-ФЗ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 (далее – Федеральный закон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). Указанные сведения представляются не позднее 30 апреля года, следующего </w:t>
      </w:r>
      <w:r w:rsidR="002E1180">
        <w:rPr>
          <w:rFonts w:ascii="Times New Roman" w:hAnsi="Times New Roman" w:cs="Times New Roman"/>
          <w:sz w:val="28"/>
          <w:szCs w:val="28"/>
        </w:rPr>
        <w:br/>
      </w:r>
      <w:r w:rsidRPr="00C95ACF">
        <w:rPr>
          <w:rFonts w:ascii="Times New Roman" w:hAnsi="Times New Roman" w:cs="Times New Roman"/>
          <w:sz w:val="28"/>
          <w:szCs w:val="28"/>
        </w:rPr>
        <w:t xml:space="preserve">за годом, в котором возникли такие основания, в порядке, установленном Федеральным законом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Российской Федерации, и в соответствии с Положением </w:t>
      </w:r>
      <w:r w:rsidR="002E1180">
        <w:rPr>
          <w:rFonts w:ascii="Times New Roman" w:hAnsi="Times New Roman" w:cs="Times New Roman"/>
          <w:sz w:val="28"/>
          <w:szCs w:val="28"/>
        </w:rPr>
        <w:br/>
      </w:r>
      <w:r w:rsidRPr="00C95ACF">
        <w:rPr>
          <w:rFonts w:ascii="Times New Roman" w:hAnsi="Times New Roman" w:cs="Times New Roman"/>
          <w:sz w:val="28"/>
          <w:szCs w:val="28"/>
        </w:rPr>
        <w:t xml:space="preserve">о представлении депутатами сведений о доходах, расходах, об имуществе </w:t>
      </w:r>
      <w:r w:rsidR="002E1180">
        <w:rPr>
          <w:rFonts w:ascii="Times New Roman" w:hAnsi="Times New Roman" w:cs="Times New Roman"/>
          <w:sz w:val="28"/>
          <w:szCs w:val="28"/>
        </w:rPr>
        <w:br/>
      </w:r>
      <w:r w:rsidRPr="00C95ACF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характера, утвержденным постановлением Законодательного собрания Ленинградской области.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95ACF" w:rsidRPr="00C95ACF" w:rsidRDefault="002E1180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C95ACF" w:rsidRPr="00C95ACF">
        <w:rPr>
          <w:rFonts w:ascii="Times New Roman" w:hAnsi="Times New Roman" w:cs="Times New Roman"/>
          <w:sz w:val="28"/>
          <w:szCs w:val="28"/>
        </w:rPr>
        <w:t>в статье 18</w:t>
      </w:r>
      <w:r w:rsidR="00C95ACF" w:rsidRPr="002E118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95ACF" w:rsidRPr="00C95ACF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C95ACF">
        <w:rPr>
          <w:rFonts w:ascii="Times New Roman" w:hAnsi="Times New Roman" w:cs="Times New Roman"/>
          <w:sz w:val="28"/>
          <w:szCs w:val="28"/>
        </w:rPr>
        <w:t>"</w:t>
      </w:r>
      <w:r w:rsidR="00C95ACF" w:rsidRPr="00C95ACF">
        <w:rPr>
          <w:rFonts w:ascii="Times New Roman" w:hAnsi="Times New Roman" w:cs="Times New Roman"/>
          <w:sz w:val="28"/>
          <w:szCs w:val="28"/>
        </w:rPr>
        <w:t xml:space="preserve">представить сведения о доходах, расходах, </w:t>
      </w:r>
      <w:r>
        <w:rPr>
          <w:rFonts w:ascii="Times New Roman" w:hAnsi="Times New Roman" w:cs="Times New Roman"/>
          <w:sz w:val="28"/>
          <w:szCs w:val="28"/>
        </w:rPr>
        <w:br/>
      </w:r>
      <w:r w:rsidR="00C95ACF" w:rsidRPr="00C95ACF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</w:t>
      </w:r>
      <w:r w:rsidR="00C95ACF">
        <w:rPr>
          <w:rFonts w:ascii="Times New Roman" w:hAnsi="Times New Roman" w:cs="Times New Roman"/>
          <w:sz w:val="28"/>
          <w:szCs w:val="28"/>
        </w:rPr>
        <w:t>"</w:t>
      </w:r>
      <w:r w:rsidR="00C95ACF" w:rsidRPr="00C95ACF">
        <w:rPr>
          <w:rFonts w:ascii="Times New Roman" w:hAnsi="Times New Roman" w:cs="Times New Roman"/>
          <w:sz w:val="28"/>
          <w:szCs w:val="28"/>
        </w:rPr>
        <w:t xml:space="preserve"> </w:t>
      </w:r>
      <w:r w:rsidR="00C95ACF" w:rsidRPr="002E1180">
        <w:rPr>
          <w:rFonts w:ascii="Times New Roman" w:hAnsi="Times New Roman" w:cs="Times New Roman"/>
          <w:spacing w:val="-1"/>
          <w:sz w:val="28"/>
          <w:szCs w:val="28"/>
        </w:rPr>
        <w:t>заменить словами ", предусмотренной частью 1 статьи 18</w:t>
      </w:r>
      <w:r w:rsidR="00C95ACF" w:rsidRPr="002E1180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1</w:t>
      </w:r>
      <w:r w:rsidR="00C95ACF" w:rsidRPr="002E1180">
        <w:rPr>
          <w:rFonts w:ascii="Times New Roman" w:hAnsi="Times New Roman" w:cs="Times New Roman"/>
          <w:spacing w:val="-1"/>
          <w:sz w:val="28"/>
          <w:szCs w:val="28"/>
        </w:rPr>
        <w:t xml:space="preserve"> настоящего областного</w:t>
      </w:r>
      <w:r w:rsidR="00C95ACF" w:rsidRPr="00C95ACF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 xml:space="preserve"> (при условии отсутствия в такой информации персональных данных, </w:t>
      </w:r>
      <w:r w:rsidRPr="002E1180">
        <w:rPr>
          <w:rFonts w:ascii="Times New Roman" w:hAnsi="Times New Roman" w:cs="Times New Roman"/>
          <w:spacing w:val="-2"/>
          <w:sz w:val="28"/>
          <w:szCs w:val="28"/>
        </w:rPr>
        <w:t>позволяющих идентифицировать соответствующее лицо, и данных, позволяющих</w:t>
      </w:r>
      <w:r>
        <w:rPr>
          <w:rFonts w:ascii="Times New Roman" w:hAnsi="Times New Roman" w:cs="Times New Roman"/>
          <w:sz w:val="28"/>
          <w:szCs w:val="28"/>
        </w:rPr>
        <w:t xml:space="preserve"> индивидуализировать имущество, принадлежащее соответствующему лицу),</w:t>
      </w:r>
      <w:r w:rsidR="00C95ACF">
        <w:rPr>
          <w:rFonts w:ascii="Times New Roman" w:hAnsi="Times New Roman" w:cs="Times New Roman"/>
          <w:sz w:val="28"/>
          <w:szCs w:val="28"/>
        </w:rPr>
        <w:t>"</w:t>
      </w:r>
      <w:r w:rsidR="00C95ACF" w:rsidRPr="00C95ACF">
        <w:rPr>
          <w:rFonts w:ascii="Times New Roman" w:hAnsi="Times New Roman" w:cs="Times New Roman"/>
          <w:sz w:val="28"/>
          <w:szCs w:val="28"/>
        </w:rPr>
        <w:t>;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>5) в статье 19:</w:t>
      </w:r>
    </w:p>
    <w:p w:rsidR="00C95ACF" w:rsidRPr="0065235D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>а)</w:t>
      </w:r>
      <w:r w:rsidR="002E1180">
        <w:rPr>
          <w:rFonts w:ascii="Times New Roman" w:hAnsi="Times New Roman" w:cs="Times New Roman"/>
          <w:sz w:val="28"/>
          <w:szCs w:val="28"/>
        </w:rPr>
        <w:t> </w:t>
      </w:r>
      <w:r w:rsidRPr="00C95ACF">
        <w:rPr>
          <w:rFonts w:ascii="Times New Roman" w:hAnsi="Times New Roman" w:cs="Times New Roman"/>
          <w:sz w:val="28"/>
          <w:szCs w:val="28"/>
        </w:rPr>
        <w:t xml:space="preserve">в </w:t>
      </w:r>
      <w:r w:rsidR="002E1180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C95ACF">
        <w:rPr>
          <w:rFonts w:ascii="Times New Roman" w:hAnsi="Times New Roman" w:cs="Times New Roman"/>
          <w:sz w:val="28"/>
          <w:szCs w:val="28"/>
        </w:rPr>
        <w:t xml:space="preserve">части 1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а равно предоставления им заведомо недостоверных или неполных сведений о доходах, расходах, об имуществе </w:t>
      </w:r>
      <w:r w:rsidR="002E1180">
        <w:rPr>
          <w:rFonts w:ascii="Times New Roman" w:hAnsi="Times New Roman" w:cs="Times New Roman"/>
          <w:sz w:val="28"/>
          <w:szCs w:val="28"/>
        </w:rPr>
        <w:br/>
      </w:r>
      <w:r w:rsidRPr="002E1180">
        <w:rPr>
          <w:rFonts w:ascii="Times New Roman" w:hAnsi="Times New Roman" w:cs="Times New Roman"/>
          <w:spacing w:val="-1"/>
          <w:sz w:val="28"/>
          <w:szCs w:val="28"/>
        </w:rPr>
        <w:t xml:space="preserve">и </w:t>
      </w:r>
      <w:r w:rsidRPr="002E1180">
        <w:rPr>
          <w:rFonts w:ascii="Times New Roman" w:hAnsi="Times New Roman" w:cs="Times New Roman"/>
          <w:spacing w:val="-2"/>
          <w:sz w:val="28"/>
          <w:szCs w:val="28"/>
        </w:rPr>
        <w:t>обязательствах</w:t>
      </w:r>
      <w:r w:rsidRPr="002E118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E1180">
        <w:rPr>
          <w:rFonts w:ascii="Times New Roman" w:hAnsi="Times New Roman" w:cs="Times New Roman"/>
          <w:spacing w:val="-2"/>
          <w:sz w:val="28"/>
          <w:szCs w:val="28"/>
        </w:rPr>
        <w:t>имущественного</w:t>
      </w:r>
      <w:r w:rsidRPr="002E118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E1180">
        <w:rPr>
          <w:rFonts w:ascii="Times New Roman" w:hAnsi="Times New Roman" w:cs="Times New Roman"/>
          <w:spacing w:val="-2"/>
          <w:sz w:val="28"/>
          <w:szCs w:val="28"/>
        </w:rPr>
        <w:t>характера</w:t>
      </w:r>
      <w:r w:rsidRPr="002E1180">
        <w:rPr>
          <w:rFonts w:ascii="Times New Roman" w:hAnsi="Times New Roman" w:cs="Times New Roman"/>
          <w:spacing w:val="-1"/>
          <w:sz w:val="28"/>
          <w:szCs w:val="28"/>
        </w:rPr>
        <w:t xml:space="preserve">" </w:t>
      </w:r>
      <w:r w:rsidRPr="002E1180">
        <w:rPr>
          <w:rFonts w:ascii="Times New Roman" w:hAnsi="Times New Roman" w:cs="Times New Roman"/>
          <w:spacing w:val="-2"/>
          <w:sz w:val="28"/>
          <w:szCs w:val="28"/>
        </w:rPr>
        <w:t>заменить</w:t>
      </w:r>
      <w:r w:rsidRPr="002E118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E1180">
        <w:rPr>
          <w:rFonts w:ascii="Times New Roman" w:hAnsi="Times New Roman" w:cs="Times New Roman"/>
          <w:spacing w:val="-2"/>
          <w:sz w:val="28"/>
          <w:szCs w:val="28"/>
        </w:rPr>
        <w:t>словами</w:t>
      </w:r>
      <w:r w:rsidRPr="002E1180">
        <w:rPr>
          <w:rFonts w:ascii="Times New Roman" w:hAnsi="Times New Roman" w:cs="Times New Roman"/>
          <w:spacing w:val="-1"/>
          <w:sz w:val="28"/>
          <w:szCs w:val="28"/>
        </w:rPr>
        <w:t xml:space="preserve"> "</w:t>
      </w:r>
      <w:r w:rsidRPr="002E1180">
        <w:rPr>
          <w:rFonts w:ascii="Times New Roman" w:hAnsi="Times New Roman" w:cs="Times New Roman"/>
          <w:spacing w:val="-2"/>
          <w:sz w:val="28"/>
          <w:szCs w:val="28"/>
        </w:rPr>
        <w:t>непредставления</w:t>
      </w:r>
      <w:r w:rsidRPr="00C95ACF">
        <w:rPr>
          <w:rFonts w:ascii="Times New Roman" w:hAnsi="Times New Roman" w:cs="Times New Roman"/>
          <w:sz w:val="28"/>
          <w:szCs w:val="28"/>
        </w:rPr>
        <w:t xml:space="preserve"> </w:t>
      </w:r>
      <w:r w:rsidRPr="0065235D">
        <w:rPr>
          <w:rFonts w:ascii="Times New Roman" w:hAnsi="Times New Roman" w:cs="Times New Roman"/>
          <w:spacing w:val="-3"/>
          <w:sz w:val="28"/>
          <w:szCs w:val="28"/>
        </w:rPr>
        <w:t>им сведений, предусмотренных частью 1 статьи 18</w:t>
      </w:r>
      <w:r w:rsidRPr="0065235D">
        <w:rPr>
          <w:rFonts w:ascii="Times New Roman" w:hAnsi="Times New Roman" w:cs="Times New Roman"/>
          <w:spacing w:val="-3"/>
          <w:sz w:val="28"/>
          <w:szCs w:val="28"/>
          <w:vertAlign w:val="superscript"/>
        </w:rPr>
        <w:t>1</w:t>
      </w:r>
      <w:r w:rsidRPr="0065235D">
        <w:rPr>
          <w:rFonts w:ascii="Times New Roman" w:hAnsi="Times New Roman" w:cs="Times New Roman"/>
          <w:spacing w:val="-3"/>
          <w:sz w:val="28"/>
          <w:szCs w:val="28"/>
        </w:rPr>
        <w:t xml:space="preserve"> настоящего областного закона,</w:t>
      </w:r>
      <w:r w:rsidRPr="00C95ACF">
        <w:rPr>
          <w:rFonts w:ascii="Times New Roman" w:hAnsi="Times New Roman" w:cs="Times New Roman"/>
          <w:sz w:val="28"/>
          <w:szCs w:val="28"/>
        </w:rPr>
        <w:t xml:space="preserve"> или представления им заведомо неполных сведений, за исключением случаев, </w:t>
      </w:r>
      <w:r w:rsidRPr="0065235D">
        <w:rPr>
          <w:rFonts w:ascii="Times New Roman" w:hAnsi="Times New Roman" w:cs="Times New Roman"/>
          <w:spacing w:val="-4"/>
          <w:sz w:val="28"/>
          <w:szCs w:val="28"/>
        </w:rPr>
        <w:t>установленных</w:t>
      </w:r>
      <w:r w:rsidRPr="0065235D">
        <w:rPr>
          <w:rFonts w:ascii="Times New Roman" w:hAnsi="Times New Roman" w:cs="Times New Roman"/>
          <w:spacing w:val="-3"/>
          <w:sz w:val="28"/>
          <w:szCs w:val="28"/>
        </w:rPr>
        <w:t xml:space="preserve"> федеральными законами, либо заведомо недостоверных сведений";</w:t>
      </w:r>
    </w:p>
    <w:p w:rsidR="00C95ACF" w:rsidRPr="0065235D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>б)</w:t>
      </w:r>
      <w:r w:rsidR="002E1180">
        <w:rPr>
          <w:rFonts w:ascii="Times New Roman" w:hAnsi="Times New Roman" w:cs="Times New Roman"/>
          <w:sz w:val="28"/>
          <w:szCs w:val="28"/>
        </w:rPr>
        <w:t> </w:t>
      </w:r>
      <w:r w:rsidRPr="00C95ACF">
        <w:rPr>
          <w:rFonts w:ascii="Times New Roman" w:hAnsi="Times New Roman" w:cs="Times New Roman"/>
          <w:sz w:val="28"/>
          <w:szCs w:val="28"/>
        </w:rPr>
        <w:t xml:space="preserve">в части 2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а равно о предоставлении им заведомо недостоверных или неполных сведений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2E1180">
        <w:rPr>
          <w:rFonts w:ascii="Times New Roman" w:hAnsi="Times New Roman" w:cs="Times New Roman"/>
          <w:sz w:val="28"/>
          <w:szCs w:val="28"/>
        </w:rPr>
        <w:t xml:space="preserve">о </w:t>
      </w:r>
      <w:r w:rsidRPr="00C95ACF">
        <w:rPr>
          <w:rFonts w:ascii="Times New Roman" w:hAnsi="Times New Roman" w:cs="Times New Roman"/>
          <w:sz w:val="28"/>
          <w:szCs w:val="28"/>
        </w:rPr>
        <w:t>непредставлени</w:t>
      </w:r>
      <w:r w:rsidR="002E1180">
        <w:rPr>
          <w:rFonts w:ascii="Times New Roman" w:hAnsi="Times New Roman" w:cs="Times New Roman"/>
          <w:sz w:val="28"/>
          <w:szCs w:val="28"/>
        </w:rPr>
        <w:t>и</w:t>
      </w:r>
      <w:r w:rsidRPr="00C95ACF">
        <w:rPr>
          <w:rFonts w:ascii="Times New Roman" w:hAnsi="Times New Roman" w:cs="Times New Roman"/>
          <w:sz w:val="28"/>
          <w:szCs w:val="28"/>
        </w:rPr>
        <w:t xml:space="preserve"> им сведений, предусмотренных частью 1 статьи 18</w:t>
      </w:r>
      <w:r w:rsidRPr="002E118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95ACF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или представлени</w:t>
      </w:r>
      <w:r w:rsidR="002E1180">
        <w:rPr>
          <w:rFonts w:ascii="Times New Roman" w:hAnsi="Times New Roman" w:cs="Times New Roman"/>
          <w:sz w:val="28"/>
          <w:szCs w:val="28"/>
        </w:rPr>
        <w:t>и</w:t>
      </w:r>
      <w:r w:rsidRPr="00C95ACF">
        <w:rPr>
          <w:rFonts w:ascii="Times New Roman" w:hAnsi="Times New Roman" w:cs="Times New Roman"/>
          <w:sz w:val="28"/>
          <w:szCs w:val="28"/>
        </w:rPr>
        <w:t xml:space="preserve"> им заведомо неполных сведений, за исключением случаев, </w:t>
      </w:r>
      <w:r w:rsidRPr="0065235D">
        <w:rPr>
          <w:rFonts w:ascii="Times New Roman" w:hAnsi="Times New Roman" w:cs="Times New Roman"/>
          <w:spacing w:val="-4"/>
          <w:sz w:val="28"/>
          <w:szCs w:val="28"/>
        </w:rPr>
        <w:t>установленных</w:t>
      </w:r>
      <w:r w:rsidRPr="0065235D">
        <w:rPr>
          <w:rFonts w:ascii="Times New Roman" w:hAnsi="Times New Roman" w:cs="Times New Roman"/>
          <w:spacing w:val="-3"/>
          <w:sz w:val="28"/>
          <w:szCs w:val="28"/>
        </w:rPr>
        <w:t xml:space="preserve"> федеральными законами, либо заведомо недостоверных сведений";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>в)</w:t>
      </w:r>
      <w:r w:rsidR="002E1180">
        <w:rPr>
          <w:rFonts w:ascii="Times New Roman" w:hAnsi="Times New Roman" w:cs="Times New Roman"/>
          <w:sz w:val="28"/>
          <w:szCs w:val="28"/>
        </w:rPr>
        <w:t> </w:t>
      </w:r>
      <w:r w:rsidRPr="00C95ACF">
        <w:rPr>
          <w:rFonts w:ascii="Times New Roman" w:hAnsi="Times New Roman" w:cs="Times New Roman"/>
          <w:sz w:val="28"/>
          <w:szCs w:val="28"/>
        </w:rPr>
        <w:t xml:space="preserve">в абзаце втором части 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, командировка, отпуск 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депутата, командировка, отпуск депутата, осуществляющего депутатскую деятельность на профессиональной основе, а также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;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>6)</w:t>
      </w:r>
      <w:r w:rsidR="002E1180">
        <w:rPr>
          <w:rFonts w:ascii="Times New Roman" w:hAnsi="Times New Roman" w:cs="Times New Roman"/>
          <w:sz w:val="28"/>
          <w:szCs w:val="28"/>
        </w:rPr>
        <w:t> </w:t>
      </w:r>
      <w:r w:rsidRPr="00C95ACF">
        <w:rPr>
          <w:rFonts w:ascii="Times New Roman" w:hAnsi="Times New Roman" w:cs="Times New Roman"/>
          <w:sz w:val="28"/>
          <w:szCs w:val="28"/>
        </w:rPr>
        <w:t xml:space="preserve">в части 2 статьи 32 слово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="002E1180">
        <w:rPr>
          <w:rFonts w:ascii="Times New Roman" w:hAnsi="Times New Roman" w:cs="Times New Roman"/>
          <w:sz w:val="28"/>
          <w:szCs w:val="28"/>
        </w:rPr>
        <w:br/>
      </w:r>
      <w:r w:rsidRPr="00C95ACF">
        <w:rPr>
          <w:rFonts w:ascii="Times New Roman" w:hAnsi="Times New Roman" w:cs="Times New Roman"/>
          <w:sz w:val="28"/>
          <w:szCs w:val="28"/>
        </w:rPr>
        <w:t>и порядок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;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180">
        <w:rPr>
          <w:rFonts w:ascii="Times New Roman" w:hAnsi="Times New Roman" w:cs="Times New Roman"/>
          <w:spacing w:val="-4"/>
          <w:sz w:val="28"/>
          <w:szCs w:val="28"/>
        </w:rPr>
        <w:t>7)</w:t>
      </w:r>
      <w:r w:rsidR="002E1180" w:rsidRPr="002E1180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2E1180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2E11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E1180">
        <w:rPr>
          <w:rFonts w:ascii="Times New Roman" w:hAnsi="Times New Roman" w:cs="Times New Roman"/>
          <w:spacing w:val="-4"/>
          <w:sz w:val="28"/>
          <w:szCs w:val="28"/>
        </w:rPr>
        <w:t>части</w:t>
      </w:r>
      <w:r w:rsidRPr="002E1180">
        <w:rPr>
          <w:rFonts w:ascii="Times New Roman" w:hAnsi="Times New Roman" w:cs="Times New Roman"/>
          <w:spacing w:val="-3"/>
          <w:sz w:val="28"/>
          <w:szCs w:val="28"/>
        </w:rPr>
        <w:t xml:space="preserve"> 3 </w:t>
      </w:r>
      <w:r w:rsidRPr="002E1180">
        <w:rPr>
          <w:rFonts w:ascii="Times New Roman" w:hAnsi="Times New Roman" w:cs="Times New Roman"/>
          <w:spacing w:val="-4"/>
          <w:sz w:val="28"/>
          <w:szCs w:val="28"/>
        </w:rPr>
        <w:t>статьи</w:t>
      </w:r>
      <w:r w:rsidRPr="002E1180">
        <w:rPr>
          <w:rFonts w:ascii="Times New Roman" w:hAnsi="Times New Roman" w:cs="Times New Roman"/>
          <w:spacing w:val="-3"/>
          <w:sz w:val="28"/>
          <w:szCs w:val="28"/>
        </w:rPr>
        <w:t xml:space="preserve"> 33 слово "</w:t>
      </w:r>
      <w:r w:rsidRPr="002E1180">
        <w:rPr>
          <w:rFonts w:ascii="Times New Roman" w:hAnsi="Times New Roman" w:cs="Times New Roman"/>
          <w:spacing w:val="-4"/>
          <w:sz w:val="28"/>
          <w:szCs w:val="28"/>
        </w:rPr>
        <w:t>депутату</w:t>
      </w:r>
      <w:r w:rsidRPr="002E1180">
        <w:rPr>
          <w:rFonts w:ascii="Times New Roman" w:hAnsi="Times New Roman" w:cs="Times New Roman"/>
          <w:spacing w:val="-3"/>
          <w:sz w:val="28"/>
          <w:szCs w:val="28"/>
        </w:rPr>
        <w:t xml:space="preserve">" </w:t>
      </w:r>
      <w:r w:rsidRPr="002E1180">
        <w:rPr>
          <w:rFonts w:ascii="Times New Roman" w:hAnsi="Times New Roman" w:cs="Times New Roman"/>
          <w:spacing w:val="-4"/>
          <w:sz w:val="28"/>
          <w:szCs w:val="28"/>
        </w:rPr>
        <w:t>заменить</w:t>
      </w:r>
      <w:r w:rsidRPr="002E11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E1180">
        <w:rPr>
          <w:rFonts w:ascii="Times New Roman" w:hAnsi="Times New Roman" w:cs="Times New Roman"/>
          <w:spacing w:val="-4"/>
          <w:sz w:val="28"/>
          <w:szCs w:val="28"/>
        </w:rPr>
        <w:t>словами</w:t>
      </w:r>
      <w:r w:rsidRPr="002E1180">
        <w:rPr>
          <w:rFonts w:ascii="Times New Roman" w:hAnsi="Times New Roman" w:cs="Times New Roman"/>
          <w:spacing w:val="-3"/>
          <w:sz w:val="28"/>
          <w:szCs w:val="28"/>
        </w:rPr>
        <w:t xml:space="preserve"> "</w:t>
      </w:r>
      <w:r w:rsidRPr="002E1180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Pr="002E11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E1180">
        <w:rPr>
          <w:rFonts w:ascii="Times New Roman" w:hAnsi="Times New Roman" w:cs="Times New Roman"/>
          <w:spacing w:val="-4"/>
          <w:sz w:val="28"/>
          <w:szCs w:val="28"/>
        </w:rPr>
        <w:t>осуществления</w:t>
      </w:r>
      <w:r w:rsidRPr="00C95ACF">
        <w:rPr>
          <w:rFonts w:ascii="Times New Roman" w:hAnsi="Times New Roman" w:cs="Times New Roman"/>
          <w:sz w:val="28"/>
          <w:szCs w:val="28"/>
        </w:rPr>
        <w:t xml:space="preserve"> депутатом депутатской деятельности ему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.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5ACF" w:rsidRPr="002E1180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1180"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>Внести в статью 4 областного закона от 16 декабря 2005 года №</w:t>
      </w:r>
      <w:r w:rsidR="002E1180">
        <w:rPr>
          <w:rFonts w:ascii="Times New Roman" w:hAnsi="Times New Roman" w:cs="Times New Roman"/>
          <w:sz w:val="28"/>
          <w:szCs w:val="28"/>
        </w:rPr>
        <w:t> </w:t>
      </w:r>
      <w:r w:rsidRPr="00C95ACF">
        <w:rPr>
          <w:rFonts w:ascii="Times New Roman" w:hAnsi="Times New Roman" w:cs="Times New Roman"/>
          <w:sz w:val="28"/>
          <w:szCs w:val="28"/>
        </w:rPr>
        <w:t xml:space="preserve">117-оз </w:t>
      </w:r>
      <w:r w:rsidR="002E118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О государственных должностях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признав часть 3 утратившей силу.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5ACF" w:rsidRPr="002E1180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1180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5ACF" w:rsidRPr="00C95ACF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>1.</w:t>
      </w:r>
      <w:r w:rsidR="002E1180">
        <w:rPr>
          <w:rFonts w:ascii="Times New Roman" w:hAnsi="Times New Roman" w:cs="Times New Roman"/>
          <w:sz w:val="28"/>
          <w:szCs w:val="28"/>
        </w:rPr>
        <w:t> </w:t>
      </w:r>
      <w:r w:rsidRPr="00C95ACF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2E1180">
        <w:rPr>
          <w:rFonts w:ascii="Times New Roman" w:hAnsi="Times New Roman" w:cs="Times New Roman"/>
          <w:sz w:val="28"/>
          <w:szCs w:val="28"/>
        </w:rPr>
        <w:t>,</w:t>
      </w:r>
      <w:r w:rsidRPr="00C95ACF">
        <w:rPr>
          <w:rFonts w:ascii="Times New Roman" w:hAnsi="Times New Roman" w:cs="Times New Roman"/>
          <w:sz w:val="28"/>
          <w:szCs w:val="28"/>
        </w:rPr>
        <w:t xml:space="preserve"> за исключением положений, для которых частью 2 настоящей статьи установлен иной срок вступления их в силу.</w:t>
      </w:r>
    </w:p>
    <w:p w:rsidR="003A6ED4" w:rsidRDefault="00C95ACF" w:rsidP="00C95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CF">
        <w:rPr>
          <w:rFonts w:ascii="Times New Roman" w:hAnsi="Times New Roman" w:cs="Times New Roman"/>
          <w:sz w:val="28"/>
          <w:szCs w:val="28"/>
        </w:rPr>
        <w:t>2.</w:t>
      </w:r>
      <w:r w:rsidR="002E1180">
        <w:rPr>
          <w:rFonts w:ascii="Times New Roman" w:hAnsi="Times New Roman" w:cs="Times New Roman"/>
          <w:sz w:val="28"/>
          <w:szCs w:val="28"/>
        </w:rPr>
        <w:t> </w:t>
      </w:r>
      <w:r w:rsidRPr="00C95ACF">
        <w:rPr>
          <w:rFonts w:ascii="Times New Roman" w:hAnsi="Times New Roman" w:cs="Times New Roman"/>
          <w:sz w:val="28"/>
          <w:szCs w:val="28"/>
        </w:rPr>
        <w:t xml:space="preserve">Пункты 3, 4, подпункты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5ACF">
        <w:rPr>
          <w:rFonts w:ascii="Times New Roman" w:hAnsi="Times New Roman" w:cs="Times New Roman"/>
          <w:sz w:val="28"/>
          <w:szCs w:val="28"/>
        </w:rPr>
        <w:t xml:space="preserve"> пункта 5 статьи 1 и статья 2 настоящего областного закона вступают в силу со дня его официального опубликования, </w:t>
      </w:r>
      <w:r w:rsidR="002E1180">
        <w:rPr>
          <w:rFonts w:ascii="Times New Roman" w:hAnsi="Times New Roman" w:cs="Times New Roman"/>
          <w:sz w:val="28"/>
          <w:szCs w:val="28"/>
        </w:rPr>
        <w:br/>
      </w:r>
      <w:r w:rsidRPr="00C95ACF">
        <w:rPr>
          <w:rFonts w:ascii="Times New Roman" w:hAnsi="Times New Roman" w:cs="Times New Roman"/>
          <w:sz w:val="28"/>
          <w:szCs w:val="28"/>
        </w:rPr>
        <w:t xml:space="preserve">и их действие распространяется на правоотношения, возникшие с 1 января </w:t>
      </w:r>
      <w:r w:rsidR="002E1180">
        <w:rPr>
          <w:rFonts w:ascii="Times New Roman" w:hAnsi="Times New Roman" w:cs="Times New Roman"/>
          <w:sz w:val="28"/>
          <w:szCs w:val="28"/>
        </w:rPr>
        <w:br/>
      </w:r>
      <w:r w:rsidRPr="00C95ACF">
        <w:rPr>
          <w:rFonts w:ascii="Times New Roman" w:hAnsi="Times New Roman" w:cs="Times New Roman"/>
          <w:sz w:val="28"/>
          <w:szCs w:val="28"/>
        </w:rPr>
        <w:t>2026 года.</w:t>
      </w:r>
    </w:p>
    <w:p w:rsidR="003A6ED4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F46002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3B7980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Default="003B7980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апреля 2026 года</w:t>
      </w:r>
    </w:p>
    <w:p w:rsidR="002B448F" w:rsidRPr="00F46002" w:rsidRDefault="003B7980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26-оз</w:t>
      </w:r>
    </w:p>
    <w:sectPr w:rsidR="002B448F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4DD" w:rsidRDefault="009D24DD">
      <w:pPr>
        <w:spacing w:after="0" w:line="240" w:lineRule="auto"/>
      </w:pPr>
      <w:r>
        <w:separator/>
      </w:r>
    </w:p>
  </w:endnote>
  <w:endnote w:type="continuationSeparator" w:id="0">
    <w:p w:rsidR="009D24DD" w:rsidRDefault="009D2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4DD" w:rsidRDefault="009D24DD">
      <w:pPr>
        <w:spacing w:after="0" w:line="240" w:lineRule="auto"/>
      </w:pPr>
      <w:r>
        <w:separator/>
      </w:r>
    </w:p>
  </w:footnote>
  <w:footnote w:type="continuationSeparator" w:id="0">
    <w:p w:rsidR="009D24DD" w:rsidRDefault="009D2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3AB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9D24DD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111245"/>
    <w:rsid w:val="00147F52"/>
    <w:rsid w:val="001B3AB7"/>
    <w:rsid w:val="001B73B1"/>
    <w:rsid w:val="00264DA8"/>
    <w:rsid w:val="002B448F"/>
    <w:rsid w:val="002E1180"/>
    <w:rsid w:val="002E5722"/>
    <w:rsid w:val="003565F8"/>
    <w:rsid w:val="003A6ED4"/>
    <w:rsid w:val="003B7800"/>
    <w:rsid w:val="003B7980"/>
    <w:rsid w:val="003C4A2E"/>
    <w:rsid w:val="003F5276"/>
    <w:rsid w:val="004520A3"/>
    <w:rsid w:val="004D31A9"/>
    <w:rsid w:val="005975B5"/>
    <w:rsid w:val="005B0236"/>
    <w:rsid w:val="005E7918"/>
    <w:rsid w:val="00602A4D"/>
    <w:rsid w:val="0065235D"/>
    <w:rsid w:val="006758D2"/>
    <w:rsid w:val="006B6F8C"/>
    <w:rsid w:val="007900B1"/>
    <w:rsid w:val="007A45F4"/>
    <w:rsid w:val="00927A76"/>
    <w:rsid w:val="00935D0C"/>
    <w:rsid w:val="009910AF"/>
    <w:rsid w:val="009C4CFA"/>
    <w:rsid w:val="009D24DD"/>
    <w:rsid w:val="00A34906"/>
    <w:rsid w:val="00A649E9"/>
    <w:rsid w:val="00AA69EB"/>
    <w:rsid w:val="00B45306"/>
    <w:rsid w:val="00B81568"/>
    <w:rsid w:val="00C00250"/>
    <w:rsid w:val="00C00932"/>
    <w:rsid w:val="00C56D5D"/>
    <w:rsid w:val="00C95ACF"/>
    <w:rsid w:val="00D64BCB"/>
    <w:rsid w:val="00DC70E0"/>
    <w:rsid w:val="00E510FD"/>
    <w:rsid w:val="00E8086E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2026-03-26T07:00:00Z</cp:lastPrinted>
  <dcterms:created xsi:type="dcterms:W3CDTF">2026-04-21T11:35:00Z</dcterms:created>
  <dcterms:modified xsi:type="dcterms:W3CDTF">2026-04-21T11:35:00Z</dcterms:modified>
</cp:coreProperties>
</file>