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A34906" w:rsidP="00F46002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3490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4D2D98" w:rsidRPr="004D2D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признании утратившим силу отдельного положения статьи 4.2 областного закона </w:t>
      </w:r>
      <w:r w:rsidR="004D2D98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  <w:r w:rsidR="004D2D98" w:rsidRPr="004D2D98">
        <w:rPr>
          <w:rFonts w:ascii="Times New Roman" w:eastAsia="Calibri" w:hAnsi="Times New Roman" w:cs="Times New Roman"/>
          <w:b/>
          <w:bCs/>
          <w:sz w:val="28"/>
          <w:szCs w:val="28"/>
        </w:rPr>
        <w:t>Социальный кодекс Ленинградской области</w:t>
      </w:r>
      <w:r w:rsidR="004D2D98"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  <w:r w:rsidR="004D2D98" w:rsidRPr="004D2D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, прекращении осуществления органами местного самоуправления муниципальных образований Ленинградской области отдельного государственного полномочия Ленинградской области </w:t>
      </w:r>
      <w:r w:rsidR="004D2D98">
        <w:rPr>
          <w:rFonts w:ascii="Times New Roman" w:eastAsia="Calibri" w:hAnsi="Times New Roman" w:cs="Times New Roman"/>
          <w:b/>
          <w:bCs/>
          <w:sz w:val="28"/>
          <w:szCs w:val="28"/>
        </w:rPr>
        <w:br/>
      </w:r>
      <w:r w:rsidR="004D2D98" w:rsidRPr="004D2D9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предоставлению бесплатно обучающимся по образовательным программам начального общего образования в образовательных организациях Ленинградской области по 0,2 литра молока или иного молочного продукта и внесении изменений в областной закон </w:t>
      </w:r>
      <w:r w:rsidR="004D2D98">
        <w:rPr>
          <w:rFonts w:ascii="Times New Roman" w:eastAsia="Calibri" w:hAnsi="Times New Roman" w:cs="Times New Roman"/>
          <w:b/>
          <w:bCs/>
          <w:sz w:val="28"/>
          <w:szCs w:val="28"/>
        </w:rPr>
        <w:br/>
        <w:t>"</w:t>
      </w:r>
      <w:r w:rsidR="004D2D98" w:rsidRPr="004D2D98">
        <w:rPr>
          <w:rFonts w:ascii="Times New Roman" w:eastAsia="Calibri" w:hAnsi="Times New Roman" w:cs="Times New Roman"/>
          <w:b/>
          <w:bCs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бесплатного питания обучающимся в образовательных организациях, расположенных на территории Ленинградской области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"</w:t>
      </w:r>
    </w:p>
    <w:p w:rsidR="003C4A2E" w:rsidRPr="00F46002" w:rsidRDefault="003C4A2E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28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E510FD">
        <w:rPr>
          <w:rFonts w:ascii="Times New Roman" w:hAnsi="Times New Roman" w:cs="Times New Roman"/>
          <w:sz w:val="28"/>
          <w:szCs w:val="28"/>
        </w:rPr>
        <w:t>января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4D2D98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07501D" w:rsidRPr="004D2D98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4D2D98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D98">
        <w:rPr>
          <w:rFonts w:ascii="Times New Roman" w:hAnsi="Times New Roman" w:cs="Times New Roman"/>
          <w:spacing w:val="-3"/>
          <w:sz w:val="28"/>
          <w:szCs w:val="28"/>
        </w:rPr>
        <w:t>Признать утратившей силу часть 3 статьи 4.2 областного закона от 17 ноября</w:t>
      </w:r>
      <w:r>
        <w:rPr>
          <w:rFonts w:ascii="Times New Roman" w:hAnsi="Times New Roman" w:cs="Times New Roman"/>
          <w:sz w:val="28"/>
          <w:szCs w:val="28"/>
        </w:rPr>
        <w:t xml:space="preserve"> 2017 года № </w:t>
      </w:r>
      <w:r w:rsidRPr="004D2D98">
        <w:rPr>
          <w:rFonts w:ascii="Times New Roman" w:hAnsi="Times New Roman" w:cs="Times New Roman"/>
          <w:sz w:val="28"/>
          <w:szCs w:val="28"/>
        </w:rPr>
        <w:t xml:space="preserve">72-оз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D2D98">
        <w:rPr>
          <w:rFonts w:ascii="Times New Roman" w:hAnsi="Times New Roman" w:cs="Times New Roman"/>
          <w:sz w:val="28"/>
          <w:szCs w:val="28"/>
        </w:rPr>
        <w:t>Социальный кодекс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D2D98">
        <w:rPr>
          <w:rFonts w:ascii="Times New Roman" w:hAnsi="Times New Roman" w:cs="Times New Roman"/>
          <w:sz w:val="28"/>
          <w:szCs w:val="28"/>
        </w:rPr>
        <w:t>.</w:t>
      </w: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2D98">
        <w:rPr>
          <w:rFonts w:ascii="Times New Roman" w:hAnsi="Times New Roman" w:cs="Times New Roman"/>
          <w:b/>
          <w:sz w:val="28"/>
          <w:szCs w:val="28"/>
        </w:rPr>
        <w:t xml:space="preserve">Статья 2 </w:t>
      </w: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D98">
        <w:rPr>
          <w:rFonts w:ascii="Times New Roman" w:hAnsi="Times New Roman" w:cs="Times New Roman"/>
          <w:sz w:val="28"/>
          <w:szCs w:val="28"/>
        </w:rPr>
        <w:t xml:space="preserve">Прекратить осуществление органами местного самоуправления муниципальных образований Ленинградской области (далее – органы местного самоуправления) отдельного государственного полномочия Ленинградской области по предоставлению бесплатно обучающимся по образовательным программам начального общего образования в образовательных организациях Ленинградской области по 0,2 литра молока или иного молочного продукта, которым органы местного самоуправления были наделены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D2D98">
        <w:rPr>
          <w:rFonts w:ascii="Times New Roman" w:hAnsi="Times New Roman" w:cs="Times New Roman"/>
          <w:sz w:val="28"/>
          <w:szCs w:val="28"/>
        </w:rPr>
        <w:t>с пунктом 2 статьи 2 областного закона от 18 октября 2011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4D2D98">
        <w:rPr>
          <w:rFonts w:ascii="Times New Roman" w:hAnsi="Times New Roman" w:cs="Times New Roman"/>
          <w:sz w:val="28"/>
          <w:szCs w:val="28"/>
        </w:rPr>
        <w:t xml:space="preserve">83-оз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"</w:t>
      </w:r>
      <w:r w:rsidRPr="004D2D98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бесплатного питания обучающимся в образовательных организациях, расположенных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D2D98">
        <w:rPr>
          <w:rFonts w:ascii="Times New Roman" w:hAnsi="Times New Roman" w:cs="Times New Roman"/>
          <w:sz w:val="28"/>
          <w:szCs w:val="28"/>
        </w:rPr>
        <w:t xml:space="preserve">, в связи с наступлением обстоятельств, при которых дальнейшее осуществление указанного отдельного государственного полномочия Ленинградской области органами местного самоуправления становится нецелесообразным. </w:t>
      </w: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D98">
        <w:rPr>
          <w:rFonts w:ascii="Times New Roman" w:hAnsi="Times New Roman" w:cs="Times New Roman"/>
          <w:sz w:val="28"/>
          <w:szCs w:val="28"/>
        </w:rPr>
        <w:t xml:space="preserve">Неиспользованные остатки средств межбюджетного трансферта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4D2D98">
        <w:rPr>
          <w:rFonts w:ascii="Times New Roman" w:hAnsi="Times New Roman" w:cs="Times New Roman"/>
          <w:sz w:val="28"/>
          <w:szCs w:val="28"/>
        </w:rPr>
        <w:t xml:space="preserve">на исполнение указанного в абзаце первом настоящей статьи отдельного государственного полномочия Ленинградской области подлежат возврату </w:t>
      </w:r>
      <w:r>
        <w:rPr>
          <w:rFonts w:ascii="Times New Roman" w:hAnsi="Times New Roman" w:cs="Times New Roman"/>
          <w:sz w:val="28"/>
          <w:szCs w:val="28"/>
        </w:rPr>
        <w:br/>
      </w:r>
      <w:r w:rsidRPr="004D2D98">
        <w:rPr>
          <w:rFonts w:ascii="Times New Roman" w:hAnsi="Times New Roman" w:cs="Times New Roman"/>
          <w:sz w:val="28"/>
          <w:szCs w:val="28"/>
        </w:rPr>
        <w:t>в областной бюджет Ленинградской области органами местного самоуправления в соответствии с пунктом 5 статьи 242 Бюджетного кодекса Российской Федерации.</w:t>
      </w: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2D98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D98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r>
        <w:rPr>
          <w:rFonts w:ascii="Times New Roman" w:hAnsi="Times New Roman" w:cs="Times New Roman"/>
          <w:sz w:val="28"/>
          <w:szCs w:val="28"/>
        </w:rPr>
        <w:t>закон от 18 октября 2011 года № </w:t>
      </w:r>
      <w:r w:rsidRPr="004D2D98">
        <w:rPr>
          <w:rFonts w:ascii="Times New Roman" w:hAnsi="Times New Roman" w:cs="Times New Roman"/>
          <w:sz w:val="28"/>
          <w:szCs w:val="28"/>
        </w:rPr>
        <w:t xml:space="preserve">83-оз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D2D98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бесплатного питания обучающимся в образовательных организациях, расположенных на территории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D2D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4D2D98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D98">
        <w:rPr>
          <w:rFonts w:ascii="Times New Roman" w:hAnsi="Times New Roman" w:cs="Times New Roman"/>
          <w:sz w:val="28"/>
          <w:szCs w:val="28"/>
        </w:rPr>
        <w:t>1) пункт 2 статьи 2 признать утратившим силу;</w:t>
      </w: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D98">
        <w:rPr>
          <w:rFonts w:ascii="Times New Roman" w:hAnsi="Times New Roman" w:cs="Times New Roman"/>
          <w:sz w:val="28"/>
          <w:szCs w:val="28"/>
        </w:rPr>
        <w:t xml:space="preserve">2) в пункте 6 части 2 статьи 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D2D98">
        <w:rPr>
          <w:rFonts w:ascii="Times New Roman" w:hAnsi="Times New Roman" w:cs="Times New Roman"/>
          <w:sz w:val="28"/>
          <w:szCs w:val="28"/>
        </w:rPr>
        <w:t>в месячный срок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D2D98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D98">
        <w:rPr>
          <w:rFonts w:ascii="Times New Roman" w:hAnsi="Times New Roman" w:cs="Times New Roman"/>
          <w:sz w:val="28"/>
          <w:szCs w:val="28"/>
        </w:rPr>
        <w:t xml:space="preserve">3) </w:t>
      </w:r>
      <w:r w:rsidRPr="004D2D98">
        <w:rPr>
          <w:rFonts w:ascii="Times New Roman" w:hAnsi="Times New Roman" w:cs="Times New Roman"/>
          <w:spacing w:val="-1"/>
          <w:sz w:val="28"/>
          <w:szCs w:val="28"/>
        </w:rPr>
        <w:t>в пункте 2 приложения слова "O</w:t>
      </w:r>
      <w:r w:rsidRPr="004D2D98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>i</w:t>
      </w:r>
      <w:r w:rsidRPr="004D2D98">
        <w:rPr>
          <w:rFonts w:ascii="Times New Roman" w:hAnsi="Times New Roman" w:cs="Times New Roman"/>
          <w:spacing w:val="-1"/>
          <w:sz w:val="28"/>
          <w:szCs w:val="28"/>
        </w:rPr>
        <w:t xml:space="preserve"> = (C</w:t>
      </w:r>
      <w:r w:rsidRPr="004D2D98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>п</w:t>
      </w:r>
      <w:r w:rsidRPr="004D2D98">
        <w:rPr>
          <w:rFonts w:ascii="Times New Roman" w:hAnsi="Times New Roman" w:cs="Times New Roman"/>
          <w:spacing w:val="-1"/>
          <w:sz w:val="28"/>
          <w:szCs w:val="28"/>
        </w:rPr>
        <w:t xml:space="preserve"> x N</w:t>
      </w:r>
      <w:r w:rsidRPr="004D2D98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>пi</w:t>
      </w:r>
      <w:r w:rsidRPr="004D2D98">
        <w:rPr>
          <w:rFonts w:ascii="Times New Roman" w:hAnsi="Times New Roman" w:cs="Times New Roman"/>
          <w:spacing w:val="-1"/>
          <w:sz w:val="28"/>
          <w:szCs w:val="28"/>
        </w:rPr>
        <w:t xml:space="preserve"> + C</w:t>
      </w:r>
      <w:r w:rsidRPr="004D2D98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>м</w:t>
      </w:r>
      <w:r w:rsidRPr="004D2D98">
        <w:rPr>
          <w:rFonts w:ascii="Times New Roman" w:hAnsi="Times New Roman" w:cs="Times New Roman"/>
          <w:spacing w:val="-1"/>
          <w:sz w:val="28"/>
          <w:szCs w:val="28"/>
        </w:rPr>
        <w:t xml:space="preserve"> x N</w:t>
      </w:r>
      <w:r w:rsidRPr="004D2D98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>мi</w:t>
      </w:r>
      <w:r w:rsidRPr="004D2D98">
        <w:rPr>
          <w:rFonts w:ascii="Times New Roman" w:hAnsi="Times New Roman" w:cs="Times New Roman"/>
          <w:spacing w:val="-1"/>
          <w:sz w:val="28"/>
          <w:szCs w:val="28"/>
        </w:rPr>
        <w:t xml:space="preserve"> + C</w:t>
      </w:r>
      <w:r w:rsidRPr="004D2D98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>к</w:t>
      </w:r>
      <w:r w:rsidRPr="004D2D98">
        <w:rPr>
          <w:rFonts w:ascii="Times New Roman" w:hAnsi="Times New Roman" w:cs="Times New Roman"/>
          <w:spacing w:val="-1"/>
          <w:sz w:val="28"/>
          <w:szCs w:val="28"/>
        </w:rPr>
        <w:t xml:space="preserve"> x [N</w:t>
      </w:r>
      <w:r w:rsidRPr="004D2D98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>мi</w:t>
      </w:r>
      <w:r w:rsidRPr="004D2D98">
        <w:rPr>
          <w:rFonts w:ascii="Times New Roman" w:hAnsi="Times New Roman" w:cs="Times New Roman"/>
          <w:spacing w:val="-1"/>
          <w:sz w:val="28"/>
          <w:szCs w:val="28"/>
        </w:rPr>
        <w:t xml:space="preserve"> - N</w:t>
      </w:r>
      <w:r w:rsidRPr="004D2D98">
        <w:rPr>
          <w:rFonts w:ascii="Times New Roman" w:hAnsi="Times New Roman" w:cs="Times New Roman"/>
          <w:spacing w:val="-1"/>
          <w:sz w:val="28"/>
          <w:szCs w:val="28"/>
          <w:vertAlign w:val="subscript"/>
        </w:rPr>
        <w:t>кi</w:t>
      </w:r>
      <w:r w:rsidRPr="004D2D98">
        <w:rPr>
          <w:rFonts w:ascii="Times New Roman" w:hAnsi="Times New Roman" w:cs="Times New Roman"/>
          <w:spacing w:val="-1"/>
          <w:sz w:val="28"/>
          <w:szCs w:val="28"/>
        </w:rPr>
        <w:t>])</w:t>
      </w:r>
      <w:r w:rsidRPr="004D2D98">
        <w:rPr>
          <w:rFonts w:ascii="Times New Roman" w:hAnsi="Times New Roman" w:cs="Times New Roman"/>
          <w:sz w:val="28"/>
          <w:szCs w:val="28"/>
        </w:rPr>
        <w:t xml:space="preserve"> x k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4D2D98">
        <w:rPr>
          <w:rFonts w:ascii="Times New Roman" w:hAnsi="Times New Roman" w:cs="Times New Roman"/>
          <w:sz w:val="28"/>
          <w:szCs w:val="28"/>
        </w:rPr>
        <w:t xml:space="preserve"> x D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4D2D98">
        <w:rPr>
          <w:rFonts w:ascii="Times New Roman" w:hAnsi="Times New Roman" w:cs="Times New Roman"/>
          <w:sz w:val="28"/>
          <w:szCs w:val="28"/>
        </w:rPr>
        <w:t xml:space="preserve"> + P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4D2D98">
        <w:rPr>
          <w:rFonts w:ascii="Times New Roman" w:hAnsi="Times New Roman" w:cs="Times New Roman"/>
          <w:sz w:val="28"/>
          <w:szCs w:val="28"/>
        </w:rPr>
        <w:t>, где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4D2D98">
        <w:rPr>
          <w:rFonts w:ascii="Times New Roman" w:hAnsi="Times New Roman" w:cs="Times New Roman"/>
          <w:sz w:val="28"/>
          <w:szCs w:val="28"/>
        </w:rPr>
        <w:t xml:space="preserve">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D2D98">
        <w:rPr>
          <w:rFonts w:ascii="Times New Roman" w:hAnsi="Times New Roman" w:cs="Times New Roman"/>
          <w:sz w:val="28"/>
          <w:szCs w:val="28"/>
        </w:rPr>
        <w:t>O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4D2D98">
        <w:rPr>
          <w:rFonts w:ascii="Times New Roman" w:hAnsi="Times New Roman" w:cs="Times New Roman"/>
          <w:sz w:val="28"/>
          <w:szCs w:val="28"/>
        </w:rPr>
        <w:t xml:space="preserve"> = (C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4D2D98">
        <w:rPr>
          <w:rFonts w:ascii="Times New Roman" w:hAnsi="Times New Roman" w:cs="Times New Roman"/>
          <w:sz w:val="28"/>
          <w:szCs w:val="28"/>
        </w:rPr>
        <w:t xml:space="preserve"> x N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пi</w:t>
      </w:r>
      <w:r w:rsidRPr="004D2D98">
        <w:rPr>
          <w:rFonts w:ascii="Times New Roman" w:hAnsi="Times New Roman" w:cs="Times New Roman"/>
          <w:sz w:val="28"/>
          <w:szCs w:val="28"/>
        </w:rPr>
        <w:t xml:space="preserve"> + C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r w:rsidRPr="004D2D98">
        <w:rPr>
          <w:rFonts w:ascii="Times New Roman" w:hAnsi="Times New Roman" w:cs="Times New Roman"/>
          <w:sz w:val="28"/>
          <w:szCs w:val="28"/>
        </w:rPr>
        <w:t xml:space="preserve"> x [N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мi</w:t>
      </w:r>
      <w:r w:rsidRPr="004D2D98">
        <w:rPr>
          <w:rFonts w:ascii="Times New Roman" w:hAnsi="Times New Roman" w:cs="Times New Roman"/>
          <w:sz w:val="28"/>
          <w:szCs w:val="28"/>
        </w:rPr>
        <w:t xml:space="preserve"> - N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кi</w:t>
      </w:r>
      <w:r w:rsidRPr="004D2D98">
        <w:rPr>
          <w:rFonts w:ascii="Times New Roman" w:hAnsi="Times New Roman" w:cs="Times New Roman"/>
          <w:sz w:val="28"/>
          <w:szCs w:val="28"/>
        </w:rPr>
        <w:t>]) x k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4D2D98">
        <w:rPr>
          <w:rFonts w:ascii="Times New Roman" w:hAnsi="Times New Roman" w:cs="Times New Roman"/>
          <w:sz w:val="28"/>
          <w:szCs w:val="28"/>
        </w:rPr>
        <w:t xml:space="preserve"> x D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у</w:t>
      </w:r>
      <w:r w:rsidRPr="004D2D98">
        <w:rPr>
          <w:rFonts w:ascii="Times New Roman" w:hAnsi="Times New Roman" w:cs="Times New Roman"/>
          <w:sz w:val="28"/>
          <w:szCs w:val="28"/>
        </w:rPr>
        <w:t xml:space="preserve"> + P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4D2D98">
        <w:rPr>
          <w:rFonts w:ascii="Times New Roman" w:hAnsi="Times New Roman" w:cs="Times New Roman"/>
          <w:sz w:val="28"/>
          <w:szCs w:val="28"/>
        </w:rPr>
        <w:t>, где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D2D98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D2D98">
        <w:rPr>
          <w:rFonts w:ascii="Times New Roman" w:hAnsi="Times New Roman" w:cs="Times New Roman"/>
          <w:sz w:val="28"/>
          <w:szCs w:val="28"/>
        </w:rPr>
        <w:t>C</w:t>
      </w:r>
      <w:r w:rsidRPr="004D2D98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r w:rsidRPr="004D2D98">
        <w:rPr>
          <w:rFonts w:ascii="Times New Roman" w:hAnsi="Times New Roman" w:cs="Times New Roman"/>
          <w:sz w:val="28"/>
          <w:szCs w:val="28"/>
        </w:rPr>
        <w:t xml:space="preserve"> – норматив затрат, равный стоимости 0,2 литра молока или иного молочного продукта, установленной постановлением Правительства Ленинградской области;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4D2D98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D2D98">
        <w:rPr>
          <w:rFonts w:ascii="Times New Roman" w:hAnsi="Times New Roman" w:cs="Times New Roman"/>
          <w:b/>
          <w:sz w:val="28"/>
          <w:szCs w:val="28"/>
        </w:rPr>
        <w:t>Статья 4</w:t>
      </w:r>
    </w:p>
    <w:p w:rsidR="004D2D98" w:rsidRPr="004D2D98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6ED4" w:rsidRDefault="004D2D98" w:rsidP="004D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D98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2026 года.</w:t>
      </w:r>
    </w:p>
    <w:p w:rsidR="003A6ED4" w:rsidRPr="004D2D98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A34906" w:rsidRPr="004D2D98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501D" w:rsidRPr="004D2D98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B59BA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07501D" w:rsidRPr="00F46002" w:rsidRDefault="000B59BA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2026 года</w:t>
      </w:r>
    </w:p>
    <w:p w:rsidR="0007501D" w:rsidRPr="00F46002" w:rsidRDefault="000B59BA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4-оз</w:t>
      </w:r>
    </w:p>
    <w:sectPr w:rsidR="0007501D" w:rsidRPr="00F4600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D2B" w:rsidRDefault="00A15D2B">
      <w:pPr>
        <w:spacing w:after="0" w:line="240" w:lineRule="auto"/>
      </w:pPr>
      <w:r>
        <w:separator/>
      </w:r>
    </w:p>
  </w:endnote>
  <w:endnote w:type="continuationSeparator" w:id="0">
    <w:p w:rsidR="00A15D2B" w:rsidRDefault="00A15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D2B" w:rsidRDefault="00A15D2B">
      <w:pPr>
        <w:spacing w:after="0" w:line="240" w:lineRule="auto"/>
      </w:pPr>
      <w:r>
        <w:separator/>
      </w:r>
    </w:p>
  </w:footnote>
  <w:footnote w:type="continuationSeparator" w:id="0">
    <w:p w:rsidR="00A15D2B" w:rsidRDefault="00A15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6D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A15D2B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0B59BA"/>
    <w:rsid w:val="00111245"/>
    <w:rsid w:val="00147F52"/>
    <w:rsid w:val="001B73B1"/>
    <w:rsid w:val="002E5722"/>
    <w:rsid w:val="003565F8"/>
    <w:rsid w:val="003A6ED4"/>
    <w:rsid w:val="003B7800"/>
    <w:rsid w:val="003C4A2E"/>
    <w:rsid w:val="003F5276"/>
    <w:rsid w:val="004D2D98"/>
    <w:rsid w:val="004D31A9"/>
    <w:rsid w:val="005975B5"/>
    <w:rsid w:val="005B0236"/>
    <w:rsid w:val="005E7918"/>
    <w:rsid w:val="00602A4D"/>
    <w:rsid w:val="006758D2"/>
    <w:rsid w:val="006B6F8C"/>
    <w:rsid w:val="007900B1"/>
    <w:rsid w:val="007A45F4"/>
    <w:rsid w:val="00927A76"/>
    <w:rsid w:val="00935D0C"/>
    <w:rsid w:val="009910AF"/>
    <w:rsid w:val="009C4CFA"/>
    <w:rsid w:val="00A15D2B"/>
    <w:rsid w:val="00A34906"/>
    <w:rsid w:val="00A649E9"/>
    <w:rsid w:val="00AA69EB"/>
    <w:rsid w:val="00B45306"/>
    <w:rsid w:val="00B81568"/>
    <w:rsid w:val="00C00250"/>
    <w:rsid w:val="00C00932"/>
    <w:rsid w:val="00C56D5D"/>
    <w:rsid w:val="00D64BCB"/>
    <w:rsid w:val="00DC70E0"/>
    <w:rsid w:val="00E510FD"/>
    <w:rsid w:val="00E8086E"/>
    <w:rsid w:val="00EB6DAD"/>
    <w:rsid w:val="00F03856"/>
    <w:rsid w:val="00F4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2025-11-17T05:49:00Z</cp:lastPrinted>
  <dcterms:created xsi:type="dcterms:W3CDTF">2026-02-17T07:53:00Z</dcterms:created>
  <dcterms:modified xsi:type="dcterms:W3CDTF">2026-02-17T07:53:00Z</dcterms:modified>
</cp:coreProperties>
</file>