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6C4600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6C4600" w:rsidRPr="006C4600" w:rsidRDefault="00C12964" w:rsidP="0053591F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6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6C4600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6C4600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4D5465">
        <w:rPr>
          <w:rFonts w:ascii="Times New Roman" w:hAnsi="Times New Roman" w:cs="Times New Roman"/>
          <w:b/>
          <w:sz w:val="28"/>
          <w:szCs w:val="28"/>
        </w:rPr>
        <w:t>"</w:t>
      </w:r>
      <w:r w:rsidR="0053591F" w:rsidRPr="0053591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"О режиме государственной поддержки организаций, осуществляющих инвестиционную деятельность на территории Ленинградской области, </w:t>
      </w:r>
      <w:r w:rsidR="0053591F">
        <w:rPr>
          <w:rFonts w:ascii="Times New Roman" w:hAnsi="Times New Roman" w:cs="Times New Roman"/>
          <w:b/>
          <w:sz w:val="28"/>
          <w:szCs w:val="28"/>
        </w:rPr>
        <w:br/>
      </w:r>
      <w:r w:rsidR="0053591F" w:rsidRPr="0053591F">
        <w:rPr>
          <w:rFonts w:ascii="Times New Roman" w:hAnsi="Times New Roman" w:cs="Times New Roman"/>
          <w:b/>
          <w:sz w:val="28"/>
          <w:szCs w:val="28"/>
        </w:rPr>
        <w:t>и внесении изменений в отдельные законодательные акты Ленинградской области" и признании утратившими силу отдельных положений областных законов</w:t>
      </w:r>
      <w:r w:rsidR="00165001" w:rsidRPr="00165001">
        <w:rPr>
          <w:rFonts w:ascii="Times New Roman" w:hAnsi="Times New Roman" w:cs="Times New Roman"/>
          <w:b/>
          <w:sz w:val="28"/>
          <w:szCs w:val="28"/>
        </w:rPr>
        <w:t>"</w:t>
      </w: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6C4600" w:rsidRDefault="00C12964" w:rsidP="0053591F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13E1B" w:rsidRPr="00827E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5465">
        <w:rPr>
          <w:rFonts w:ascii="Times New Roman" w:hAnsi="Times New Roman" w:cs="Times New Roman"/>
          <w:bCs/>
          <w:sz w:val="28"/>
          <w:szCs w:val="28"/>
        </w:rPr>
        <w:t>"</w:t>
      </w:r>
      <w:r w:rsidR="0053591F" w:rsidRPr="0053591F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"О режиме государственной поддержки организаций, осуществляющих инвестиционную деятельность на территории Ленинградской области, </w:t>
      </w:r>
      <w:r w:rsidR="0053591F">
        <w:rPr>
          <w:rFonts w:ascii="Times New Roman" w:hAnsi="Times New Roman" w:cs="Times New Roman"/>
          <w:sz w:val="28"/>
          <w:szCs w:val="28"/>
        </w:rPr>
        <w:br/>
      </w:r>
      <w:r w:rsidR="0053591F" w:rsidRPr="0053591F">
        <w:rPr>
          <w:rFonts w:ascii="Times New Roman" w:hAnsi="Times New Roman" w:cs="Times New Roman"/>
          <w:sz w:val="28"/>
          <w:szCs w:val="28"/>
        </w:rPr>
        <w:t xml:space="preserve">и внесении изменений в отдельные законодательные акты Ленинградской области" и признании </w:t>
      </w:r>
      <w:proofErr w:type="gramStart"/>
      <w:r w:rsidR="0053591F" w:rsidRPr="0053591F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53591F" w:rsidRPr="0053591F">
        <w:rPr>
          <w:rFonts w:ascii="Times New Roman" w:hAnsi="Times New Roman" w:cs="Times New Roman"/>
          <w:sz w:val="28"/>
          <w:szCs w:val="28"/>
        </w:rPr>
        <w:t xml:space="preserve"> силу отдельных положений областных законов</w:t>
      </w:r>
      <w:r w:rsidR="00165001" w:rsidRPr="00165001">
        <w:rPr>
          <w:rFonts w:ascii="Times New Roman" w:hAnsi="Times New Roman" w:cs="Times New Roman"/>
          <w:sz w:val="28"/>
          <w:szCs w:val="28"/>
        </w:rPr>
        <w:t>"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51A1" w:rsidRPr="002151A1" w:rsidRDefault="002151A1" w:rsidP="002151A1">
      <w:pPr>
        <w:spacing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2151A1" w:rsidRPr="002151A1" w:rsidTr="006F2C16">
        <w:tc>
          <w:tcPr>
            <w:tcW w:w="5637" w:type="dxa"/>
          </w:tcPr>
          <w:p w:rsidR="002151A1" w:rsidRPr="002151A1" w:rsidRDefault="002151A1" w:rsidP="002151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Вице-губернатор </w:t>
            </w:r>
            <w:proofErr w:type="gramStart"/>
            <w:r w:rsidRPr="00215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Ленинградской</w:t>
            </w:r>
            <w:proofErr w:type="gramEnd"/>
            <w:r w:rsidRPr="00215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151A1" w:rsidRPr="002151A1" w:rsidRDefault="002151A1" w:rsidP="002151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 по экономическому развитию – председатель комитета экономического развития и инвестиционной деятельности Ленинградской области</w:t>
            </w:r>
          </w:p>
        </w:tc>
        <w:tc>
          <w:tcPr>
            <w:tcW w:w="3827" w:type="dxa"/>
          </w:tcPr>
          <w:p w:rsidR="002151A1" w:rsidRPr="002151A1" w:rsidRDefault="002151A1" w:rsidP="002151A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1A1" w:rsidRPr="002151A1" w:rsidRDefault="002151A1" w:rsidP="002151A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1A1" w:rsidRPr="002151A1" w:rsidRDefault="002151A1" w:rsidP="002151A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1A1" w:rsidRPr="002151A1" w:rsidRDefault="002151A1" w:rsidP="002151A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1A1" w:rsidRPr="002151A1" w:rsidRDefault="002151A1" w:rsidP="002151A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15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Е.С.Мищеряков</w:t>
            </w:r>
            <w:proofErr w:type="spellEnd"/>
            <w:r w:rsidRPr="00215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</w:tc>
      </w:tr>
    </w:tbl>
    <w:p w:rsidR="002151A1" w:rsidRPr="002151A1" w:rsidRDefault="002151A1" w:rsidP="002151A1">
      <w:pPr>
        <w:spacing w:line="240" w:lineRule="auto"/>
        <w:jc w:val="both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2151A1" w:rsidRPr="002151A1" w:rsidRDefault="002151A1" w:rsidP="002151A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964" w:rsidRPr="00C12964" w:rsidRDefault="00C12964" w:rsidP="002151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488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001"/>
    <w:rsid w:val="0016548F"/>
    <w:rsid w:val="00165781"/>
    <w:rsid w:val="001712DF"/>
    <w:rsid w:val="00175963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1A1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4659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591F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5D21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9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4F3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1B6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29251-F0F4-4162-AE5C-733B3A35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18</cp:revision>
  <cp:lastPrinted>2013-11-21T12:00:00Z</cp:lastPrinted>
  <dcterms:created xsi:type="dcterms:W3CDTF">2024-07-31T14:44:00Z</dcterms:created>
  <dcterms:modified xsi:type="dcterms:W3CDTF">2025-12-04T07:55:00Z</dcterms:modified>
</cp:coreProperties>
</file>