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07501D" w:rsidP="007E21C1">
      <w:pPr>
        <w:pStyle w:val="ConsPlusNormal"/>
        <w:spacing w:line="235" w:lineRule="auto"/>
        <w:ind w:right="567"/>
        <w:jc w:val="center"/>
        <w:rPr>
          <w:b/>
          <w:bCs/>
        </w:rPr>
      </w:pPr>
      <w:bookmarkStart w:id="1" w:name="_Hlk188973133"/>
      <w:r w:rsidRPr="00AA3482">
        <w:rPr>
          <w:b/>
          <w:bCs/>
        </w:rPr>
        <w:t xml:space="preserve">О </w:t>
      </w:r>
      <w:r w:rsidR="00927A76" w:rsidRPr="00927A76">
        <w:rPr>
          <w:b/>
        </w:rPr>
        <w:t xml:space="preserve">внесении </w:t>
      </w:r>
      <w:r w:rsidR="007E21C1" w:rsidRPr="007E21C1">
        <w:rPr>
          <w:b/>
        </w:rPr>
        <w:t xml:space="preserve">изменения в областной закон </w:t>
      </w:r>
      <w:r w:rsidR="007E21C1">
        <w:rPr>
          <w:b/>
        </w:rPr>
        <w:t>"О</w:t>
      </w:r>
      <w:r w:rsidR="007E21C1" w:rsidRPr="007E21C1">
        <w:rPr>
          <w:b/>
        </w:rPr>
        <w:t xml:space="preserve"> дополнительных гарантиях социальной поддержки детей-сирот и детей, оставшихся </w:t>
      </w:r>
      <w:r w:rsidR="007E21C1">
        <w:rPr>
          <w:b/>
        </w:rPr>
        <w:br/>
      </w:r>
      <w:r w:rsidR="007E21C1" w:rsidRPr="007E21C1">
        <w:rPr>
          <w:b/>
        </w:rPr>
        <w:t xml:space="preserve">без попечения родителей, лиц из числа детей-сирот и детей, оставшихся без попечения родителей, в </w:t>
      </w:r>
      <w:r w:rsidR="007E21C1">
        <w:rPr>
          <w:b/>
        </w:rPr>
        <w:t>Л</w:t>
      </w:r>
      <w:r w:rsidR="007E21C1" w:rsidRPr="007E21C1">
        <w:rPr>
          <w:b/>
        </w:rPr>
        <w:t>енинградской области</w:t>
      </w:r>
      <w:r w:rsidR="007E21C1">
        <w:rPr>
          <w:b/>
        </w:rPr>
        <w:t>"</w:t>
      </w:r>
    </w:p>
    <w:bookmarkEnd w:id="1"/>
    <w:p w:rsidR="0007501D" w:rsidRPr="007E21C1" w:rsidRDefault="0007501D" w:rsidP="007E21C1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4"/>
          <w:szCs w:val="14"/>
        </w:rPr>
      </w:pPr>
    </w:p>
    <w:p w:rsidR="0007501D" w:rsidRPr="007E21C1" w:rsidRDefault="0007501D" w:rsidP="007E21C1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4"/>
          <w:szCs w:val="14"/>
        </w:rPr>
      </w:pPr>
    </w:p>
    <w:p w:rsidR="0007501D" w:rsidRPr="007814EB" w:rsidRDefault="0007501D" w:rsidP="007E21C1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24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27A76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7E21C1" w:rsidRDefault="0007501D" w:rsidP="007E21C1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7E21C1" w:rsidRDefault="0007501D" w:rsidP="007E21C1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927A76" w:rsidRPr="00927A76" w:rsidRDefault="00927A76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7E21C1" w:rsidRDefault="00927A76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27A76" w:rsidRPr="00927A76" w:rsidRDefault="007E21C1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Внести в пункт 5 приложения 1 к областному закону от 28 июля 2005 года </w:t>
      </w:r>
      <w:r>
        <w:rPr>
          <w:rFonts w:ascii="Times New Roman" w:hAnsi="Times New Roman" w:cs="Times New Roman"/>
          <w:spacing w:val="-3"/>
          <w:sz w:val="28"/>
          <w:szCs w:val="28"/>
        </w:rPr>
        <w:t>№ 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65-оз </w:t>
      </w:r>
      <w:r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О дополнительных гарантиях социальной поддержки детей-сирот </w:t>
      </w:r>
      <w:r>
        <w:rPr>
          <w:rFonts w:ascii="Times New Roman" w:hAnsi="Times New Roman" w:cs="Times New Roman"/>
          <w:spacing w:val="-3"/>
          <w:sz w:val="28"/>
          <w:szCs w:val="28"/>
        </w:rPr>
        <w:br/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br/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(с последующими изменениями) изменение, заменив слова </w:t>
      </w:r>
      <w:r>
        <w:rPr>
          <w:rFonts w:ascii="Times New Roman" w:hAnsi="Times New Roman" w:cs="Times New Roman"/>
          <w:spacing w:val="-3"/>
          <w:sz w:val="28"/>
          <w:szCs w:val="28"/>
        </w:rPr>
        <w:t>"частью 18 статьи 14</w:t>
      </w:r>
      <w:r w:rsidRPr="007E21C1">
        <w:rPr>
          <w:rFonts w:ascii="Times New Roman" w:hAnsi="Times New Roman" w:cs="Times New Roman"/>
          <w:spacing w:val="-3"/>
          <w:sz w:val="28"/>
          <w:szCs w:val="28"/>
          <w:vertAlign w:val="superscript"/>
        </w:rPr>
        <w:t>1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 Федеральног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о закона от </w:t>
      </w: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>27 июля 2006 года № 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149-ФЗ </w:t>
      </w:r>
      <w:r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Об информации, информационных те</w:t>
      </w:r>
      <w:r>
        <w:rPr>
          <w:rFonts w:ascii="Times New Roman" w:hAnsi="Times New Roman" w:cs="Times New Roman"/>
          <w:spacing w:val="-3"/>
          <w:sz w:val="28"/>
          <w:szCs w:val="28"/>
        </w:rPr>
        <w:t>хнологиях и о защите информации"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статьями 9, 10 </w:t>
      </w:r>
      <w:r>
        <w:rPr>
          <w:rFonts w:ascii="Times New Roman" w:hAnsi="Times New Roman" w:cs="Times New Roman"/>
          <w:spacing w:val="-3"/>
          <w:sz w:val="28"/>
          <w:szCs w:val="28"/>
        </w:rPr>
        <w:br/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и 14 Федерального з</w:t>
      </w:r>
      <w:r>
        <w:rPr>
          <w:rFonts w:ascii="Times New Roman" w:hAnsi="Times New Roman" w:cs="Times New Roman"/>
          <w:spacing w:val="-3"/>
          <w:sz w:val="28"/>
          <w:szCs w:val="28"/>
        </w:rPr>
        <w:t>акона от 29 декабря 2022 года № 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572-ФЗ </w:t>
      </w:r>
      <w:r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>б осуществлении идентификации и 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>
        <w:rPr>
          <w:rFonts w:ascii="Times New Roman" w:hAnsi="Times New Roman" w:cs="Times New Roman"/>
          <w:spacing w:val="-3"/>
          <w:sz w:val="28"/>
          <w:szCs w:val="28"/>
        </w:rPr>
        <w:t>ьных актов Российской Федерации"</w:t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br/>
      </w:r>
      <w:r w:rsidRPr="007E21C1">
        <w:rPr>
          <w:rFonts w:ascii="Times New Roman" w:hAnsi="Times New Roman" w:cs="Times New Roman"/>
          <w:spacing w:val="-3"/>
          <w:sz w:val="28"/>
          <w:szCs w:val="28"/>
        </w:rPr>
        <w:t>(при н</w:t>
      </w:r>
      <w:r>
        <w:rPr>
          <w:rFonts w:ascii="Times New Roman" w:hAnsi="Times New Roman" w:cs="Times New Roman"/>
          <w:spacing w:val="-3"/>
          <w:sz w:val="28"/>
          <w:szCs w:val="28"/>
        </w:rPr>
        <w:t>аличии технической возможности)"</w:t>
      </w:r>
      <w:r w:rsidR="00927A76" w:rsidRPr="00927A76">
        <w:rPr>
          <w:rFonts w:ascii="Times New Roman" w:hAnsi="Times New Roman" w:cs="Times New Roman"/>
          <w:sz w:val="28"/>
          <w:szCs w:val="28"/>
        </w:rPr>
        <w:t>.</w:t>
      </w:r>
    </w:p>
    <w:p w:rsidR="00927A76" w:rsidRPr="007E21C1" w:rsidRDefault="00927A76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27A76" w:rsidRPr="00927A76" w:rsidRDefault="00927A76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27A76" w:rsidRPr="007E21C1" w:rsidRDefault="00927A76" w:rsidP="007E21C1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927A76" w:rsidRDefault="00927A76" w:rsidP="007E21C1">
      <w:pPr>
        <w:pStyle w:val="ConsPlusNormal"/>
        <w:spacing w:line="235" w:lineRule="auto"/>
        <w:ind w:firstLine="709"/>
        <w:jc w:val="both"/>
        <w:rPr>
          <w:rFonts w:eastAsiaTheme="minorHAnsi"/>
        </w:rPr>
      </w:pPr>
      <w:r w:rsidRPr="00927A76">
        <w:rPr>
          <w:rFonts w:eastAsiaTheme="minorHAnsi"/>
        </w:rPr>
        <w:t>Настоящий областной закон вступает в силу со дня его официального опубликования.</w:t>
      </w:r>
    </w:p>
    <w:p w:rsidR="0007501D" w:rsidRPr="00940ED2" w:rsidRDefault="0007501D" w:rsidP="007E21C1">
      <w:pPr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7E21C1">
      <w:pPr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7E21C1" w:rsidRDefault="0007501D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07501D" w:rsidRPr="007E21C1" w:rsidRDefault="0007501D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07501D" w:rsidRPr="007E21C1" w:rsidRDefault="000B16A9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07501D" w:rsidRPr="007E21C1" w:rsidRDefault="000B16A9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октября 2025 года</w:t>
      </w:r>
    </w:p>
    <w:p w:rsidR="0007501D" w:rsidRPr="007E21C1" w:rsidRDefault="000B16A9" w:rsidP="007E21C1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120-оз</w:t>
      </w:r>
    </w:p>
    <w:sectPr w:rsidR="0007501D" w:rsidRPr="007E21C1" w:rsidSect="007E21C1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159" w:rsidRDefault="00224159">
      <w:pPr>
        <w:spacing w:after="0" w:line="240" w:lineRule="auto"/>
      </w:pPr>
      <w:r>
        <w:separator/>
      </w:r>
    </w:p>
  </w:endnote>
  <w:endnote w:type="continuationSeparator" w:id="0">
    <w:p w:rsidR="00224159" w:rsidRDefault="0022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159" w:rsidRDefault="00224159">
      <w:pPr>
        <w:spacing w:after="0" w:line="240" w:lineRule="auto"/>
      </w:pPr>
      <w:r>
        <w:separator/>
      </w:r>
    </w:p>
  </w:footnote>
  <w:footnote w:type="continuationSeparator" w:id="0">
    <w:p w:rsidR="00224159" w:rsidRDefault="00224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21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22415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0B16A9"/>
    <w:rsid w:val="001B73B1"/>
    <w:rsid w:val="00224159"/>
    <w:rsid w:val="003F5276"/>
    <w:rsid w:val="005B0236"/>
    <w:rsid w:val="005E7918"/>
    <w:rsid w:val="00602A4D"/>
    <w:rsid w:val="007900B1"/>
    <w:rsid w:val="007E21C1"/>
    <w:rsid w:val="00927A76"/>
    <w:rsid w:val="00A649E9"/>
    <w:rsid w:val="00B45306"/>
    <w:rsid w:val="00B81568"/>
    <w:rsid w:val="00C00250"/>
    <w:rsid w:val="00C00932"/>
    <w:rsid w:val="00C56D5D"/>
    <w:rsid w:val="00D239BA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2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2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2025-09-23T13:12:00Z</cp:lastPrinted>
  <dcterms:created xsi:type="dcterms:W3CDTF">2025-10-23T08:03:00Z</dcterms:created>
  <dcterms:modified xsi:type="dcterms:W3CDTF">2025-10-23T08:03:00Z</dcterms:modified>
</cp:coreProperties>
</file>