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B36" w:rsidRPr="00DC6277" w:rsidRDefault="00852B36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2F1B" w:rsidRPr="00DC6277" w:rsidRDefault="00EA2F1B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6277" w:rsidRPr="00DC6277" w:rsidRDefault="00DC6277" w:rsidP="00DC6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B4636A" w:rsidRDefault="0007501D" w:rsidP="00852B36">
      <w:pPr>
        <w:pStyle w:val="ConsPlusNormal"/>
        <w:spacing w:line="245" w:lineRule="auto"/>
        <w:ind w:right="567"/>
        <w:jc w:val="center"/>
        <w:rPr>
          <w:b/>
          <w:bCs/>
        </w:rPr>
      </w:pPr>
      <w:bookmarkStart w:id="1" w:name="_Hlk188973133"/>
      <w:r w:rsidRPr="00B4636A">
        <w:rPr>
          <w:b/>
          <w:bCs/>
        </w:rPr>
        <w:t xml:space="preserve">О </w:t>
      </w:r>
      <w:r w:rsidR="00B4636A" w:rsidRPr="00B4636A">
        <w:rPr>
          <w:rFonts w:cs="Calibri"/>
          <w:b/>
          <w:bCs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 в статью 1.7 областного закона "Об административных правонарушениях"</w:t>
      </w:r>
    </w:p>
    <w:bookmarkEnd w:id="1"/>
    <w:p w:rsidR="0007501D" w:rsidRPr="00DC6277" w:rsidRDefault="0007501D" w:rsidP="00852B36">
      <w:pPr>
        <w:spacing w:after="0" w:line="24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DC6277" w:rsidRDefault="0007501D" w:rsidP="00852B36">
      <w:pPr>
        <w:spacing w:after="0" w:line="24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DC6277" w:rsidRDefault="0007501D" w:rsidP="00852B36">
      <w:pPr>
        <w:spacing w:after="0" w:line="245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DC6277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DC6277">
        <w:rPr>
          <w:rFonts w:ascii="Times New Roman" w:hAnsi="Times New Roman" w:cs="Times New Roman"/>
          <w:sz w:val="28"/>
          <w:szCs w:val="28"/>
        </w:rPr>
        <w:br/>
      </w:r>
      <w:r w:rsidR="00927A76" w:rsidRPr="00DC6277">
        <w:rPr>
          <w:rFonts w:ascii="Times New Roman" w:hAnsi="Times New Roman" w:cs="Times New Roman"/>
          <w:sz w:val="28"/>
          <w:szCs w:val="28"/>
        </w:rPr>
        <w:t>24</w:t>
      </w:r>
      <w:r w:rsidRPr="00DC6277">
        <w:rPr>
          <w:rFonts w:ascii="Times New Roman" w:hAnsi="Times New Roman" w:cs="Times New Roman"/>
          <w:sz w:val="28"/>
          <w:szCs w:val="28"/>
        </w:rPr>
        <w:t xml:space="preserve"> </w:t>
      </w:r>
      <w:r w:rsidR="00927A76" w:rsidRPr="00DC6277">
        <w:rPr>
          <w:rFonts w:ascii="Times New Roman" w:hAnsi="Times New Roman" w:cs="Times New Roman"/>
          <w:sz w:val="28"/>
          <w:szCs w:val="28"/>
        </w:rPr>
        <w:t>сентября</w:t>
      </w:r>
      <w:r w:rsidRPr="00DC6277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DC6277" w:rsidRDefault="0007501D" w:rsidP="00852B36">
      <w:pPr>
        <w:spacing w:after="0" w:line="245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852B36">
      <w:pPr>
        <w:spacing w:after="0" w:line="245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927A76" w:rsidRPr="00DC6277" w:rsidRDefault="00927A76" w:rsidP="00852B36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277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DC6277" w:rsidRDefault="00927A76" w:rsidP="00852B36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36A" w:rsidRPr="00A04B2F" w:rsidRDefault="00927A76" w:rsidP="00852B3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6"/>
        </w:tabs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DC6277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B4636A"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статью 1.7 областного закона </w:t>
      </w:r>
      <w:r w:rsidR="00B4636A" w:rsidRPr="00A04B2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2 июля 2003 года №</w:t>
      </w:r>
      <w:r w:rsidR="00B4636A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B4636A" w:rsidRPr="00A04B2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47-оз </w:t>
      </w:r>
      <w:r w:rsidR="00B4636A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  <w:t>"</w:t>
      </w:r>
      <w:r w:rsidR="00B4636A" w:rsidRPr="00A04B2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 w:rsidR="00B4636A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4636A" w:rsidRPr="00A04B2F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</w:t>
      </w:r>
      <w:r w:rsidR="00B4636A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B4636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4636A"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(с последующими изменениями) следующие изменения:</w:t>
      </w:r>
    </w:p>
    <w:p w:rsidR="00B4636A" w:rsidRPr="00A04B2F" w:rsidRDefault="00B4636A" w:rsidP="00852B3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1)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часть пятнадцатую после слов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области,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дополнить словами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состав такой административной комиссии может </w:t>
      </w:r>
      <w:bookmarkStart w:id="2" w:name="_Hlk200969086"/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быть дополнительно включен секретарь </w:t>
      </w:r>
      <w:bookmarkEnd w:id="2"/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административной комиссии или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B4636A" w:rsidRPr="00A04B2F" w:rsidRDefault="00B4636A" w:rsidP="00852B3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2)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часть двадцать первую изложить в следующей редакции:</w:t>
      </w:r>
    </w:p>
    <w:p w:rsidR="00B4636A" w:rsidRPr="00A04B2F" w:rsidRDefault="00B4636A" w:rsidP="00852B3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случае согласования уполномоченным органом ходатайства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B4636A">
        <w:rPr>
          <w:rFonts w:ascii="Times New Roman" w:eastAsia="Calibri" w:hAnsi="Times New Roman" w:cs="Calibri"/>
          <w:color w:val="000000"/>
          <w:spacing w:val="-2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дополнительном образовании административной комиссии (административных</w:t>
      </w:r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комиссий) и принятия соответствующего областного закона органы местного самоуправления муниципального образования с численностью населения свыше двухсот тысяч человек вправе в последующем обратиться в уполномоченный орган с ходатайством о дополнительном </w:t>
      </w:r>
      <w:r w:rsidRPr="00A04B2F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включении в состав одной </w:t>
      </w:r>
      <w:r w:rsidR="00852B36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A04B2F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="00852B36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</w:t>
      </w:r>
      <w:r w:rsidRPr="00A04B2F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действующих административных комиссий секретаря административной комиссии при условии одновременного упразднения другой административной комиссии.</w:t>
      </w:r>
      <w:r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A04B2F">
        <w:rPr>
          <w:rFonts w:ascii="Times New Roman" w:eastAsia="Calibri" w:hAnsi="Times New Roman" w:cs="Calibri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B4636A" w:rsidRPr="00A04B2F" w:rsidRDefault="00B4636A" w:rsidP="00852B3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5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3)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часть двадцать третью изложить в следующей редакции:</w:t>
      </w:r>
    </w:p>
    <w:p w:rsidR="00927A76" w:rsidRPr="00DC6277" w:rsidRDefault="00B4636A" w:rsidP="00852B36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случае согласования уполномоченным органом ходатайства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дополнительном включении в состав административной комиссии секретаря административной комиссии и принятия соответствующего областного закона органы местного самоуправления муниципального образования с численностью населения свыше двухсот тысяч человек вправе в последующем обратиться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A04B2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уполномоченный орган</w:t>
      </w:r>
      <w:r w:rsidRPr="00A04B2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 ходатайством о дополнительном образовании административной комиссии (административных комиссий) при условии исключения из состава действующей административной комиссии секретаря административной комиссии.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927A76" w:rsidRPr="00DC6277">
        <w:rPr>
          <w:rFonts w:ascii="Times New Roman" w:hAnsi="Times New Roman" w:cs="Times New Roman"/>
          <w:sz w:val="28"/>
          <w:szCs w:val="28"/>
        </w:rPr>
        <w:t>.</w:t>
      </w:r>
    </w:p>
    <w:p w:rsidR="00927A76" w:rsidRPr="00DC6277" w:rsidRDefault="00927A76" w:rsidP="00DC62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F1B" w:rsidRPr="00DC6277" w:rsidRDefault="00EA2F1B" w:rsidP="00DC62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277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EA2F1B" w:rsidRPr="00DC6277" w:rsidRDefault="00EA2F1B" w:rsidP="00DC62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B4636A" w:rsidP="00852B36">
      <w:pPr>
        <w:pStyle w:val="ConsPlusNormal"/>
        <w:spacing w:line="245" w:lineRule="auto"/>
        <w:ind w:firstLine="709"/>
        <w:jc w:val="both"/>
        <w:rPr>
          <w:rFonts w:eastAsiaTheme="minorHAnsi"/>
        </w:rPr>
      </w:pPr>
      <w:r w:rsidRPr="00A04B2F">
        <w:rPr>
          <w:rFonts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Настоящий областной закон вступает в силу по истечении 10 дней после дня его официального опубликования</w:t>
      </w:r>
      <w:r w:rsidR="00927A76" w:rsidRPr="00DC6277">
        <w:rPr>
          <w:rFonts w:eastAsiaTheme="minorHAnsi"/>
        </w:rPr>
        <w:t>.</w:t>
      </w:r>
    </w:p>
    <w:p w:rsidR="0007501D" w:rsidRPr="00DC6277" w:rsidRDefault="0007501D" w:rsidP="00DC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DC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DC6277" w:rsidRDefault="0007501D" w:rsidP="00852B36">
      <w:pPr>
        <w:tabs>
          <w:tab w:val="right" w:pos="9639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6277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DC6277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DC6277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DC6277" w:rsidRDefault="0007501D" w:rsidP="00DC627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DC6277" w:rsidRDefault="0007501D" w:rsidP="00DC627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DC6277" w:rsidRDefault="006949F7" w:rsidP="00DC627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DC6277" w:rsidRDefault="006949F7" w:rsidP="00DC627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октября 2025 года</w:t>
      </w:r>
    </w:p>
    <w:p w:rsidR="0007501D" w:rsidRPr="00DC6277" w:rsidRDefault="006949F7" w:rsidP="00DC627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115-оз</w:t>
      </w:r>
    </w:p>
    <w:sectPr w:rsidR="0007501D" w:rsidRPr="00DC6277" w:rsidSect="00940ED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4B4" w:rsidRDefault="00ED64B4">
      <w:pPr>
        <w:spacing w:after="0" w:line="240" w:lineRule="auto"/>
      </w:pPr>
      <w:r>
        <w:separator/>
      </w:r>
    </w:p>
  </w:endnote>
  <w:endnote w:type="continuationSeparator" w:id="0">
    <w:p w:rsidR="00ED64B4" w:rsidRDefault="00ED6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4B4" w:rsidRDefault="00ED64B4">
      <w:pPr>
        <w:spacing w:after="0" w:line="240" w:lineRule="auto"/>
      </w:pPr>
      <w:r>
        <w:separator/>
      </w:r>
    </w:p>
  </w:footnote>
  <w:footnote w:type="continuationSeparator" w:id="0">
    <w:p w:rsidR="00ED64B4" w:rsidRDefault="00ED6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63E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ED64B4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B73B1"/>
    <w:rsid w:val="003F5276"/>
    <w:rsid w:val="00562F17"/>
    <w:rsid w:val="005B0236"/>
    <w:rsid w:val="005E6E81"/>
    <w:rsid w:val="005E7918"/>
    <w:rsid w:val="00602A4D"/>
    <w:rsid w:val="006949F7"/>
    <w:rsid w:val="007900B1"/>
    <w:rsid w:val="007A63E4"/>
    <w:rsid w:val="00852B36"/>
    <w:rsid w:val="00927A76"/>
    <w:rsid w:val="00A649E9"/>
    <w:rsid w:val="00B45306"/>
    <w:rsid w:val="00B4636A"/>
    <w:rsid w:val="00B81568"/>
    <w:rsid w:val="00BE3831"/>
    <w:rsid w:val="00BF53BE"/>
    <w:rsid w:val="00C00250"/>
    <w:rsid w:val="00C00932"/>
    <w:rsid w:val="00C54B93"/>
    <w:rsid w:val="00C56D5D"/>
    <w:rsid w:val="00DC6277"/>
    <w:rsid w:val="00E8086E"/>
    <w:rsid w:val="00EA2F1B"/>
    <w:rsid w:val="00ED64B4"/>
    <w:rsid w:val="00EF13AC"/>
    <w:rsid w:val="00F0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E6E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6E8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DC6277"/>
    <w:rPr>
      <w:color w:val="0563C1" w:themeColor="hyperlink"/>
      <w:u w:val="single"/>
    </w:rPr>
  </w:style>
  <w:style w:type="paragraph" w:styleId="a8">
    <w:name w:val="Normal (Web)"/>
    <w:basedOn w:val="a"/>
    <w:uiPriority w:val="99"/>
    <w:unhideWhenUsed/>
    <w:rsid w:val="00DC6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C62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C6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2025-09-25T06:51:00Z</cp:lastPrinted>
  <dcterms:created xsi:type="dcterms:W3CDTF">2025-10-23T08:01:00Z</dcterms:created>
  <dcterms:modified xsi:type="dcterms:W3CDTF">2025-10-23T08:01:00Z</dcterms:modified>
</cp:coreProperties>
</file>