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827E87" w:rsidRPr="006C4600" w:rsidRDefault="00C12964" w:rsidP="00B757E4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принятие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C107D9">
        <w:rPr>
          <w:rFonts w:ascii="Times New Roman" w:hAnsi="Times New Roman" w:cs="Times New Roman"/>
          <w:b/>
          <w:sz w:val="28"/>
          <w:szCs w:val="28"/>
        </w:rPr>
        <w:t>«О </w:t>
      </w:r>
      <w:bookmarkStart w:id="0" w:name="_GoBack"/>
      <w:bookmarkEnd w:id="0"/>
      <w:r w:rsidR="00B757E4" w:rsidRPr="00B757E4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="00352E2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757E4" w:rsidRPr="00B757E4">
        <w:rPr>
          <w:rFonts w:ascii="Times New Roman" w:hAnsi="Times New Roman" w:cs="Times New Roman"/>
          <w:b/>
          <w:sz w:val="28"/>
          <w:szCs w:val="28"/>
        </w:rPr>
        <w:t>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</w:t>
      </w:r>
      <w:r w:rsidR="00C107D9">
        <w:rPr>
          <w:rFonts w:ascii="Times New Roman" w:hAnsi="Times New Roman" w:cs="Times New Roman"/>
          <w:b/>
          <w:sz w:val="28"/>
          <w:szCs w:val="28"/>
        </w:rPr>
        <w:t>ых нормативных правовых актов в </w:t>
      </w:r>
      <w:r w:rsidR="00B757E4" w:rsidRPr="00B757E4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165001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57E4" w:rsidRPr="00B757E4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</w:t>
      </w:r>
      <w:r w:rsidR="00352E2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757E4" w:rsidRPr="00B757E4">
        <w:rPr>
          <w:rFonts w:ascii="Times New Roman" w:hAnsi="Times New Roman" w:cs="Times New Roman"/>
          <w:bCs/>
          <w:sz w:val="28"/>
          <w:szCs w:val="28"/>
        </w:rPr>
        <w:t>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Ленинградской 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C107D9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C107D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001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2E2C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7E4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07D9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E6FC4-4780-4C74-8473-633D568C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FEBFE-52AA-479E-B101-A2107DA55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Макарова Ольга Владимировна</cp:lastModifiedBy>
  <cp:revision>14</cp:revision>
  <cp:lastPrinted>2013-11-21T12:00:00Z</cp:lastPrinted>
  <dcterms:created xsi:type="dcterms:W3CDTF">2024-07-31T14:44:00Z</dcterms:created>
  <dcterms:modified xsi:type="dcterms:W3CDTF">2025-08-08T11:35:00Z</dcterms:modified>
</cp:coreProperties>
</file>