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71480A">
        <w:rPr>
          <w:sz w:val="28"/>
          <w:szCs w:val="28"/>
        </w:rPr>
        <w:t>3</w:t>
      </w:r>
      <w:r w:rsidR="00794E78">
        <w:rPr>
          <w:sz w:val="28"/>
          <w:szCs w:val="28"/>
        </w:rPr>
        <w:t>9</w:t>
      </w:r>
      <w:r w:rsidR="00123084">
        <w:rPr>
          <w:sz w:val="28"/>
          <w:szCs w:val="28"/>
        </w:rPr>
        <w:t>4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71480A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123084">
        <w:rPr>
          <w:b/>
          <w:sz w:val="26"/>
          <w:szCs w:val="26"/>
        </w:rPr>
        <w:t>й</w:t>
      </w:r>
      <w:r w:rsidR="0071480A">
        <w:rPr>
          <w:b/>
          <w:sz w:val="26"/>
          <w:szCs w:val="26"/>
        </w:rPr>
        <w:t xml:space="preserve"> закон "</w:t>
      </w:r>
      <w:r w:rsidR="00794E78">
        <w:rPr>
          <w:b/>
          <w:sz w:val="26"/>
          <w:szCs w:val="26"/>
        </w:rPr>
        <w:t>О патентной системе налогообложения на территории</w:t>
      </w:r>
      <w:r w:rsidR="0071480A">
        <w:rPr>
          <w:b/>
          <w:sz w:val="26"/>
          <w:szCs w:val="26"/>
        </w:rPr>
        <w:t xml:space="preserve"> Ленинградской области"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"О внесении изменени</w:t>
      </w:r>
      <w:r w:rsidR="0071480A">
        <w:rPr>
          <w:szCs w:val="28"/>
        </w:rPr>
        <w:t>й</w:t>
      </w:r>
      <w:r w:rsidR="00E72574" w:rsidRPr="0071480A">
        <w:rPr>
          <w:szCs w:val="28"/>
        </w:rPr>
        <w:t xml:space="preserve"> в </w:t>
      </w:r>
      <w:r w:rsidR="0071480A">
        <w:rPr>
          <w:szCs w:val="28"/>
        </w:rPr>
        <w:t>областно</w:t>
      </w:r>
      <w:r w:rsidR="00123084">
        <w:rPr>
          <w:szCs w:val="28"/>
        </w:rPr>
        <w:t>й</w:t>
      </w:r>
      <w:r w:rsidR="0071480A">
        <w:rPr>
          <w:szCs w:val="28"/>
        </w:rPr>
        <w:t xml:space="preserve"> закон "</w:t>
      </w:r>
      <w:r w:rsidR="00794E78">
        <w:rPr>
          <w:szCs w:val="28"/>
        </w:rPr>
        <w:t>О патентной системе налогообложения на территории Ленинградской области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94E78">
        <w:rPr>
          <w:szCs w:val="28"/>
        </w:rPr>
        <w:t>9</w:t>
      </w:r>
      <w:r w:rsidRPr="0071480A">
        <w:rPr>
          <w:szCs w:val="28"/>
        </w:rPr>
        <w:t xml:space="preserve"> </w:t>
      </w:r>
      <w:r w:rsidR="0071480A">
        <w:rPr>
          <w:szCs w:val="28"/>
        </w:rPr>
        <w:t>октября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1A1148" w:rsidRPr="0071480A">
        <w:rPr>
          <w:szCs w:val="28"/>
        </w:rPr>
        <w:t xml:space="preserve">постоянную комиссию </w:t>
      </w:r>
      <w:r w:rsidR="00E72574" w:rsidRPr="0071480A">
        <w:rPr>
          <w:szCs w:val="28"/>
        </w:rPr>
        <w:br/>
      </w:r>
      <w:r w:rsidR="00EB5614" w:rsidRPr="0071480A">
        <w:rPr>
          <w:szCs w:val="28"/>
        </w:rPr>
        <w:t xml:space="preserve">по </w:t>
      </w:r>
      <w:r w:rsidR="00794E78">
        <w:rPr>
          <w:szCs w:val="28"/>
        </w:rPr>
        <w:t>бюджету и налогам</w:t>
      </w:r>
      <w:r w:rsidR="00EB5614" w:rsidRPr="0071480A">
        <w:rPr>
          <w:szCs w:val="28"/>
        </w:rPr>
        <w:t xml:space="preserve"> </w:t>
      </w:r>
      <w:r w:rsidR="00244BB9" w:rsidRPr="0071480A">
        <w:rPr>
          <w:szCs w:val="28"/>
        </w:rPr>
        <w:t>Законодательного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3. Постоянной комиссии </w:t>
      </w:r>
      <w:r w:rsidR="00EB5614" w:rsidRPr="0071480A">
        <w:rPr>
          <w:szCs w:val="28"/>
        </w:rPr>
        <w:t xml:space="preserve">по </w:t>
      </w:r>
      <w:r w:rsidR="00794E78">
        <w:rPr>
          <w:szCs w:val="28"/>
        </w:rPr>
        <w:t>бюджету и налогам</w:t>
      </w:r>
      <w:r w:rsidR="0071480A" w:rsidRPr="0071480A">
        <w:rPr>
          <w:szCs w:val="28"/>
        </w:rPr>
        <w:t xml:space="preserve"> </w:t>
      </w:r>
      <w:r w:rsidRPr="0071480A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1480A">
        <w:rPr>
          <w:szCs w:val="28"/>
        </w:rPr>
        <w:t>инятия во втором чтении.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48D" w:rsidRDefault="0039148D" w:rsidP="00D07D91">
      <w:r>
        <w:separator/>
      </w:r>
    </w:p>
  </w:endnote>
  <w:endnote w:type="continuationSeparator" w:id="0">
    <w:p w:rsidR="0039148D" w:rsidRDefault="0039148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48D" w:rsidRDefault="0039148D" w:rsidP="00D07D91">
      <w:r>
        <w:separator/>
      </w:r>
    </w:p>
  </w:footnote>
  <w:footnote w:type="continuationSeparator" w:id="0">
    <w:p w:rsidR="0039148D" w:rsidRDefault="0039148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9148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148D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24641"/>
    <w:rsid w:val="00735351"/>
    <w:rsid w:val="00744245"/>
    <w:rsid w:val="00747226"/>
    <w:rsid w:val="00766F5D"/>
    <w:rsid w:val="007732BF"/>
    <w:rsid w:val="00783452"/>
    <w:rsid w:val="00786F89"/>
    <w:rsid w:val="00787F75"/>
    <w:rsid w:val="007909F1"/>
    <w:rsid w:val="00794E7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2025-09-25T11:05:00Z</cp:lastPrinted>
  <dcterms:created xsi:type="dcterms:W3CDTF">2025-10-14T10:54:00Z</dcterms:created>
  <dcterms:modified xsi:type="dcterms:W3CDTF">2025-10-14T10:54:00Z</dcterms:modified>
</cp:coreProperties>
</file>