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680" w:rsidRPr="00DB65F2" w:rsidRDefault="006673E5" w:rsidP="00A12680">
      <w:pPr>
        <w:pageBreakBefore/>
        <w:tabs>
          <w:tab w:val="left" w:pos="480"/>
        </w:tabs>
        <w:ind w:left="5670"/>
        <w:jc w:val="both"/>
      </w:pPr>
      <w:bookmarkStart w:id="0" w:name="_GoBack"/>
      <w:bookmarkEnd w:id="0"/>
      <w:r>
        <w:rPr>
          <w:bCs/>
        </w:rPr>
        <w:t xml:space="preserve">                                                                                   </w:t>
      </w:r>
      <w:r w:rsidR="00A12680" w:rsidRPr="00DB65F2">
        <w:t>Проект вносит</w:t>
      </w:r>
    </w:p>
    <w:p w:rsidR="00A12680" w:rsidRPr="00DB65F2" w:rsidRDefault="00A12680" w:rsidP="00A12680">
      <w:pPr>
        <w:tabs>
          <w:tab w:val="left" w:pos="480"/>
        </w:tabs>
        <w:ind w:left="5670"/>
        <w:jc w:val="both"/>
      </w:pPr>
      <w:r w:rsidRPr="00DB65F2">
        <w:t>постоянная комиссия</w:t>
      </w:r>
    </w:p>
    <w:p w:rsidR="00A12680" w:rsidRPr="00DB65F2" w:rsidRDefault="00A12680" w:rsidP="00A12680">
      <w:pPr>
        <w:tabs>
          <w:tab w:val="left" w:pos="480"/>
        </w:tabs>
        <w:ind w:left="5670" w:right="-285"/>
      </w:pPr>
      <w:r>
        <w:t xml:space="preserve">по местному самоуправлению, административно-территориальному устройству, государственной и муниципальной службе </w:t>
      </w:r>
    </w:p>
    <w:p w:rsidR="00A12680" w:rsidRDefault="00A12680" w:rsidP="00A12680">
      <w:pPr>
        <w:rPr>
          <w:sz w:val="28"/>
        </w:rPr>
      </w:pPr>
    </w:p>
    <w:p w:rsidR="00A12680" w:rsidRDefault="00A12680" w:rsidP="00A12680">
      <w:pPr>
        <w:pStyle w:val="a6"/>
        <w:tabs>
          <w:tab w:val="left" w:pos="708"/>
        </w:tabs>
        <w:rPr>
          <w:szCs w:val="24"/>
        </w:rPr>
      </w:pPr>
    </w:p>
    <w:p w:rsidR="00A12680" w:rsidRDefault="00A12680" w:rsidP="00A12680">
      <w:pPr>
        <w:pStyle w:val="a6"/>
        <w:tabs>
          <w:tab w:val="left" w:pos="708"/>
        </w:tabs>
        <w:rPr>
          <w:szCs w:val="24"/>
        </w:rPr>
      </w:pPr>
    </w:p>
    <w:p w:rsidR="00A12680" w:rsidRPr="00DB65F2" w:rsidRDefault="00A12680" w:rsidP="00A12680">
      <w:pPr>
        <w:jc w:val="center"/>
        <w:rPr>
          <w:b/>
          <w:spacing w:val="20"/>
          <w:w w:val="90"/>
          <w:sz w:val="28"/>
          <w:szCs w:val="28"/>
        </w:rPr>
      </w:pPr>
      <w:r w:rsidRPr="00DB65F2">
        <w:rPr>
          <w:b/>
          <w:spacing w:val="20"/>
          <w:w w:val="90"/>
          <w:sz w:val="28"/>
          <w:szCs w:val="28"/>
        </w:rPr>
        <w:t>ЗАКОНОДАТЕЛЬНОЕ СОБРАНИЕ ЛЕНИНГРАДСКОЙ ОБЛАСТИ</w:t>
      </w:r>
    </w:p>
    <w:p w:rsidR="00A12680" w:rsidRPr="00DB65F2" w:rsidRDefault="00A12680" w:rsidP="00A12680">
      <w:pPr>
        <w:jc w:val="center"/>
        <w:rPr>
          <w:b/>
          <w:spacing w:val="20"/>
          <w:sz w:val="28"/>
          <w:szCs w:val="28"/>
        </w:rPr>
      </w:pPr>
    </w:p>
    <w:p w:rsidR="00A12680" w:rsidRPr="00DB65F2" w:rsidRDefault="00A12680" w:rsidP="00A12680">
      <w:pPr>
        <w:jc w:val="center"/>
        <w:rPr>
          <w:spacing w:val="72"/>
          <w:sz w:val="28"/>
          <w:szCs w:val="28"/>
        </w:rPr>
      </w:pPr>
      <w:r w:rsidRPr="00DB65F2">
        <w:rPr>
          <w:b/>
          <w:spacing w:val="72"/>
          <w:sz w:val="28"/>
          <w:szCs w:val="28"/>
        </w:rPr>
        <w:t>ПОСТАНОВЛЕНИЕ</w:t>
      </w:r>
    </w:p>
    <w:p w:rsidR="00A12680" w:rsidRDefault="00A12680" w:rsidP="00A12680">
      <w:pPr>
        <w:rPr>
          <w:sz w:val="28"/>
        </w:rPr>
      </w:pPr>
    </w:p>
    <w:p w:rsidR="00A12680" w:rsidRDefault="00A12680" w:rsidP="00A12680">
      <w:pPr>
        <w:rPr>
          <w:sz w:val="28"/>
        </w:rPr>
      </w:pPr>
    </w:p>
    <w:p w:rsidR="00A12680" w:rsidRPr="00AE3603" w:rsidRDefault="00A12680" w:rsidP="00A12680">
      <w:pPr>
        <w:jc w:val="center"/>
        <w:rPr>
          <w:sz w:val="28"/>
          <w:szCs w:val="28"/>
        </w:rPr>
      </w:pPr>
      <w:proofErr w:type="gramStart"/>
      <w:r w:rsidRPr="00AE360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 _</w:t>
      </w:r>
      <w:proofErr w:type="gramEnd"/>
      <w:r>
        <w:rPr>
          <w:bCs/>
          <w:sz w:val="28"/>
          <w:szCs w:val="28"/>
        </w:rPr>
        <w:t xml:space="preserve">_______________________ </w:t>
      </w:r>
      <w:r w:rsidRPr="00AE360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AE3603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___</w:t>
      </w:r>
    </w:p>
    <w:p w:rsidR="00A12680" w:rsidRDefault="00A12680" w:rsidP="00A12680">
      <w:pPr>
        <w:jc w:val="center"/>
        <w:rPr>
          <w:sz w:val="20"/>
          <w:szCs w:val="20"/>
        </w:rPr>
      </w:pPr>
    </w:p>
    <w:p w:rsidR="00BD3D7D" w:rsidRPr="003E135B" w:rsidRDefault="00BD3D7D" w:rsidP="00BD3D7D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BD3D7D" w:rsidRPr="003E135B" w:rsidRDefault="00F948A1" w:rsidP="00BD3D7D">
      <w:pPr>
        <w:pStyle w:val="ConsPlusTitle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E135B">
        <w:rPr>
          <w:rFonts w:ascii="Times New Roman" w:hAnsi="Times New Roman" w:cs="Times New Roman"/>
          <w:sz w:val="26"/>
          <w:szCs w:val="26"/>
        </w:rPr>
        <w:t>О проведении конкурса на лучшую организацию работы</w:t>
      </w:r>
    </w:p>
    <w:p w:rsidR="00BD3D7D" w:rsidRPr="00B8463C" w:rsidRDefault="00F948A1" w:rsidP="00BD3D7D">
      <w:pPr>
        <w:pStyle w:val="ConsPlusTitle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E135B">
        <w:rPr>
          <w:rFonts w:ascii="Times New Roman" w:hAnsi="Times New Roman" w:cs="Times New Roman"/>
          <w:sz w:val="26"/>
          <w:szCs w:val="26"/>
        </w:rPr>
        <w:t xml:space="preserve"> представительных </w:t>
      </w:r>
      <w:r w:rsidR="00C15A69" w:rsidRPr="003E135B">
        <w:rPr>
          <w:rFonts w:ascii="Times New Roman" w:hAnsi="Times New Roman" w:cs="Times New Roman"/>
          <w:sz w:val="26"/>
          <w:szCs w:val="26"/>
        </w:rPr>
        <w:t xml:space="preserve">органов </w:t>
      </w:r>
      <w:r w:rsidR="00C15A69" w:rsidRPr="003E135B">
        <w:rPr>
          <w:rFonts w:ascii="Times New Roman" w:hAnsi="Times New Roman" w:cs="Times New Roman"/>
          <w:bCs/>
          <w:sz w:val="26"/>
          <w:szCs w:val="26"/>
        </w:rPr>
        <w:t>муниципальных образований</w:t>
      </w:r>
      <w:r w:rsidR="00C15A69" w:rsidRPr="00B846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8A1" w:rsidRPr="00C15A69" w:rsidRDefault="00C15A69" w:rsidP="00BD3D7D">
      <w:pPr>
        <w:pStyle w:val="ConsPlusTitle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8463C">
        <w:rPr>
          <w:rFonts w:ascii="Times New Roman" w:hAnsi="Times New Roman" w:cs="Times New Roman"/>
          <w:sz w:val="26"/>
          <w:szCs w:val="26"/>
        </w:rPr>
        <w:t>Ленинградской области по итогам 2025 года</w:t>
      </w:r>
    </w:p>
    <w:p w:rsidR="00F948A1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D3D7D" w:rsidRPr="004379F2" w:rsidRDefault="00BD3D7D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948A1" w:rsidRPr="00A12680" w:rsidRDefault="00F948A1" w:rsidP="006673E5">
      <w:pPr>
        <w:pStyle w:val="ConsPlusNormal"/>
        <w:tabs>
          <w:tab w:val="left" w:pos="0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Заслушав информацию председателя постоянной комиссии 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по местному </w:t>
      </w:r>
      <w:r w:rsidRPr="00A12680">
        <w:rPr>
          <w:rFonts w:ascii="Times New Roman" w:hAnsi="Times New Roman" w:cs="Times New Roman"/>
          <w:sz w:val="28"/>
          <w:szCs w:val="28"/>
        </w:rPr>
        <w:t>самоуправлению, административно-территориальному устройству,</w:t>
      </w:r>
      <w:r w:rsidR="00BD3D7D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государственной и муниципальной службе Законодательного собрания Ленинградской области Рытова</w:t>
      </w:r>
      <w:r w:rsidR="00F80F6A" w:rsidRPr="00A12680">
        <w:rPr>
          <w:rFonts w:ascii="Times New Roman" w:hAnsi="Times New Roman" w:cs="Times New Roman"/>
          <w:sz w:val="28"/>
          <w:szCs w:val="28"/>
        </w:rPr>
        <w:t xml:space="preserve"> Д.В.</w:t>
      </w:r>
      <w:r w:rsidR="00451A42" w:rsidRPr="00A12680">
        <w:rPr>
          <w:rFonts w:ascii="Times New Roman" w:hAnsi="Times New Roman" w:cs="Times New Roman"/>
          <w:sz w:val="28"/>
          <w:szCs w:val="28"/>
        </w:rPr>
        <w:t>,</w:t>
      </w:r>
      <w:r w:rsidRPr="00A12680">
        <w:rPr>
          <w:rFonts w:ascii="Times New Roman" w:hAnsi="Times New Roman" w:cs="Times New Roman"/>
          <w:sz w:val="28"/>
          <w:szCs w:val="28"/>
        </w:rPr>
        <w:t xml:space="preserve"> и в соответствии с </w:t>
      </w:r>
      <w:hyperlink r:id="rId5" w:history="1">
        <w:r w:rsidRPr="00A126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A12680"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Ленинградской области от </w:t>
      </w:r>
      <w:r w:rsidR="003E135B" w:rsidRPr="00A12680">
        <w:rPr>
          <w:rFonts w:ascii="Times New Roman" w:hAnsi="Times New Roman" w:cs="Times New Roman"/>
          <w:sz w:val="28"/>
          <w:szCs w:val="28"/>
        </w:rPr>
        <w:t>24 сентября</w:t>
      </w:r>
      <w:r w:rsidRPr="00A12680">
        <w:rPr>
          <w:rFonts w:ascii="Times New Roman" w:hAnsi="Times New Roman" w:cs="Times New Roman"/>
          <w:sz w:val="28"/>
          <w:szCs w:val="28"/>
        </w:rPr>
        <w:t xml:space="preserve"> 20</w:t>
      </w:r>
      <w:r w:rsidR="00B21C90" w:rsidRPr="00A12680">
        <w:rPr>
          <w:rFonts w:ascii="Times New Roman" w:hAnsi="Times New Roman" w:cs="Times New Roman"/>
          <w:sz w:val="28"/>
          <w:szCs w:val="28"/>
        </w:rPr>
        <w:t>25</w:t>
      </w:r>
      <w:r w:rsidRPr="00A1268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12680">
        <w:rPr>
          <w:rFonts w:ascii="Times New Roman" w:hAnsi="Times New Roman" w:cs="Times New Roman"/>
          <w:sz w:val="28"/>
          <w:szCs w:val="28"/>
        </w:rPr>
        <w:t>4</w:t>
      </w:r>
      <w:r w:rsidR="00B168E0">
        <w:rPr>
          <w:rFonts w:ascii="Times New Roman" w:hAnsi="Times New Roman" w:cs="Times New Roman"/>
          <w:sz w:val="28"/>
          <w:szCs w:val="28"/>
        </w:rPr>
        <w:t>3</w:t>
      </w:r>
      <w:r w:rsidR="00A12680">
        <w:rPr>
          <w:rFonts w:ascii="Times New Roman" w:hAnsi="Times New Roman" w:cs="Times New Roman"/>
          <w:sz w:val="28"/>
          <w:szCs w:val="28"/>
        </w:rPr>
        <w:t xml:space="preserve">3 </w:t>
      </w:r>
      <w:r w:rsidR="00B168E0">
        <w:rPr>
          <w:rFonts w:ascii="Times New Roman" w:hAnsi="Times New Roman" w:cs="Times New Roman"/>
          <w:sz w:val="28"/>
          <w:szCs w:val="28"/>
        </w:rPr>
        <w:t>"</w:t>
      </w:r>
      <w:r w:rsidRPr="00A12680">
        <w:rPr>
          <w:rFonts w:ascii="Times New Roman" w:hAnsi="Times New Roman" w:cs="Times New Roman"/>
          <w:sz w:val="28"/>
          <w:szCs w:val="28"/>
        </w:rPr>
        <w:t xml:space="preserve">О проведении ежегодного конкурса на лучшую организацию работы представительных органов </w:t>
      </w:r>
      <w:r w:rsidR="00C15A69" w:rsidRPr="00A12680">
        <w:rPr>
          <w:rFonts w:ascii="Times New Roman" w:hAnsi="Times New Roman" w:cs="Times New Roman"/>
          <w:bCs/>
          <w:sz w:val="28"/>
          <w:szCs w:val="28"/>
        </w:rPr>
        <w:t>муниципальных образований</w:t>
      </w:r>
      <w:r w:rsidR="00C15A69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168E0">
        <w:rPr>
          <w:rFonts w:ascii="Times New Roman" w:hAnsi="Times New Roman" w:cs="Times New Roman"/>
          <w:sz w:val="28"/>
          <w:szCs w:val="28"/>
        </w:rPr>
        <w:t>"</w:t>
      </w:r>
      <w:r w:rsidRPr="00A12680">
        <w:rPr>
          <w:rFonts w:ascii="Times New Roman" w:hAnsi="Times New Roman" w:cs="Times New Roman"/>
          <w:sz w:val="28"/>
          <w:szCs w:val="28"/>
        </w:rPr>
        <w:t xml:space="preserve"> Законодательное</w:t>
      </w:r>
      <w:r w:rsidR="00361C0A" w:rsidRPr="00A12680">
        <w:rPr>
          <w:rFonts w:ascii="Times New Roman" w:hAnsi="Times New Roman" w:cs="Times New Roman"/>
          <w:sz w:val="28"/>
          <w:szCs w:val="28"/>
        </w:rPr>
        <w:t xml:space="preserve"> собрание Ленинградской области </w:t>
      </w:r>
      <w:r w:rsidR="00A12680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12680">
        <w:rPr>
          <w:rFonts w:ascii="Times New Roman" w:hAnsi="Times New Roman" w:cs="Times New Roman"/>
          <w:sz w:val="28"/>
          <w:szCs w:val="28"/>
        </w:rPr>
        <w:t>п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о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с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т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а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н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о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в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л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я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е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т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:</w:t>
      </w:r>
    </w:p>
    <w:p w:rsidR="00F948A1" w:rsidRPr="00A12680" w:rsidRDefault="00F948A1" w:rsidP="006673E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6673E5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Провести конкурс на лучшую организацию работы представительных органов </w:t>
      </w:r>
      <w:r w:rsidR="00D106D4" w:rsidRPr="00A12680">
        <w:rPr>
          <w:rFonts w:ascii="Times New Roman" w:hAnsi="Times New Roman" w:cs="Times New Roman"/>
          <w:bCs/>
          <w:sz w:val="28"/>
          <w:szCs w:val="28"/>
        </w:rPr>
        <w:t>муниципальных образований</w:t>
      </w:r>
      <w:r w:rsidR="00D106D4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 xml:space="preserve">Ленинградской области по итогам </w:t>
      </w:r>
      <w:r w:rsidR="00B168E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E0DB4" w:rsidRPr="00A12680">
        <w:rPr>
          <w:rFonts w:ascii="Times New Roman" w:hAnsi="Times New Roman" w:cs="Times New Roman"/>
          <w:sz w:val="28"/>
          <w:szCs w:val="28"/>
        </w:rPr>
        <w:t>2025</w:t>
      </w:r>
      <w:r w:rsidR="00307401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="00D106D4" w:rsidRPr="00A12680">
        <w:rPr>
          <w:rFonts w:ascii="Times New Roman" w:hAnsi="Times New Roman" w:cs="Times New Roman"/>
          <w:sz w:val="28"/>
          <w:szCs w:val="28"/>
        </w:rPr>
        <w:t>года (далее - К</w:t>
      </w:r>
      <w:r w:rsidRPr="00A12680">
        <w:rPr>
          <w:rFonts w:ascii="Times New Roman" w:hAnsi="Times New Roman" w:cs="Times New Roman"/>
          <w:sz w:val="28"/>
          <w:szCs w:val="28"/>
        </w:rPr>
        <w:t>онкурс).</w:t>
      </w:r>
    </w:p>
    <w:p w:rsidR="004379F2" w:rsidRPr="00A12680" w:rsidRDefault="004379F2" w:rsidP="006673E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FF090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2. Установить:</w:t>
      </w:r>
    </w:p>
    <w:p w:rsidR="00F948A1" w:rsidRPr="00A12680" w:rsidRDefault="00F948A1" w:rsidP="00FF090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срок подачи представительными органами </w:t>
      </w:r>
      <w:r w:rsidR="006673E5" w:rsidRPr="00A12680">
        <w:rPr>
          <w:rFonts w:ascii="Times New Roman" w:hAnsi="Times New Roman" w:cs="Times New Roman"/>
          <w:bCs/>
          <w:sz w:val="28"/>
          <w:szCs w:val="28"/>
        </w:rPr>
        <w:t>муниципальных образований</w:t>
      </w:r>
      <w:r w:rsidR="006673E5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городских и сельских поселений</w:t>
      </w:r>
      <w:r w:rsidR="00D106D4" w:rsidRPr="00A12680">
        <w:rPr>
          <w:rFonts w:ascii="Times New Roman" w:hAnsi="Times New Roman" w:cs="Times New Roman"/>
          <w:sz w:val="28"/>
          <w:szCs w:val="28"/>
        </w:rPr>
        <w:t xml:space="preserve">, входящих в состав соответствующего </w:t>
      </w:r>
      <w:r w:rsidR="006673E5" w:rsidRPr="00A12680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A12680">
        <w:rPr>
          <w:rFonts w:ascii="Times New Roman" w:hAnsi="Times New Roman" w:cs="Times New Roman"/>
          <w:sz w:val="28"/>
          <w:szCs w:val="28"/>
        </w:rPr>
        <w:t>Ленинградской области материалов</w:t>
      </w:r>
      <w:r w:rsidR="00D106D4" w:rsidRPr="00A12680">
        <w:rPr>
          <w:rFonts w:ascii="Times New Roman" w:hAnsi="Times New Roman" w:cs="Times New Roman"/>
          <w:sz w:val="28"/>
          <w:szCs w:val="28"/>
        </w:rPr>
        <w:t xml:space="preserve"> (информационных карт)</w:t>
      </w:r>
      <w:r w:rsidRPr="00A12680">
        <w:rPr>
          <w:rFonts w:ascii="Times New Roman" w:hAnsi="Times New Roman" w:cs="Times New Roman"/>
          <w:sz w:val="28"/>
          <w:szCs w:val="28"/>
        </w:rPr>
        <w:t xml:space="preserve"> в муниципальные районы Ленинградской области для участия в </w:t>
      </w:r>
      <w:r w:rsidR="00D106D4" w:rsidRPr="00A12680">
        <w:rPr>
          <w:rFonts w:ascii="Times New Roman" w:hAnsi="Times New Roman" w:cs="Times New Roman"/>
          <w:sz w:val="28"/>
          <w:szCs w:val="28"/>
        </w:rPr>
        <w:t>К</w:t>
      </w:r>
      <w:r w:rsidRPr="00A12680">
        <w:rPr>
          <w:rFonts w:ascii="Times New Roman" w:hAnsi="Times New Roman" w:cs="Times New Roman"/>
          <w:sz w:val="28"/>
          <w:szCs w:val="28"/>
        </w:rPr>
        <w:t>онкурс</w:t>
      </w:r>
      <w:r w:rsidR="00D106D4" w:rsidRPr="00A12680">
        <w:rPr>
          <w:rFonts w:ascii="Times New Roman" w:hAnsi="Times New Roman" w:cs="Times New Roman"/>
          <w:sz w:val="28"/>
          <w:szCs w:val="28"/>
        </w:rPr>
        <w:t>е</w:t>
      </w:r>
      <w:r w:rsidRPr="00A12680">
        <w:rPr>
          <w:rFonts w:ascii="Times New Roman" w:hAnsi="Times New Roman" w:cs="Times New Roman"/>
          <w:sz w:val="28"/>
          <w:szCs w:val="28"/>
        </w:rPr>
        <w:t xml:space="preserve"> - до </w:t>
      </w:r>
      <w:r w:rsidR="00021295" w:rsidRPr="00A12680">
        <w:rPr>
          <w:rFonts w:ascii="Times New Roman" w:hAnsi="Times New Roman" w:cs="Times New Roman"/>
          <w:sz w:val="28"/>
          <w:szCs w:val="28"/>
        </w:rPr>
        <w:t>6</w:t>
      </w:r>
      <w:r w:rsidRPr="00A12680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2E3710" w:rsidRPr="00A12680">
        <w:rPr>
          <w:rFonts w:ascii="Times New Roman" w:hAnsi="Times New Roman" w:cs="Times New Roman"/>
          <w:sz w:val="28"/>
          <w:szCs w:val="28"/>
        </w:rPr>
        <w:t>6</w:t>
      </w:r>
      <w:r w:rsidRPr="00A12680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F948A1" w:rsidRPr="00A12680" w:rsidRDefault="00F948A1" w:rsidP="00FF090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срок представления </w:t>
      </w:r>
      <w:r w:rsidR="004E218A" w:rsidRPr="00A12680">
        <w:rPr>
          <w:rFonts w:ascii="Times New Roman" w:hAnsi="Times New Roman" w:cs="Times New Roman"/>
          <w:sz w:val="28"/>
          <w:szCs w:val="28"/>
        </w:rPr>
        <w:t xml:space="preserve">материалов (информационных карт) </w:t>
      </w:r>
      <w:r w:rsidRPr="00A12680">
        <w:rPr>
          <w:rFonts w:ascii="Times New Roman" w:hAnsi="Times New Roman" w:cs="Times New Roman"/>
          <w:sz w:val="28"/>
          <w:szCs w:val="28"/>
        </w:rPr>
        <w:t>муниципальными районами</w:t>
      </w:r>
      <w:r w:rsidR="007E1B7B" w:rsidRPr="00A12680">
        <w:rPr>
          <w:rFonts w:ascii="Times New Roman" w:hAnsi="Times New Roman" w:cs="Times New Roman"/>
          <w:sz w:val="28"/>
          <w:szCs w:val="28"/>
        </w:rPr>
        <w:t xml:space="preserve"> (в том числе </w:t>
      </w:r>
      <w:r w:rsidR="00996423" w:rsidRPr="00A12680">
        <w:rPr>
          <w:rFonts w:ascii="Times New Roman" w:hAnsi="Times New Roman" w:cs="Times New Roman"/>
          <w:sz w:val="28"/>
          <w:szCs w:val="28"/>
        </w:rPr>
        <w:t xml:space="preserve">полученных от </w:t>
      </w:r>
      <w:r w:rsidR="007E1B7B" w:rsidRPr="00A12680">
        <w:rPr>
          <w:rFonts w:ascii="Times New Roman" w:hAnsi="Times New Roman" w:cs="Times New Roman"/>
          <w:sz w:val="28"/>
          <w:szCs w:val="28"/>
        </w:rPr>
        <w:t>городски</w:t>
      </w:r>
      <w:r w:rsidR="00996423" w:rsidRPr="00A12680">
        <w:rPr>
          <w:rFonts w:ascii="Times New Roman" w:hAnsi="Times New Roman" w:cs="Times New Roman"/>
          <w:sz w:val="28"/>
          <w:szCs w:val="28"/>
        </w:rPr>
        <w:t>х</w:t>
      </w:r>
      <w:r w:rsidR="007E1B7B" w:rsidRPr="00A12680">
        <w:rPr>
          <w:rFonts w:ascii="Times New Roman" w:hAnsi="Times New Roman" w:cs="Times New Roman"/>
          <w:sz w:val="28"/>
          <w:szCs w:val="28"/>
        </w:rPr>
        <w:t xml:space="preserve"> и сельски</w:t>
      </w:r>
      <w:r w:rsidR="00996423" w:rsidRPr="00A12680">
        <w:rPr>
          <w:rFonts w:ascii="Times New Roman" w:hAnsi="Times New Roman" w:cs="Times New Roman"/>
          <w:sz w:val="28"/>
          <w:szCs w:val="28"/>
        </w:rPr>
        <w:t>х</w:t>
      </w:r>
      <w:r w:rsidR="007E1B7B" w:rsidRPr="00A1268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96423" w:rsidRPr="00A12680">
        <w:rPr>
          <w:rFonts w:ascii="Times New Roman" w:hAnsi="Times New Roman" w:cs="Times New Roman"/>
          <w:sz w:val="28"/>
          <w:szCs w:val="28"/>
        </w:rPr>
        <w:t>й,</w:t>
      </w:r>
      <w:r w:rsidR="007E1B7B" w:rsidRPr="00A12680">
        <w:rPr>
          <w:rFonts w:ascii="Times New Roman" w:hAnsi="Times New Roman" w:cs="Times New Roman"/>
          <w:sz w:val="28"/>
          <w:szCs w:val="28"/>
        </w:rPr>
        <w:t xml:space="preserve"> входящих в состав соответствующего района)</w:t>
      </w:r>
      <w:r w:rsidRPr="00A12680">
        <w:rPr>
          <w:rFonts w:ascii="Times New Roman" w:hAnsi="Times New Roman" w:cs="Times New Roman"/>
          <w:sz w:val="28"/>
          <w:szCs w:val="28"/>
        </w:rPr>
        <w:t xml:space="preserve">, 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F475E5" w:rsidRPr="00A12680">
        <w:rPr>
          <w:rFonts w:ascii="Times New Roman" w:hAnsi="Times New Roman" w:cs="Times New Roman"/>
          <w:sz w:val="28"/>
          <w:szCs w:val="28"/>
        </w:rPr>
        <w:t>и</w:t>
      </w:r>
      <w:r w:rsidR="00451A42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lastRenderedPageBreak/>
        <w:t>городским округ</w:t>
      </w:r>
      <w:r w:rsidR="007E1B7B" w:rsidRPr="00A12680">
        <w:rPr>
          <w:rFonts w:ascii="Times New Roman" w:hAnsi="Times New Roman" w:cs="Times New Roman"/>
          <w:sz w:val="28"/>
          <w:szCs w:val="28"/>
        </w:rPr>
        <w:t>ами</w:t>
      </w:r>
      <w:r w:rsidRPr="00A12680">
        <w:rPr>
          <w:rFonts w:ascii="Times New Roman" w:hAnsi="Times New Roman" w:cs="Times New Roman"/>
          <w:sz w:val="28"/>
          <w:szCs w:val="28"/>
        </w:rPr>
        <w:t xml:space="preserve"> Ленинградской области в Законодательное собрание Ленинградской области</w:t>
      </w:r>
      <w:r w:rsidR="00021295" w:rsidRPr="00A12680">
        <w:rPr>
          <w:rFonts w:ascii="Times New Roman" w:hAnsi="Times New Roman" w:cs="Times New Roman"/>
          <w:sz w:val="28"/>
          <w:szCs w:val="28"/>
        </w:rPr>
        <w:t xml:space="preserve">, </w:t>
      </w:r>
      <w:r w:rsidRPr="00A12680">
        <w:rPr>
          <w:rFonts w:ascii="Times New Roman" w:hAnsi="Times New Roman" w:cs="Times New Roman"/>
          <w:sz w:val="28"/>
          <w:szCs w:val="28"/>
        </w:rPr>
        <w:t>для участия в</w:t>
      </w:r>
      <w:r w:rsidR="006673E5" w:rsidRPr="00A12680">
        <w:rPr>
          <w:rFonts w:ascii="Times New Roman" w:hAnsi="Times New Roman" w:cs="Times New Roman"/>
          <w:sz w:val="28"/>
          <w:szCs w:val="28"/>
        </w:rPr>
        <w:t xml:space="preserve"> Конкурсе - </w:t>
      </w:r>
      <w:r w:rsidRPr="00A12680">
        <w:rPr>
          <w:rFonts w:ascii="Times New Roman" w:hAnsi="Times New Roman" w:cs="Times New Roman"/>
          <w:sz w:val="28"/>
          <w:szCs w:val="28"/>
        </w:rPr>
        <w:t xml:space="preserve"> до 20 февраля 202</w:t>
      </w:r>
      <w:r w:rsidR="002E3710" w:rsidRPr="00A12680">
        <w:rPr>
          <w:rFonts w:ascii="Times New Roman" w:hAnsi="Times New Roman" w:cs="Times New Roman"/>
          <w:sz w:val="28"/>
          <w:szCs w:val="28"/>
        </w:rPr>
        <w:t>6</w:t>
      </w:r>
      <w:r w:rsidRPr="00A1268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F6BF5" w:rsidRPr="00A12680" w:rsidRDefault="002F6BF5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3. Установить денежное обеспечение на приобретение ценных подарков победителям Конкурса – 3</w:t>
      </w:r>
      <w:r w:rsidR="004A21EF" w:rsidRPr="00A12680">
        <w:rPr>
          <w:rFonts w:ascii="Times New Roman" w:hAnsi="Times New Roman" w:cs="Times New Roman"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600 000 рублей: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1) представительный орган муниципального района, </w:t>
      </w:r>
      <w:r w:rsidR="00214DC2" w:rsidRPr="00A12680">
        <w:rPr>
          <w:rFonts w:ascii="Times New Roman" w:hAnsi="Times New Roman" w:cs="Times New Roman"/>
          <w:sz w:val="28"/>
          <w:szCs w:val="28"/>
        </w:rPr>
        <w:t xml:space="preserve">муниципального округа, </w:t>
      </w:r>
      <w:r w:rsidRPr="00A12680">
        <w:rPr>
          <w:rFonts w:ascii="Times New Roman" w:hAnsi="Times New Roman" w:cs="Times New Roman"/>
          <w:sz w:val="28"/>
          <w:szCs w:val="28"/>
        </w:rPr>
        <w:t xml:space="preserve">городского округа: 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1 место – 250 000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2 место – 225 000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3 место – 200 000 рублей.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Награждение осуществляется по следующим номинациям: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представительный орган муниципального района с численностью населения свыше 70 тысяч человек</w:t>
      </w:r>
      <w:r w:rsidR="00214DC2" w:rsidRPr="00A12680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A12680">
        <w:rPr>
          <w:rFonts w:ascii="Times New Roman" w:hAnsi="Times New Roman" w:cs="Times New Roman"/>
          <w:sz w:val="28"/>
          <w:szCs w:val="28"/>
        </w:rPr>
        <w:t>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представительный орган муниципального района с численностью населения до 70 тысяч человек, городского округа;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2) представительный орган городского поселения: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1 место – 200 000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2 место – 170 000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3 место – 140 000 рублей.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Награждение осуществляется по следующим номинациям: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представительный орган городского поселения с численностью населения свыше 30 тысяч человек;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представительный орган городского поселения с численностью населения от </w:t>
      </w:r>
      <w:r w:rsidR="00C15A69" w:rsidRPr="00A12680">
        <w:rPr>
          <w:rFonts w:ascii="Times New Roman" w:hAnsi="Times New Roman" w:cs="Times New Roman"/>
          <w:sz w:val="28"/>
          <w:szCs w:val="28"/>
        </w:rPr>
        <w:t>10</w:t>
      </w:r>
      <w:r w:rsidRPr="00A12680">
        <w:rPr>
          <w:rFonts w:ascii="Times New Roman" w:hAnsi="Times New Roman" w:cs="Times New Roman"/>
          <w:sz w:val="28"/>
          <w:szCs w:val="28"/>
        </w:rPr>
        <w:t xml:space="preserve"> тысяч человек до 30 тысяч человек;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представительный орган городского поселения с численностью населения до </w:t>
      </w:r>
      <w:r w:rsidR="00C15A69" w:rsidRPr="00A12680">
        <w:rPr>
          <w:rFonts w:ascii="Times New Roman" w:hAnsi="Times New Roman" w:cs="Times New Roman"/>
          <w:sz w:val="28"/>
          <w:szCs w:val="28"/>
        </w:rPr>
        <w:t>10</w:t>
      </w:r>
      <w:r w:rsidRPr="00A12680">
        <w:rPr>
          <w:rFonts w:ascii="Times New Roman" w:hAnsi="Times New Roman" w:cs="Times New Roman"/>
          <w:sz w:val="28"/>
          <w:szCs w:val="28"/>
        </w:rPr>
        <w:t xml:space="preserve"> тысяч человек;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3) представительный орган сельского поселения</w:t>
      </w:r>
      <w:r w:rsidR="00080C4C" w:rsidRPr="00A12680">
        <w:rPr>
          <w:rFonts w:ascii="Times New Roman" w:hAnsi="Times New Roman" w:cs="Times New Roman"/>
          <w:sz w:val="28"/>
          <w:szCs w:val="28"/>
        </w:rPr>
        <w:t>:</w:t>
      </w:r>
      <w:r w:rsidRPr="00A126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1 место – 140 000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2 место – 120 000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3 место – 100 000 рублей;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Награждение осуществляется по следующим номинациям: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представительный орган сельского поселения с численностью населения свыше 5 тысяч человек;</w:t>
      </w:r>
    </w:p>
    <w:p w:rsidR="00F948A1" w:rsidRPr="00A12680" w:rsidRDefault="00F948A1" w:rsidP="00FF0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представительный орган сельского поселения с численностью населения до 5 тысяч человек.</w:t>
      </w:r>
    </w:p>
    <w:p w:rsidR="002F6BF5" w:rsidRPr="00A12680" w:rsidRDefault="002F6BF5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4. Установить денежное обеспечение на приобретение памятной сувенирной продукции победителям </w:t>
      </w:r>
      <w:r w:rsidR="00080C4C" w:rsidRPr="00A12680">
        <w:rPr>
          <w:rFonts w:ascii="Times New Roman" w:hAnsi="Times New Roman" w:cs="Times New Roman"/>
          <w:sz w:val="28"/>
          <w:szCs w:val="28"/>
        </w:rPr>
        <w:t>К</w:t>
      </w:r>
      <w:r w:rsidRPr="00A12680">
        <w:rPr>
          <w:rFonts w:ascii="Times New Roman" w:hAnsi="Times New Roman" w:cs="Times New Roman"/>
          <w:sz w:val="28"/>
          <w:szCs w:val="28"/>
        </w:rPr>
        <w:t>онкурса – 420 000 рублей.</w:t>
      </w:r>
    </w:p>
    <w:p w:rsidR="002F6BF5" w:rsidRPr="00A12680" w:rsidRDefault="002F6BF5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5. Расходы на приобретение ценных подарков и памятной сувенирной продукции произвести за счет средств по статье </w:t>
      </w:r>
      <w:r w:rsidR="00B168E0">
        <w:rPr>
          <w:rFonts w:ascii="Times New Roman" w:hAnsi="Times New Roman" w:cs="Times New Roman"/>
          <w:sz w:val="28"/>
          <w:szCs w:val="28"/>
        </w:rPr>
        <w:t>"</w:t>
      </w:r>
      <w:r w:rsidRPr="00A12680">
        <w:rPr>
          <w:rFonts w:ascii="Times New Roman" w:hAnsi="Times New Roman" w:cs="Times New Roman"/>
          <w:sz w:val="28"/>
          <w:szCs w:val="28"/>
        </w:rPr>
        <w:t>Увеличение стоимости прочих материальных запасов однократного применения</w:t>
      </w:r>
      <w:r w:rsidR="00B168E0">
        <w:rPr>
          <w:rFonts w:ascii="Times New Roman" w:hAnsi="Times New Roman" w:cs="Times New Roman"/>
          <w:sz w:val="28"/>
          <w:szCs w:val="28"/>
        </w:rPr>
        <w:t>"</w:t>
      </w:r>
      <w:r w:rsidRPr="00A12680">
        <w:rPr>
          <w:rFonts w:ascii="Times New Roman" w:hAnsi="Times New Roman" w:cs="Times New Roman"/>
          <w:sz w:val="28"/>
          <w:szCs w:val="28"/>
        </w:rPr>
        <w:t xml:space="preserve"> бюджетной сметы Законодательного собрания Ленинградской области на 202</w:t>
      </w:r>
      <w:r w:rsidR="002F6BF5" w:rsidRPr="00A12680">
        <w:rPr>
          <w:rFonts w:ascii="Times New Roman" w:hAnsi="Times New Roman" w:cs="Times New Roman"/>
          <w:sz w:val="28"/>
          <w:szCs w:val="28"/>
        </w:rPr>
        <w:t>6</w:t>
      </w:r>
      <w:r w:rsidRPr="00A1268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F6BF5" w:rsidRPr="00A12680" w:rsidRDefault="002F6BF5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6. Постоянной комиссии по местному самоуправлению, </w:t>
      </w:r>
      <w:r w:rsidRPr="00A1268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административно-территориальному устройству, государственной и муниципальной службе </w:t>
      </w:r>
      <w:r w:rsidR="00DB7995" w:rsidRPr="00A12680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 w:rsidRPr="00A1268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8463C" w:rsidRPr="00A12680">
        <w:rPr>
          <w:rFonts w:ascii="Times New Roman" w:hAnsi="Times New Roman" w:cs="Times New Roman"/>
          <w:sz w:val="28"/>
          <w:szCs w:val="28"/>
        </w:rPr>
        <w:t xml:space="preserve">материалы (информационные карты) </w:t>
      </w:r>
      <w:r w:rsidR="008C4F12" w:rsidRPr="00A12680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597F5C" w:rsidRPr="00A12680">
        <w:rPr>
          <w:rFonts w:ascii="Times New Roman" w:hAnsi="Times New Roman" w:cs="Times New Roman"/>
          <w:sz w:val="28"/>
          <w:szCs w:val="28"/>
        </w:rPr>
        <w:t>до 22</w:t>
      </w:r>
      <w:r w:rsidRPr="00A1268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A126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680">
        <w:rPr>
          <w:rFonts w:ascii="Times New Roman" w:hAnsi="Times New Roman" w:cs="Times New Roman"/>
          <w:sz w:val="28"/>
          <w:szCs w:val="28"/>
        </w:rPr>
        <w:t>202</w:t>
      </w:r>
      <w:r w:rsidR="002F6BF5" w:rsidRPr="00A12680">
        <w:rPr>
          <w:rFonts w:ascii="Times New Roman" w:hAnsi="Times New Roman" w:cs="Times New Roman"/>
          <w:sz w:val="28"/>
          <w:szCs w:val="28"/>
        </w:rPr>
        <w:t>5</w:t>
      </w:r>
      <w:r w:rsidRPr="00A1268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F6BF5" w:rsidRPr="00A12680" w:rsidRDefault="002F6BF5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 xml:space="preserve">7. Отделу информационной политики и взаимодействия со средствами массовой информации аппарата Законодательного собрания Ленинградской области опубликовать настоящее постановление на официальном сайте Законодательного собрания Ленинградской области в информационно-телекоммуникационной сети </w:t>
      </w:r>
      <w:r w:rsidR="00B168E0">
        <w:rPr>
          <w:rFonts w:ascii="Times New Roman" w:hAnsi="Times New Roman" w:cs="Times New Roman"/>
          <w:sz w:val="28"/>
          <w:szCs w:val="28"/>
        </w:rPr>
        <w:t>"</w:t>
      </w:r>
      <w:r w:rsidRPr="00A12680">
        <w:rPr>
          <w:rFonts w:ascii="Times New Roman" w:hAnsi="Times New Roman" w:cs="Times New Roman"/>
          <w:sz w:val="28"/>
          <w:szCs w:val="28"/>
        </w:rPr>
        <w:t>Интернет</w:t>
      </w:r>
      <w:r w:rsidR="00B168E0">
        <w:rPr>
          <w:rFonts w:ascii="Times New Roman" w:hAnsi="Times New Roman" w:cs="Times New Roman"/>
          <w:sz w:val="28"/>
          <w:szCs w:val="28"/>
        </w:rPr>
        <w:t>"</w:t>
      </w:r>
      <w:r w:rsidRPr="00A12680">
        <w:rPr>
          <w:rFonts w:ascii="Times New Roman" w:hAnsi="Times New Roman" w:cs="Times New Roman"/>
          <w:sz w:val="28"/>
          <w:szCs w:val="28"/>
        </w:rPr>
        <w:t>.</w:t>
      </w:r>
    </w:p>
    <w:p w:rsidR="006673E5" w:rsidRPr="00A12680" w:rsidRDefault="006673E5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8. Контроль за исполнением постановления возложить на Председателя Законодательного собрания Ленинградской области.</w:t>
      </w:r>
    </w:p>
    <w:p w:rsidR="002F6BF5" w:rsidRPr="00A12680" w:rsidRDefault="002F6BF5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2680">
        <w:rPr>
          <w:rFonts w:ascii="Times New Roman" w:hAnsi="Times New Roman" w:cs="Times New Roman"/>
          <w:sz w:val="28"/>
          <w:szCs w:val="28"/>
        </w:rPr>
        <w:t>9. Настоящее постановление вступает в силу со дня его принятия.</w:t>
      </w:r>
    </w:p>
    <w:p w:rsidR="00F948A1" w:rsidRPr="00A12680" w:rsidRDefault="00F948A1" w:rsidP="004379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A1" w:rsidRPr="00A12680" w:rsidRDefault="00F948A1" w:rsidP="004379F2">
      <w:pPr>
        <w:tabs>
          <w:tab w:val="left" w:pos="-1620"/>
        </w:tabs>
        <w:ind w:firstLine="709"/>
        <w:contextualSpacing/>
        <w:jc w:val="both"/>
        <w:rPr>
          <w:sz w:val="28"/>
          <w:szCs w:val="28"/>
        </w:rPr>
      </w:pPr>
    </w:p>
    <w:p w:rsidR="002F6BF5" w:rsidRPr="00A12680" w:rsidRDefault="002F6BF5" w:rsidP="004379F2">
      <w:pPr>
        <w:tabs>
          <w:tab w:val="left" w:pos="-1620"/>
        </w:tabs>
        <w:ind w:firstLine="709"/>
        <w:contextualSpacing/>
        <w:jc w:val="both"/>
        <w:rPr>
          <w:sz w:val="28"/>
          <w:szCs w:val="28"/>
        </w:rPr>
      </w:pPr>
    </w:p>
    <w:p w:rsidR="00F948A1" w:rsidRPr="00A12680" w:rsidRDefault="00F948A1" w:rsidP="002F6BF5">
      <w:pPr>
        <w:tabs>
          <w:tab w:val="left" w:pos="-1620"/>
        </w:tabs>
        <w:contextualSpacing/>
        <w:jc w:val="both"/>
        <w:rPr>
          <w:sz w:val="28"/>
          <w:szCs w:val="28"/>
        </w:rPr>
      </w:pPr>
      <w:r w:rsidRPr="00A12680">
        <w:rPr>
          <w:sz w:val="28"/>
          <w:szCs w:val="28"/>
        </w:rPr>
        <w:t xml:space="preserve">Председатель </w:t>
      </w:r>
    </w:p>
    <w:p w:rsidR="00F948A1" w:rsidRPr="00A12680" w:rsidRDefault="00F948A1" w:rsidP="002F6BF5">
      <w:pPr>
        <w:contextualSpacing/>
        <w:jc w:val="both"/>
        <w:rPr>
          <w:sz w:val="28"/>
          <w:szCs w:val="28"/>
        </w:rPr>
      </w:pPr>
      <w:r w:rsidRPr="00A12680">
        <w:rPr>
          <w:sz w:val="28"/>
          <w:szCs w:val="28"/>
        </w:rPr>
        <w:t>Законодательного собрания</w:t>
      </w:r>
      <w:r w:rsidRPr="00A12680">
        <w:rPr>
          <w:sz w:val="28"/>
          <w:szCs w:val="28"/>
        </w:rPr>
        <w:tab/>
      </w:r>
      <w:r w:rsidRPr="00A12680">
        <w:rPr>
          <w:sz w:val="28"/>
          <w:szCs w:val="28"/>
        </w:rPr>
        <w:tab/>
      </w:r>
      <w:r w:rsidRPr="00A12680">
        <w:rPr>
          <w:sz w:val="28"/>
          <w:szCs w:val="28"/>
        </w:rPr>
        <w:tab/>
      </w:r>
      <w:r w:rsidRPr="00A12680">
        <w:rPr>
          <w:sz w:val="28"/>
          <w:szCs w:val="28"/>
        </w:rPr>
        <w:tab/>
      </w:r>
      <w:r w:rsidRPr="00A12680">
        <w:rPr>
          <w:sz w:val="28"/>
          <w:szCs w:val="28"/>
        </w:rPr>
        <w:tab/>
      </w:r>
      <w:r w:rsidRPr="00A12680">
        <w:rPr>
          <w:sz w:val="28"/>
          <w:szCs w:val="28"/>
        </w:rPr>
        <w:tab/>
        <w:t xml:space="preserve">     </w:t>
      </w:r>
      <w:r w:rsidR="002F6BF5" w:rsidRPr="00A12680">
        <w:rPr>
          <w:sz w:val="28"/>
          <w:szCs w:val="28"/>
        </w:rPr>
        <w:t xml:space="preserve">        </w:t>
      </w:r>
      <w:r w:rsidRPr="00A12680">
        <w:rPr>
          <w:sz w:val="28"/>
          <w:szCs w:val="28"/>
        </w:rPr>
        <w:t>С. Бебенин</w:t>
      </w:r>
    </w:p>
    <w:p w:rsidR="00F948A1" w:rsidRPr="00A12680" w:rsidRDefault="00F948A1" w:rsidP="004379F2">
      <w:pPr>
        <w:ind w:firstLine="709"/>
        <w:contextualSpacing/>
        <w:rPr>
          <w:sz w:val="28"/>
          <w:szCs w:val="28"/>
        </w:rPr>
      </w:pPr>
    </w:p>
    <w:p w:rsidR="00F948A1" w:rsidRPr="00A12680" w:rsidRDefault="00F948A1" w:rsidP="004379F2">
      <w:pPr>
        <w:ind w:firstLine="709"/>
        <w:contextualSpacing/>
        <w:rPr>
          <w:sz w:val="28"/>
          <w:szCs w:val="28"/>
        </w:rPr>
      </w:pPr>
    </w:p>
    <w:p w:rsidR="00F948A1" w:rsidRPr="00A12680" w:rsidRDefault="00F948A1" w:rsidP="004379F2">
      <w:pPr>
        <w:ind w:firstLine="709"/>
        <w:contextualSpacing/>
        <w:rPr>
          <w:color w:val="FF0000"/>
          <w:sz w:val="28"/>
          <w:szCs w:val="28"/>
        </w:rPr>
      </w:pPr>
    </w:p>
    <w:p w:rsidR="00792609" w:rsidRDefault="00792609" w:rsidP="004379F2">
      <w:pPr>
        <w:ind w:firstLine="709"/>
        <w:contextualSpacing/>
      </w:pPr>
    </w:p>
    <w:sectPr w:rsidR="00792609" w:rsidSect="00361C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809DB"/>
    <w:multiLevelType w:val="hybridMultilevel"/>
    <w:tmpl w:val="0D168630"/>
    <w:lvl w:ilvl="0" w:tplc="AB8CA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0B"/>
    <w:rsid w:val="00021295"/>
    <w:rsid w:val="00080C4C"/>
    <w:rsid w:val="00116CEA"/>
    <w:rsid w:val="0013289C"/>
    <w:rsid w:val="001B3001"/>
    <w:rsid w:val="001E06A8"/>
    <w:rsid w:val="00214DC2"/>
    <w:rsid w:val="002E3710"/>
    <w:rsid w:val="002F6BF5"/>
    <w:rsid w:val="00307401"/>
    <w:rsid w:val="00333981"/>
    <w:rsid w:val="0035611B"/>
    <w:rsid w:val="00361C0A"/>
    <w:rsid w:val="00385AC0"/>
    <w:rsid w:val="003E135B"/>
    <w:rsid w:val="0041399A"/>
    <w:rsid w:val="004379F2"/>
    <w:rsid w:val="00451A42"/>
    <w:rsid w:val="004A21EF"/>
    <w:rsid w:val="004D215F"/>
    <w:rsid w:val="004E218A"/>
    <w:rsid w:val="00597F5C"/>
    <w:rsid w:val="005D055E"/>
    <w:rsid w:val="00603316"/>
    <w:rsid w:val="006673E5"/>
    <w:rsid w:val="00694F01"/>
    <w:rsid w:val="006B4021"/>
    <w:rsid w:val="006E4BE8"/>
    <w:rsid w:val="0078720B"/>
    <w:rsid w:val="00792609"/>
    <w:rsid w:val="007E1B7B"/>
    <w:rsid w:val="008C4F12"/>
    <w:rsid w:val="008E02AF"/>
    <w:rsid w:val="00996423"/>
    <w:rsid w:val="00A12680"/>
    <w:rsid w:val="00AB1BF4"/>
    <w:rsid w:val="00AD2324"/>
    <w:rsid w:val="00B168E0"/>
    <w:rsid w:val="00B21C90"/>
    <w:rsid w:val="00B37633"/>
    <w:rsid w:val="00B8463C"/>
    <w:rsid w:val="00BD3D7D"/>
    <w:rsid w:val="00BE0DB4"/>
    <w:rsid w:val="00BE1046"/>
    <w:rsid w:val="00C15A69"/>
    <w:rsid w:val="00C749AC"/>
    <w:rsid w:val="00D106D4"/>
    <w:rsid w:val="00DB7995"/>
    <w:rsid w:val="00E65A23"/>
    <w:rsid w:val="00F475E5"/>
    <w:rsid w:val="00F80F6A"/>
    <w:rsid w:val="00F948A1"/>
    <w:rsid w:val="00FF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79FAB-B089-48E6-85B8-D86E1663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948A1"/>
    <w:rPr>
      <w:color w:val="0000FF"/>
      <w:u w:val="single"/>
    </w:rPr>
  </w:style>
  <w:style w:type="paragraph" w:customStyle="1" w:styleId="ConsPlusNormal">
    <w:name w:val="ConsPlusNormal"/>
    <w:rsid w:val="00F948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948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4D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4DC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1268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A126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5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156ECF232EFA2E41F1B12D41619DC943FA8378C5294443531ED222E51jD15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Оводнева Наталья Владимировна</dc:creator>
  <cp:keywords/>
  <dc:description/>
  <cp:lastModifiedBy>Абдуллаева Виктория Евгеньевна</cp:lastModifiedBy>
  <cp:revision>2</cp:revision>
  <cp:lastPrinted>2025-10-07T07:50:00Z</cp:lastPrinted>
  <dcterms:created xsi:type="dcterms:W3CDTF">2025-10-07T11:44:00Z</dcterms:created>
  <dcterms:modified xsi:type="dcterms:W3CDTF">2025-10-07T11:44:00Z</dcterms:modified>
</cp:coreProperties>
</file>