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432" w:rsidRPr="00080432" w:rsidRDefault="00080432" w:rsidP="00080432">
      <w:pPr>
        <w:suppressAutoHyphens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80432">
        <w:rPr>
          <w:rFonts w:ascii="Times New Roman" w:hAnsi="Times New Roman"/>
          <w:b/>
          <w:sz w:val="28"/>
          <w:szCs w:val="28"/>
        </w:rPr>
        <w:t>Справка</w:t>
      </w:r>
    </w:p>
    <w:p w:rsidR="00080432" w:rsidRPr="00080432" w:rsidRDefault="00080432" w:rsidP="00080432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80432">
        <w:rPr>
          <w:rFonts w:ascii="Times New Roman" w:hAnsi="Times New Roman"/>
          <w:b/>
          <w:sz w:val="28"/>
          <w:szCs w:val="28"/>
        </w:rPr>
        <w:t>о состоянии законодательства в данной сфере правового регулирования</w:t>
      </w:r>
    </w:p>
    <w:p w:rsidR="00080432" w:rsidRPr="00080432" w:rsidRDefault="00080432" w:rsidP="00080432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80432" w:rsidRPr="00080432" w:rsidRDefault="00080432" w:rsidP="00080432">
      <w:pPr>
        <w:numPr>
          <w:ilvl w:val="0"/>
          <w:numId w:val="1"/>
        </w:numPr>
        <w:tabs>
          <w:tab w:val="clear" w:pos="1"/>
          <w:tab w:val="num" w:pos="-141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0432">
        <w:rPr>
          <w:rFonts w:ascii="Times New Roman" w:hAnsi="Times New Roman"/>
          <w:sz w:val="28"/>
          <w:szCs w:val="28"/>
        </w:rPr>
        <w:t xml:space="preserve">Конституция Российской Федерации; </w:t>
      </w:r>
    </w:p>
    <w:p w:rsidR="00080432" w:rsidRPr="00080432" w:rsidRDefault="00080432" w:rsidP="00080432">
      <w:pPr>
        <w:numPr>
          <w:ilvl w:val="0"/>
          <w:numId w:val="1"/>
        </w:numPr>
        <w:tabs>
          <w:tab w:val="clear" w:pos="1"/>
          <w:tab w:val="num" w:pos="-141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0432">
        <w:rPr>
          <w:rFonts w:ascii="Times New Roman" w:hAnsi="Times New Roman"/>
          <w:sz w:val="28"/>
          <w:szCs w:val="28"/>
        </w:rPr>
        <w:t>Семейный кодекс Российской Федерации;</w:t>
      </w:r>
    </w:p>
    <w:p w:rsidR="00B56D76" w:rsidRDefault="00B56D76" w:rsidP="00B56D76">
      <w:pPr>
        <w:pStyle w:val="a3"/>
        <w:numPr>
          <w:ilvl w:val="0"/>
          <w:numId w:val="1"/>
        </w:numPr>
        <w:suppressAutoHyphens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Theme="minorHAnsi" w:hAnsi="Times New Roman"/>
          <w:kern w:val="0"/>
          <w:sz w:val="28"/>
          <w:szCs w:val="28"/>
          <w:lang w:eastAsia="en-US"/>
        </w:rPr>
      </w:pPr>
      <w:r w:rsidRPr="00C90125">
        <w:rPr>
          <w:rFonts w:ascii="Times New Roman" w:hAnsi="Times New Roman"/>
          <w:sz w:val="28"/>
          <w:szCs w:val="28"/>
        </w:rPr>
        <w:t>Федеральны</w:t>
      </w:r>
      <w:r>
        <w:rPr>
          <w:rFonts w:ascii="Times New Roman" w:hAnsi="Times New Roman"/>
          <w:sz w:val="28"/>
          <w:szCs w:val="28"/>
        </w:rPr>
        <w:t>й</w:t>
      </w:r>
      <w:r w:rsidRPr="00C90125">
        <w:rPr>
          <w:rFonts w:ascii="Times New Roman" w:hAnsi="Times New Roman"/>
          <w:sz w:val="28"/>
          <w:szCs w:val="28"/>
        </w:rPr>
        <w:t xml:space="preserve"> закон от 21.12.1996 </w:t>
      </w:r>
      <w:r>
        <w:rPr>
          <w:rFonts w:ascii="Times New Roman" w:hAnsi="Times New Roman"/>
          <w:sz w:val="28"/>
          <w:szCs w:val="28"/>
        </w:rPr>
        <w:t>№</w:t>
      </w:r>
      <w:r w:rsidRPr="00C90125">
        <w:rPr>
          <w:rFonts w:ascii="Times New Roman" w:hAnsi="Times New Roman"/>
          <w:sz w:val="28"/>
          <w:szCs w:val="28"/>
        </w:rPr>
        <w:t xml:space="preserve"> 159-ФЗ </w:t>
      </w:r>
      <w:r>
        <w:rPr>
          <w:rFonts w:ascii="Times New Roman" w:hAnsi="Times New Roman"/>
          <w:sz w:val="28"/>
          <w:szCs w:val="28"/>
        </w:rPr>
        <w:t>«</w:t>
      </w:r>
      <w:r w:rsidRPr="00C90125">
        <w:rPr>
          <w:rFonts w:ascii="Times New Roman" w:hAnsi="Times New Roman"/>
          <w:sz w:val="28"/>
          <w:szCs w:val="28"/>
        </w:rPr>
        <w:t>О дополнительных гарантиях по социальной поддержке детей-сирот и детей, оставшихся без попечения родителей</w:t>
      </w:r>
      <w:r>
        <w:rPr>
          <w:rFonts w:ascii="Times New Roman" w:hAnsi="Times New Roman"/>
          <w:sz w:val="28"/>
          <w:szCs w:val="28"/>
        </w:rPr>
        <w:t>»</w:t>
      </w:r>
      <w:r w:rsidRPr="00366C18">
        <w:rPr>
          <w:rFonts w:ascii="Times New Roman" w:eastAsiaTheme="minorHAnsi" w:hAnsi="Times New Roman"/>
          <w:kern w:val="0"/>
          <w:sz w:val="28"/>
          <w:szCs w:val="28"/>
          <w:lang w:eastAsia="en-US"/>
        </w:rPr>
        <w:t>;</w:t>
      </w:r>
    </w:p>
    <w:p w:rsidR="008C1D90" w:rsidRDefault="00F07E66" w:rsidP="00B56D76">
      <w:pPr>
        <w:pStyle w:val="a3"/>
        <w:numPr>
          <w:ilvl w:val="0"/>
          <w:numId w:val="1"/>
        </w:numPr>
        <w:suppressAutoHyphens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Theme="minorHAnsi" w:hAnsi="Times New Roman"/>
          <w:kern w:val="0"/>
          <w:sz w:val="28"/>
          <w:szCs w:val="28"/>
          <w:lang w:eastAsia="en-US"/>
        </w:rPr>
      </w:pPr>
      <w:r w:rsidRPr="00B03963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>Федеральны</w:t>
      </w:r>
      <w:r>
        <w:rPr>
          <w:rFonts w:ascii="Times New Roman" w:eastAsia="Times New Roman" w:hAnsi="Times New Roman"/>
          <w:kern w:val="0"/>
          <w:sz w:val="28"/>
          <w:szCs w:val="28"/>
          <w:lang w:eastAsia="ru-RU"/>
        </w:rPr>
        <w:t>й</w:t>
      </w:r>
      <w:r w:rsidRPr="00B03963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 xml:space="preserve"> закон от 13</w:t>
      </w:r>
      <w:r>
        <w:rPr>
          <w:rFonts w:ascii="Times New Roman" w:eastAsia="Times New Roman" w:hAnsi="Times New Roman"/>
          <w:kern w:val="0"/>
          <w:sz w:val="28"/>
          <w:szCs w:val="28"/>
          <w:lang w:eastAsia="ru-RU"/>
        </w:rPr>
        <w:t>.07.</w:t>
      </w:r>
      <w:r w:rsidRPr="00B03963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 xml:space="preserve">2024 № 181-ФЗ </w:t>
      </w:r>
      <w:r>
        <w:rPr>
          <w:rFonts w:ascii="Times New Roman" w:eastAsia="Times New Roman" w:hAnsi="Times New Roman"/>
          <w:kern w:val="0"/>
          <w:sz w:val="28"/>
          <w:szCs w:val="28"/>
          <w:lang w:eastAsia="ru-RU"/>
        </w:rPr>
        <w:t xml:space="preserve">«О внесении изменений </w:t>
      </w:r>
      <w:r>
        <w:rPr>
          <w:rFonts w:ascii="Times New Roman" w:eastAsia="Times New Roman" w:hAnsi="Times New Roman"/>
          <w:kern w:val="0"/>
          <w:sz w:val="28"/>
          <w:szCs w:val="28"/>
          <w:lang w:eastAsia="ru-RU"/>
        </w:rPr>
        <w:br/>
        <w:t xml:space="preserve">в </w:t>
      </w:r>
      <w:r w:rsidRPr="00B03963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0"/>
          <w:sz w:val="28"/>
          <w:szCs w:val="28"/>
          <w:lang w:eastAsia="ru-RU"/>
        </w:rPr>
        <w:t>отдельные законодательные акты Российской Федерации</w:t>
      </w:r>
      <w:r w:rsidRPr="00B03963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>»</w:t>
      </w:r>
      <w:r w:rsidR="008C1D90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>;</w:t>
      </w:r>
    </w:p>
    <w:p w:rsidR="00B56D76" w:rsidRPr="00BB0583" w:rsidRDefault="00B56D76" w:rsidP="00B56D76">
      <w:pPr>
        <w:pStyle w:val="a3"/>
        <w:numPr>
          <w:ilvl w:val="0"/>
          <w:numId w:val="1"/>
        </w:numPr>
        <w:suppressAutoHyphens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Theme="minorHAnsi" w:hAnsi="Times New Roman"/>
          <w:kern w:val="0"/>
          <w:sz w:val="28"/>
          <w:szCs w:val="28"/>
          <w:lang w:eastAsia="en-US"/>
        </w:rPr>
      </w:pPr>
      <w:r>
        <w:rPr>
          <w:rFonts w:ascii="Times New Roman" w:eastAsiaTheme="minorHAnsi" w:hAnsi="Times New Roman"/>
          <w:kern w:val="0"/>
          <w:sz w:val="28"/>
          <w:szCs w:val="28"/>
          <w:lang w:eastAsia="en-US"/>
        </w:rPr>
        <w:t>О</w:t>
      </w:r>
      <w:r w:rsidRPr="005E5E2A">
        <w:rPr>
          <w:rFonts w:ascii="Times New Roman" w:eastAsiaTheme="minorHAnsi" w:hAnsi="Times New Roman"/>
          <w:kern w:val="0"/>
          <w:sz w:val="28"/>
          <w:szCs w:val="28"/>
          <w:lang w:eastAsia="en-US"/>
        </w:rPr>
        <w:t>бластн</w:t>
      </w:r>
      <w:r>
        <w:rPr>
          <w:rFonts w:ascii="Times New Roman" w:eastAsiaTheme="minorHAnsi" w:hAnsi="Times New Roman"/>
          <w:kern w:val="0"/>
          <w:sz w:val="28"/>
          <w:szCs w:val="28"/>
          <w:lang w:eastAsia="en-US"/>
        </w:rPr>
        <w:t>ой</w:t>
      </w:r>
      <w:r w:rsidRPr="005E5E2A">
        <w:rPr>
          <w:rFonts w:ascii="Times New Roman" w:eastAsiaTheme="minorHAnsi" w:hAnsi="Times New Roman"/>
          <w:kern w:val="0"/>
          <w:sz w:val="28"/>
          <w:szCs w:val="28"/>
          <w:lang w:eastAsia="en-US"/>
        </w:rPr>
        <w:t xml:space="preserve"> закон Ленинградской области от 17.06.2011 № 47-оз </w:t>
      </w:r>
      <w:r>
        <w:rPr>
          <w:rFonts w:ascii="Times New Roman" w:eastAsiaTheme="minorHAnsi" w:hAnsi="Times New Roman"/>
          <w:kern w:val="0"/>
          <w:sz w:val="28"/>
          <w:szCs w:val="28"/>
          <w:lang w:eastAsia="en-US"/>
        </w:rPr>
        <w:br/>
      </w:r>
      <w:r w:rsidRPr="005E5E2A">
        <w:rPr>
          <w:rFonts w:ascii="Times New Roman" w:eastAsiaTheme="minorHAnsi" w:hAnsi="Times New Roman"/>
          <w:kern w:val="0"/>
          <w:sz w:val="28"/>
          <w:szCs w:val="28"/>
          <w:lang w:eastAsia="en-US"/>
        </w:rPr>
        <w:t xml:space="preserve">«О наделении органов местного самоуправления муниципальных образований Ленинградской области отдельными государственными полномочиями Ленинградской области по опеке и попечительству, социальной поддержке </w:t>
      </w:r>
      <w:r>
        <w:rPr>
          <w:rFonts w:ascii="Times New Roman" w:eastAsiaTheme="minorHAnsi" w:hAnsi="Times New Roman"/>
          <w:kern w:val="0"/>
          <w:sz w:val="28"/>
          <w:szCs w:val="28"/>
          <w:lang w:eastAsia="en-US"/>
        </w:rPr>
        <w:br/>
      </w:r>
      <w:r w:rsidRPr="005E5E2A">
        <w:rPr>
          <w:rFonts w:ascii="Times New Roman" w:eastAsiaTheme="minorHAnsi" w:hAnsi="Times New Roman"/>
          <w:kern w:val="0"/>
          <w:sz w:val="28"/>
          <w:szCs w:val="28"/>
          <w:lang w:eastAsia="en-US"/>
        </w:rPr>
        <w:t xml:space="preserve">детей-сирот и детей, оставшихся без попечения родителей, и лиц из числа </w:t>
      </w:r>
      <w:r>
        <w:rPr>
          <w:rFonts w:ascii="Times New Roman" w:eastAsiaTheme="minorHAnsi" w:hAnsi="Times New Roman"/>
          <w:kern w:val="0"/>
          <w:sz w:val="28"/>
          <w:szCs w:val="28"/>
          <w:lang w:eastAsia="en-US"/>
        </w:rPr>
        <w:br/>
      </w:r>
      <w:r w:rsidRPr="005E5E2A">
        <w:rPr>
          <w:rFonts w:ascii="Times New Roman" w:eastAsiaTheme="minorHAnsi" w:hAnsi="Times New Roman"/>
          <w:kern w:val="0"/>
          <w:sz w:val="28"/>
          <w:szCs w:val="28"/>
          <w:lang w:eastAsia="en-US"/>
        </w:rPr>
        <w:t>детей-сирот и детей, оставшихся без попечения родителей»</w:t>
      </w:r>
      <w:r>
        <w:rPr>
          <w:rFonts w:ascii="Times New Roman" w:eastAsiaTheme="minorHAnsi" w:hAnsi="Times New Roman"/>
          <w:kern w:val="0"/>
          <w:sz w:val="28"/>
          <w:szCs w:val="28"/>
          <w:lang w:eastAsia="en-US"/>
        </w:rPr>
        <w:t>.</w:t>
      </w:r>
    </w:p>
    <w:p w:rsidR="00B56D76" w:rsidRDefault="00B56D76" w:rsidP="00080432">
      <w:pPr>
        <w:numPr>
          <w:ilvl w:val="0"/>
          <w:numId w:val="1"/>
        </w:numPr>
        <w:tabs>
          <w:tab w:val="clear" w:pos="1"/>
          <w:tab w:val="num" w:pos="-141"/>
        </w:tabs>
        <w:suppressAutoHyphens w:val="0"/>
        <w:autoSpaceDE w:val="0"/>
        <w:autoSpaceDN w:val="0"/>
        <w:adjustRightInd w:val="0"/>
        <w:spacing w:line="240" w:lineRule="auto"/>
        <w:ind w:left="0" w:firstLine="709"/>
        <w:contextualSpacing/>
        <w:jc w:val="both"/>
        <w:rPr>
          <w:rFonts w:ascii="Times New Roman" w:hAnsi="Times New Roman"/>
          <w:kern w:val="0"/>
          <w:sz w:val="28"/>
          <w:szCs w:val="28"/>
          <w:lang w:eastAsia="en-US"/>
        </w:rPr>
      </w:pPr>
      <w:r>
        <w:rPr>
          <w:rFonts w:ascii="Times New Roman" w:hAnsi="Times New Roman"/>
          <w:kern w:val="0"/>
          <w:sz w:val="28"/>
          <w:szCs w:val="28"/>
          <w:lang w:eastAsia="en-US"/>
        </w:rPr>
        <w:t>О</w:t>
      </w:r>
      <w:r w:rsidRPr="006D11C1">
        <w:rPr>
          <w:rFonts w:ascii="Times New Roman" w:hAnsi="Times New Roman"/>
          <w:kern w:val="0"/>
          <w:sz w:val="28"/>
          <w:szCs w:val="28"/>
          <w:lang w:eastAsia="en-US"/>
        </w:rPr>
        <w:t>бластно</w:t>
      </w:r>
      <w:r>
        <w:rPr>
          <w:rFonts w:ascii="Times New Roman" w:hAnsi="Times New Roman"/>
          <w:kern w:val="0"/>
          <w:sz w:val="28"/>
          <w:szCs w:val="28"/>
          <w:lang w:eastAsia="en-US"/>
        </w:rPr>
        <w:t>й</w:t>
      </w:r>
      <w:r w:rsidRPr="006D11C1">
        <w:rPr>
          <w:rFonts w:ascii="Times New Roman" w:hAnsi="Times New Roman"/>
          <w:kern w:val="0"/>
          <w:sz w:val="28"/>
          <w:szCs w:val="28"/>
          <w:lang w:eastAsia="en-US"/>
        </w:rPr>
        <w:t xml:space="preserve"> закон Ленинград</w:t>
      </w:r>
      <w:bookmarkStart w:id="0" w:name="_GoBack"/>
      <w:bookmarkEnd w:id="0"/>
      <w:r w:rsidRPr="006D11C1">
        <w:rPr>
          <w:rFonts w:ascii="Times New Roman" w:hAnsi="Times New Roman"/>
          <w:kern w:val="0"/>
          <w:sz w:val="28"/>
          <w:szCs w:val="28"/>
          <w:lang w:eastAsia="en-US"/>
        </w:rPr>
        <w:t xml:space="preserve">ской области от 02.05.2024 </w:t>
      </w:r>
      <w:r w:rsidRPr="006D11C1">
        <w:rPr>
          <w:rFonts w:ascii="Times New Roman" w:hAnsi="Times New Roman"/>
          <w:kern w:val="0"/>
          <w:sz w:val="28"/>
          <w:szCs w:val="28"/>
          <w:lang w:eastAsia="en-US"/>
        </w:rPr>
        <w:br/>
        <w:t>№ 50-оз «Об объединении поселений, входящих в состав Гатчинского муниципального района Ленинградской области, наделении вновь образованного муниципального образования статусом муниципального округа и о внесении изменений в областной закон «Об административно-территориальном устройстве Ленинградской области и порядке его изменения»</w:t>
      </w:r>
      <w:r>
        <w:rPr>
          <w:rFonts w:ascii="Times New Roman" w:hAnsi="Times New Roman"/>
          <w:kern w:val="0"/>
          <w:sz w:val="28"/>
          <w:szCs w:val="28"/>
          <w:lang w:eastAsia="en-US"/>
        </w:rPr>
        <w:t>.</w:t>
      </w:r>
      <w:r w:rsidRPr="006D11C1">
        <w:rPr>
          <w:rFonts w:ascii="Times New Roman" w:hAnsi="Times New Roman"/>
          <w:kern w:val="0"/>
          <w:sz w:val="28"/>
          <w:szCs w:val="28"/>
          <w:lang w:eastAsia="en-US"/>
        </w:rPr>
        <w:t xml:space="preserve"> </w:t>
      </w:r>
    </w:p>
    <w:p w:rsidR="00080432" w:rsidRPr="00080432" w:rsidRDefault="00080432" w:rsidP="00080432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80432" w:rsidRPr="00080432" w:rsidRDefault="00080432" w:rsidP="00080432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80432" w:rsidRPr="00080432" w:rsidRDefault="00080432" w:rsidP="0008043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080432">
        <w:rPr>
          <w:rFonts w:ascii="Times New Roman" w:hAnsi="Times New Roman"/>
          <w:sz w:val="28"/>
          <w:szCs w:val="28"/>
        </w:rPr>
        <w:t>Председатель комитета</w:t>
      </w:r>
    </w:p>
    <w:p w:rsidR="00080432" w:rsidRPr="00080432" w:rsidRDefault="00080432" w:rsidP="0008043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080432">
        <w:rPr>
          <w:rFonts w:ascii="Times New Roman" w:hAnsi="Times New Roman"/>
          <w:sz w:val="28"/>
          <w:szCs w:val="28"/>
        </w:rPr>
        <w:t>по социальной защите населения</w:t>
      </w:r>
    </w:p>
    <w:p w:rsidR="00080432" w:rsidRPr="00080432" w:rsidRDefault="00080432" w:rsidP="0008043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080432">
        <w:rPr>
          <w:rFonts w:ascii="Times New Roman" w:hAnsi="Times New Roman"/>
          <w:sz w:val="28"/>
          <w:szCs w:val="28"/>
        </w:rPr>
        <w:t>Ленинградской области</w:t>
      </w:r>
      <w:r w:rsidRPr="00080432">
        <w:rPr>
          <w:rFonts w:ascii="Times New Roman" w:hAnsi="Times New Roman"/>
          <w:sz w:val="28"/>
          <w:szCs w:val="28"/>
        </w:rPr>
        <w:tab/>
      </w:r>
      <w:r w:rsidRPr="00080432">
        <w:rPr>
          <w:rFonts w:ascii="Times New Roman" w:hAnsi="Times New Roman"/>
          <w:sz w:val="28"/>
          <w:szCs w:val="28"/>
        </w:rPr>
        <w:tab/>
      </w:r>
      <w:r w:rsidRPr="00080432">
        <w:rPr>
          <w:rFonts w:ascii="Times New Roman" w:hAnsi="Times New Roman"/>
          <w:sz w:val="28"/>
          <w:szCs w:val="28"/>
        </w:rPr>
        <w:tab/>
      </w:r>
      <w:r w:rsidRPr="00080432">
        <w:rPr>
          <w:rFonts w:ascii="Times New Roman" w:hAnsi="Times New Roman"/>
          <w:sz w:val="28"/>
          <w:szCs w:val="28"/>
        </w:rPr>
        <w:tab/>
      </w:r>
      <w:r w:rsidRPr="00080432">
        <w:rPr>
          <w:rFonts w:ascii="Times New Roman" w:hAnsi="Times New Roman"/>
          <w:sz w:val="28"/>
          <w:szCs w:val="28"/>
        </w:rPr>
        <w:tab/>
      </w:r>
      <w:r w:rsidRPr="00080432">
        <w:rPr>
          <w:rFonts w:ascii="Times New Roman" w:hAnsi="Times New Roman"/>
          <w:sz w:val="28"/>
          <w:szCs w:val="28"/>
        </w:rPr>
        <w:tab/>
      </w:r>
      <w:r w:rsidRPr="00080432">
        <w:rPr>
          <w:rFonts w:ascii="Times New Roman" w:hAnsi="Times New Roman"/>
          <w:sz w:val="28"/>
          <w:szCs w:val="28"/>
        </w:rPr>
        <w:tab/>
      </w:r>
      <w:r w:rsidRPr="00080432">
        <w:rPr>
          <w:rFonts w:ascii="Times New Roman" w:hAnsi="Times New Roman"/>
          <w:sz w:val="28"/>
          <w:szCs w:val="28"/>
        </w:rPr>
        <w:tab/>
        <w:t xml:space="preserve">        </w:t>
      </w:r>
      <w:proofErr w:type="spellStart"/>
      <w:r w:rsidRPr="00080432">
        <w:rPr>
          <w:rFonts w:ascii="Times New Roman" w:hAnsi="Times New Roman"/>
          <w:sz w:val="28"/>
          <w:szCs w:val="28"/>
        </w:rPr>
        <w:t>А.Е.Толмачева</w:t>
      </w:r>
      <w:proofErr w:type="spellEnd"/>
    </w:p>
    <w:sectPr w:rsidR="00080432" w:rsidRPr="00080432" w:rsidSect="00E657E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Num3"/>
    <w:lvl w:ilvl="0">
      <w:start w:val="1"/>
      <w:numFmt w:val="decimal"/>
      <w:lvlText w:val="%1."/>
      <w:lvlJc w:val="left"/>
      <w:pPr>
        <w:tabs>
          <w:tab w:val="num" w:pos="1"/>
        </w:tabs>
        <w:ind w:left="107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A75"/>
    <w:rsid w:val="00080432"/>
    <w:rsid w:val="001348F6"/>
    <w:rsid w:val="00207A75"/>
    <w:rsid w:val="00522914"/>
    <w:rsid w:val="00694C66"/>
    <w:rsid w:val="0081780E"/>
    <w:rsid w:val="00877E57"/>
    <w:rsid w:val="008C1D90"/>
    <w:rsid w:val="008E6C2B"/>
    <w:rsid w:val="00B56D76"/>
    <w:rsid w:val="00B865A2"/>
    <w:rsid w:val="00E657E8"/>
    <w:rsid w:val="00F07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7E8"/>
    <w:pPr>
      <w:suppressAutoHyphens/>
      <w:spacing w:after="0" w:line="100" w:lineRule="atLeast"/>
    </w:pPr>
    <w:rPr>
      <w:rFonts w:ascii="Calibri" w:eastAsia="Calibri" w:hAnsi="Calibri" w:cs="Times New Roman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E657E8"/>
    <w:pPr>
      <w:ind w:left="720"/>
    </w:pPr>
  </w:style>
  <w:style w:type="paragraph" w:styleId="a3">
    <w:name w:val="List Paragraph"/>
    <w:basedOn w:val="a"/>
    <w:uiPriority w:val="34"/>
    <w:qFormat/>
    <w:rsid w:val="00E657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7E8"/>
    <w:pPr>
      <w:suppressAutoHyphens/>
      <w:spacing w:after="0" w:line="100" w:lineRule="atLeast"/>
    </w:pPr>
    <w:rPr>
      <w:rFonts w:ascii="Calibri" w:eastAsia="Calibri" w:hAnsi="Calibri" w:cs="Times New Roman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E657E8"/>
    <w:pPr>
      <w:ind w:left="720"/>
    </w:pPr>
  </w:style>
  <w:style w:type="paragraph" w:styleId="a3">
    <w:name w:val="List Paragraph"/>
    <w:basedOn w:val="a"/>
    <w:uiPriority w:val="34"/>
    <w:qFormat/>
    <w:rsid w:val="00E657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195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Анатольевна Пшеничникова</dc:creator>
  <cp:keywords/>
  <dc:description/>
  <cp:lastModifiedBy>Николаев Михаил Алексеевич</cp:lastModifiedBy>
  <cp:revision>13</cp:revision>
  <dcterms:created xsi:type="dcterms:W3CDTF">2023-04-21T11:03:00Z</dcterms:created>
  <dcterms:modified xsi:type="dcterms:W3CDTF">2025-05-05T13:48:00Z</dcterms:modified>
</cp:coreProperties>
</file>