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83B" w:rsidRPr="007C2D87" w:rsidRDefault="0059283B" w:rsidP="007C2D87">
      <w:pPr>
        <w:jc w:val="center"/>
        <w:rPr>
          <w:b/>
          <w:sz w:val="28"/>
        </w:rPr>
      </w:pPr>
      <w:r w:rsidRPr="00333594">
        <w:rPr>
          <w:b/>
          <w:sz w:val="28"/>
          <w:szCs w:val="28"/>
        </w:rPr>
        <w:t>ОБОСНОВАНИЕ</w:t>
      </w:r>
    </w:p>
    <w:p w:rsidR="00415931" w:rsidRPr="005D64C2" w:rsidRDefault="0059283B" w:rsidP="00415931">
      <w:pPr>
        <w:pStyle w:val="Heading"/>
        <w:jc w:val="center"/>
        <w:rPr>
          <w:rFonts w:ascii="Times New Roman" w:hAnsi="Times New Roman" w:cs="Times New Roman"/>
        </w:rPr>
      </w:pPr>
      <w:r w:rsidRPr="005D64C2">
        <w:rPr>
          <w:rFonts w:ascii="Times New Roman" w:hAnsi="Times New Roman" w:cs="Times New Roman"/>
        </w:rPr>
        <w:t xml:space="preserve">необходимости принятия </w:t>
      </w:r>
      <w:r w:rsidR="00415931" w:rsidRPr="005D64C2">
        <w:rPr>
          <w:rFonts w:ascii="Times New Roman" w:hAnsi="Times New Roman" w:cs="Times New Roman"/>
        </w:rPr>
        <w:t xml:space="preserve">областного закона </w:t>
      </w:r>
    </w:p>
    <w:p w:rsidR="00812AEA" w:rsidRPr="00812AEA" w:rsidRDefault="00415931" w:rsidP="00812AEA">
      <w:pPr>
        <w:autoSpaceDE w:val="0"/>
        <w:autoSpaceDN w:val="0"/>
        <w:adjustRightInd w:val="0"/>
        <w:jc w:val="center"/>
        <w:rPr>
          <w:b/>
          <w:bCs/>
          <w:sz w:val="28"/>
          <w:szCs w:val="28"/>
        </w:rPr>
      </w:pPr>
      <w:r w:rsidRPr="005D64C2">
        <w:rPr>
          <w:sz w:val="28"/>
          <w:szCs w:val="28"/>
        </w:rPr>
        <w:t xml:space="preserve"> </w:t>
      </w:r>
      <w:proofErr w:type="gramStart"/>
      <w:r w:rsidR="00177219" w:rsidRPr="00812AEA">
        <w:rPr>
          <w:b/>
          <w:bCs/>
          <w:sz w:val="28"/>
          <w:szCs w:val="28"/>
        </w:rPr>
        <w:t>«</w:t>
      </w:r>
      <w:r w:rsidR="003A4F43" w:rsidRPr="00812AEA">
        <w:rPr>
          <w:b/>
          <w:bCs/>
          <w:sz w:val="28"/>
          <w:szCs w:val="28"/>
        </w:rPr>
        <w:t xml:space="preserve">О </w:t>
      </w:r>
      <w:r w:rsidR="00812AEA" w:rsidRPr="00812AEA">
        <w:rPr>
          <w:b/>
          <w:bCs/>
          <w:sz w:val="28"/>
          <w:szCs w:val="28"/>
        </w:rPr>
        <w:t xml:space="preserve">внесении изменения в статью 10 областного закона «О дополнительных социальных гарантиях и стандартах в Ленинградской области» и в </w:t>
      </w:r>
      <w:r w:rsidR="00CC0553">
        <w:rPr>
          <w:b/>
          <w:bCs/>
          <w:sz w:val="28"/>
          <w:szCs w:val="28"/>
        </w:rPr>
        <w:t xml:space="preserve">приложение к </w:t>
      </w:r>
      <w:r w:rsidR="00812AEA" w:rsidRPr="00812AEA">
        <w:rPr>
          <w:b/>
          <w:bCs/>
          <w:sz w:val="28"/>
          <w:szCs w:val="28"/>
        </w:rPr>
        <w:t>областно</w:t>
      </w:r>
      <w:r w:rsidR="00CC0553">
        <w:rPr>
          <w:b/>
          <w:bCs/>
          <w:sz w:val="28"/>
          <w:szCs w:val="28"/>
        </w:rPr>
        <w:t>му</w:t>
      </w:r>
      <w:r w:rsidR="00812AEA" w:rsidRPr="00812AEA">
        <w:rPr>
          <w:b/>
          <w:bCs/>
          <w:sz w:val="28"/>
          <w:szCs w:val="28"/>
        </w:rPr>
        <w:t xml:space="preserve"> закон</w:t>
      </w:r>
      <w:r w:rsidR="00CC0553">
        <w:rPr>
          <w:b/>
          <w:bCs/>
          <w:sz w:val="28"/>
          <w:szCs w:val="28"/>
        </w:rPr>
        <w:t>у</w:t>
      </w:r>
      <w:bookmarkStart w:id="0" w:name="_GoBack"/>
      <w:bookmarkEnd w:id="0"/>
      <w:r w:rsidR="00812AEA" w:rsidRPr="00812AEA">
        <w:rPr>
          <w:b/>
          <w:bCs/>
          <w:sz w:val="28"/>
          <w:szCs w:val="28"/>
        </w:rPr>
        <w:t xml:space="preserve"> «О наделении органов местного самоуправления муниципальных образований Ленинградской области отдельным государственным полномочием Ленинградской области по предоставлению субсидий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w:t>
      </w:r>
      <w:proofErr w:type="gramEnd"/>
      <w:r w:rsidR="00812AEA" w:rsidRPr="00812AEA">
        <w:rPr>
          <w:b/>
          <w:bCs/>
          <w:sz w:val="28"/>
          <w:szCs w:val="28"/>
        </w:rPr>
        <w:t xml:space="preserve"> с содержанием имущества и оказанием услуг по присмотру и уходу за детьми»</w:t>
      </w:r>
      <w:r w:rsidR="00812AEA">
        <w:rPr>
          <w:b/>
          <w:bCs/>
          <w:sz w:val="28"/>
          <w:szCs w:val="28"/>
        </w:rPr>
        <w:t>»</w:t>
      </w:r>
    </w:p>
    <w:p w:rsidR="00823C66" w:rsidRPr="00B87F6F" w:rsidRDefault="00823C66" w:rsidP="00335FB5">
      <w:pPr>
        <w:rPr>
          <w:sz w:val="28"/>
          <w:szCs w:val="28"/>
        </w:rPr>
      </w:pPr>
    </w:p>
    <w:p w:rsidR="003A4F43" w:rsidRDefault="00236EB5" w:rsidP="00516B13">
      <w:pPr>
        <w:autoSpaceDE w:val="0"/>
        <w:autoSpaceDN w:val="0"/>
        <w:adjustRightInd w:val="0"/>
        <w:ind w:firstLine="709"/>
        <w:jc w:val="both"/>
        <w:rPr>
          <w:sz w:val="28"/>
          <w:szCs w:val="28"/>
        </w:rPr>
      </w:pPr>
      <w:r w:rsidRPr="00672DB2">
        <w:rPr>
          <w:sz w:val="28"/>
          <w:szCs w:val="28"/>
        </w:rPr>
        <w:t xml:space="preserve">Необходимость </w:t>
      </w:r>
      <w:r w:rsidR="00681861">
        <w:rPr>
          <w:sz w:val="28"/>
          <w:szCs w:val="28"/>
        </w:rPr>
        <w:t xml:space="preserve">внесения изменений в </w:t>
      </w:r>
      <w:r w:rsidRPr="00672DB2">
        <w:rPr>
          <w:sz w:val="28"/>
          <w:szCs w:val="28"/>
        </w:rPr>
        <w:t>областн</w:t>
      </w:r>
      <w:r w:rsidR="003A4F43">
        <w:rPr>
          <w:sz w:val="28"/>
          <w:szCs w:val="28"/>
        </w:rPr>
        <w:t>ы</w:t>
      </w:r>
      <w:r w:rsidR="00681861">
        <w:rPr>
          <w:sz w:val="28"/>
          <w:szCs w:val="28"/>
        </w:rPr>
        <w:t>е</w:t>
      </w:r>
      <w:r w:rsidR="003A4F43">
        <w:rPr>
          <w:sz w:val="28"/>
          <w:szCs w:val="28"/>
        </w:rPr>
        <w:t xml:space="preserve"> </w:t>
      </w:r>
      <w:r w:rsidRPr="00672DB2">
        <w:rPr>
          <w:sz w:val="28"/>
          <w:szCs w:val="28"/>
        </w:rPr>
        <w:t>закон</w:t>
      </w:r>
      <w:r w:rsidR="00681861">
        <w:rPr>
          <w:sz w:val="28"/>
          <w:szCs w:val="28"/>
        </w:rPr>
        <w:t>ы</w:t>
      </w:r>
      <w:r w:rsidR="003A4F43">
        <w:rPr>
          <w:sz w:val="28"/>
          <w:szCs w:val="28"/>
        </w:rPr>
        <w:t>:</w:t>
      </w:r>
    </w:p>
    <w:p w:rsidR="001E1C2B" w:rsidRDefault="001E1C2B" w:rsidP="00516B13">
      <w:pPr>
        <w:autoSpaceDE w:val="0"/>
        <w:autoSpaceDN w:val="0"/>
        <w:adjustRightInd w:val="0"/>
        <w:ind w:firstLine="709"/>
        <w:jc w:val="both"/>
        <w:rPr>
          <w:sz w:val="28"/>
          <w:szCs w:val="28"/>
        </w:rPr>
      </w:pPr>
    </w:p>
    <w:p w:rsidR="001E1C2B" w:rsidRDefault="001E1C2B" w:rsidP="00516B13">
      <w:pPr>
        <w:autoSpaceDE w:val="0"/>
        <w:autoSpaceDN w:val="0"/>
        <w:adjustRightInd w:val="0"/>
        <w:ind w:firstLine="709"/>
        <w:jc w:val="both"/>
        <w:rPr>
          <w:sz w:val="28"/>
          <w:szCs w:val="28"/>
        </w:rPr>
      </w:pPr>
      <w:r w:rsidRPr="001E1C2B">
        <w:rPr>
          <w:sz w:val="28"/>
          <w:szCs w:val="28"/>
        </w:rPr>
        <w:t xml:space="preserve">от </w:t>
      </w:r>
      <w:r>
        <w:rPr>
          <w:sz w:val="28"/>
          <w:szCs w:val="28"/>
        </w:rPr>
        <w:t>22</w:t>
      </w:r>
      <w:r w:rsidRPr="001E1C2B">
        <w:rPr>
          <w:sz w:val="28"/>
          <w:szCs w:val="28"/>
        </w:rPr>
        <w:t xml:space="preserve"> </w:t>
      </w:r>
      <w:r>
        <w:rPr>
          <w:sz w:val="28"/>
          <w:szCs w:val="28"/>
        </w:rPr>
        <w:t>марта</w:t>
      </w:r>
      <w:r w:rsidRPr="001E1C2B">
        <w:rPr>
          <w:sz w:val="28"/>
          <w:szCs w:val="28"/>
        </w:rPr>
        <w:t xml:space="preserve"> 20</w:t>
      </w:r>
      <w:r>
        <w:rPr>
          <w:sz w:val="28"/>
          <w:szCs w:val="28"/>
        </w:rPr>
        <w:t>2</w:t>
      </w:r>
      <w:r w:rsidRPr="001E1C2B">
        <w:rPr>
          <w:sz w:val="28"/>
          <w:szCs w:val="28"/>
        </w:rPr>
        <w:t>1 года  № 3</w:t>
      </w:r>
      <w:r>
        <w:rPr>
          <w:sz w:val="28"/>
          <w:szCs w:val="28"/>
        </w:rPr>
        <w:t>1</w:t>
      </w:r>
      <w:r w:rsidRPr="001E1C2B">
        <w:rPr>
          <w:sz w:val="28"/>
          <w:szCs w:val="28"/>
        </w:rPr>
        <w:t xml:space="preserve">-оз «О </w:t>
      </w:r>
      <w:r>
        <w:rPr>
          <w:sz w:val="28"/>
          <w:szCs w:val="28"/>
        </w:rPr>
        <w:t>дополнительных социальных гарантиях и стандартах в Ленинградской области</w:t>
      </w:r>
      <w:r w:rsidRPr="001E1C2B">
        <w:rPr>
          <w:sz w:val="28"/>
          <w:szCs w:val="28"/>
        </w:rPr>
        <w:t>»</w:t>
      </w:r>
      <w:r>
        <w:rPr>
          <w:sz w:val="28"/>
          <w:szCs w:val="28"/>
        </w:rPr>
        <w:t>;</w:t>
      </w:r>
      <w:r w:rsidRPr="001E1C2B">
        <w:rPr>
          <w:sz w:val="28"/>
          <w:szCs w:val="28"/>
        </w:rPr>
        <w:t xml:space="preserve"> </w:t>
      </w:r>
    </w:p>
    <w:p w:rsidR="003A4F43" w:rsidRDefault="003A4F43" w:rsidP="00516B13">
      <w:pPr>
        <w:autoSpaceDE w:val="0"/>
        <w:autoSpaceDN w:val="0"/>
        <w:adjustRightInd w:val="0"/>
        <w:ind w:firstLine="709"/>
        <w:jc w:val="both"/>
        <w:rPr>
          <w:sz w:val="28"/>
          <w:szCs w:val="28"/>
        </w:rPr>
      </w:pPr>
      <w:proofErr w:type="gramStart"/>
      <w:r w:rsidRPr="003A4F43">
        <w:rPr>
          <w:sz w:val="28"/>
          <w:szCs w:val="28"/>
        </w:rPr>
        <w:t xml:space="preserve">от 18 октября 2023 года  № 116-оз </w:t>
      </w:r>
      <w:r w:rsidR="00815021">
        <w:rPr>
          <w:sz w:val="28"/>
          <w:szCs w:val="28"/>
        </w:rPr>
        <w:t xml:space="preserve"> </w:t>
      </w:r>
      <w:r w:rsidRPr="003A4F43">
        <w:rPr>
          <w:sz w:val="28"/>
          <w:szCs w:val="28"/>
        </w:rPr>
        <w:t>«О наделении органов местного самоуправления муниципальных образований Ленинградской области отдельным государственным полномочием Ленинградской области по предоставлению субсидий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 с содержанием имущества и оказанием услуг по присмотру и уходу за детьми»</w:t>
      </w:r>
      <w:proofErr w:type="gramEnd"/>
    </w:p>
    <w:p w:rsidR="00DE284B" w:rsidRDefault="001E1C2B" w:rsidP="00DE284B">
      <w:pPr>
        <w:autoSpaceDE w:val="0"/>
        <w:autoSpaceDN w:val="0"/>
        <w:adjustRightInd w:val="0"/>
        <w:ind w:firstLine="709"/>
        <w:jc w:val="both"/>
        <w:rPr>
          <w:sz w:val="28"/>
          <w:szCs w:val="28"/>
        </w:rPr>
      </w:pPr>
      <w:r>
        <w:rPr>
          <w:sz w:val="28"/>
          <w:szCs w:val="28"/>
        </w:rPr>
        <w:t xml:space="preserve"> </w:t>
      </w:r>
      <w:proofErr w:type="gramStart"/>
      <w:r w:rsidR="005D64C2">
        <w:rPr>
          <w:sz w:val="28"/>
          <w:szCs w:val="28"/>
        </w:rPr>
        <w:t>о</w:t>
      </w:r>
      <w:r w:rsidR="00C016F4">
        <w:rPr>
          <w:sz w:val="28"/>
          <w:szCs w:val="28"/>
        </w:rPr>
        <w:t>бусловлена</w:t>
      </w:r>
      <w:proofErr w:type="gramEnd"/>
      <w:r w:rsidR="00C016F4">
        <w:rPr>
          <w:sz w:val="28"/>
          <w:szCs w:val="28"/>
        </w:rPr>
        <w:t xml:space="preserve"> </w:t>
      </w:r>
      <w:r w:rsidR="00DE284B">
        <w:rPr>
          <w:sz w:val="28"/>
          <w:szCs w:val="28"/>
        </w:rPr>
        <w:t xml:space="preserve">потребностью в индексации в 2026 году величины норматива </w:t>
      </w:r>
      <w:r w:rsidR="00DE284B" w:rsidRPr="00DE284B">
        <w:rPr>
          <w:sz w:val="28"/>
          <w:szCs w:val="28"/>
        </w:rPr>
        <w:t>для возмещения части затрат, связанных с содержанием имущества и оказанием услуг по присмотру и уходу за детьми, в расчете на одного воспитанника,</w:t>
      </w:r>
      <w:r w:rsidR="00DE284B">
        <w:rPr>
          <w:sz w:val="28"/>
          <w:szCs w:val="28"/>
        </w:rPr>
        <w:t xml:space="preserve"> с учетом коэффициента 1,049. </w:t>
      </w:r>
      <w:proofErr w:type="gramStart"/>
      <w:r w:rsidR="00DE284B">
        <w:rPr>
          <w:sz w:val="28"/>
          <w:szCs w:val="28"/>
        </w:rPr>
        <w:t xml:space="preserve">Данный норматив используется при расчете  </w:t>
      </w:r>
      <w:r w:rsidR="00DE284B" w:rsidRPr="00DE284B">
        <w:rPr>
          <w:sz w:val="28"/>
          <w:szCs w:val="28"/>
        </w:rPr>
        <w:t>субвенций, предоставляемых местным бюджетам из областного бюджета Ленинградской области на осуществление отдельного государственного полномочия Ленинградской области по предоставлению субсидий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w:t>
      </w:r>
      <w:r w:rsidR="00520E59">
        <w:rPr>
          <w:sz w:val="28"/>
          <w:szCs w:val="28"/>
        </w:rPr>
        <w:t>,</w:t>
      </w:r>
      <w:r w:rsidR="00DE284B" w:rsidRPr="00DE284B">
        <w:rPr>
          <w:sz w:val="28"/>
          <w:szCs w:val="28"/>
        </w:rPr>
        <w:t xml:space="preserve"> в целях возмещения части затрат, связанных с содержанием имущества и оказанием услуг по присмотру и уходу за детьми</w:t>
      </w:r>
      <w:r w:rsidR="00DE284B">
        <w:rPr>
          <w:sz w:val="28"/>
          <w:szCs w:val="28"/>
        </w:rPr>
        <w:t xml:space="preserve">. </w:t>
      </w:r>
      <w:proofErr w:type="gramEnd"/>
    </w:p>
    <w:p w:rsidR="006C50A1" w:rsidRPr="006C50A1" w:rsidRDefault="00520E59" w:rsidP="006C50A1">
      <w:pPr>
        <w:pStyle w:val="Heading"/>
        <w:ind w:firstLine="851"/>
        <w:jc w:val="both"/>
        <w:rPr>
          <w:rFonts w:ascii="Times New Roman" w:hAnsi="Times New Roman" w:cs="Times New Roman"/>
          <w:b w:val="0"/>
        </w:rPr>
      </w:pPr>
      <w:r>
        <w:rPr>
          <w:rFonts w:ascii="Times New Roman" w:hAnsi="Times New Roman" w:cs="Times New Roman"/>
          <w:b w:val="0"/>
        </w:rPr>
        <w:t xml:space="preserve">Текущий размер норматива (11000 руб.) установлен в 2018 году,  не индексировался с 2018 года. </w:t>
      </w:r>
    </w:p>
    <w:p w:rsidR="00E805FD" w:rsidRDefault="00E805FD" w:rsidP="007E03AF">
      <w:pPr>
        <w:pStyle w:val="a3"/>
        <w:ind w:left="0"/>
        <w:jc w:val="both"/>
        <w:rPr>
          <w:sz w:val="28"/>
        </w:rPr>
      </w:pPr>
    </w:p>
    <w:p w:rsidR="00492E4B" w:rsidRPr="00492E4B" w:rsidRDefault="005A6EAE" w:rsidP="00B403D0">
      <w:pPr>
        <w:pStyle w:val="a3"/>
        <w:ind w:left="0"/>
        <w:jc w:val="left"/>
        <w:rPr>
          <w:sz w:val="28"/>
        </w:rPr>
      </w:pPr>
      <w:r>
        <w:rPr>
          <w:sz w:val="28"/>
        </w:rPr>
        <w:t>Заместитель п</w:t>
      </w:r>
      <w:r w:rsidR="00993E02">
        <w:rPr>
          <w:sz w:val="28"/>
        </w:rPr>
        <w:t>редседател</w:t>
      </w:r>
      <w:r>
        <w:rPr>
          <w:sz w:val="28"/>
        </w:rPr>
        <w:t>я</w:t>
      </w:r>
      <w:r w:rsidR="00993E02" w:rsidRPr="00492E4B">
        <w:rPr>
          <w:sz w:val="28"/>
        </w:rPr>
        <w:t xml:space="preserve"> </w:t>
      </w:r>
      <w:r w:rsidR="00492E4B" w:rsidRPr="00492E4B">
        <w:rPr>
          <w:sz w:val="28"/>
        </w:rPr>
        <w:t>комитета</w:t>
      </w:r>
    </w:p>
    <w:p w:rsidR="00492E4B" w:rsidRPr="00492E4B" w:rsidRDefault="00492E4B" w:rsidP="007E03AF">
      <w:pPr>
        <w:pStyle w:val="a3"/>
        <w:ind w:left="0"/>
        <w:jc w:val="both"/>
        <w:rPr>
          <w:sz w:val="28"/>
        </w:rPr>
      </w:pPr>
      <w:r w:rsidRPr="00492E4B">
        <w:rPr>
          <w:sz w:val="28"/>
        </w:rPr>
        <w:t xml:space="preserve">общего и профессионального </w:t>
      </w:r>
    </w:p>
    <w:p w:rsidR="00DE2D76" w:rsidRPr="00136FCE" w:rsidRDefault="00492E4B" w:rsidP="007E03AF">
      <w:pPr>
        <w:pStyle w:val="a3"/>
        <w:ind w:left="0"/>
        <w:jc w:val="both"/>
        <w:rPr>
          <w:sz w:val="28"/>
        </w:rPr>
      </w:pPr>
      <w:r w:rsidRPr="00492E4B">
        <w:rPr>
          <w:sz w:val="28"/>
        </w:rPr>
        <w:t xml:space="preserve">образования Ленинградской области      </w:t>
      </w:r>
      <w:r w:rsidR="00246E6C">
        <w:rPr>
          <w:sz w:val="28"/>
        </w:rPr>
        <w:t xml:space="preserve">       </w:t>
      </w:r>
      <w:r w:rsidR="000D1639">
        <w:rPr>
          <w:sz w:val="28"/>
        </w:rPr>
        <w:t xml:space="preserve"> </w:t>
      </w:r>
      <w:r w:rsidR="00346A42">
        <w:rPr>
          <w:sz w:val="28"/>
        </w:rPr>
        <w:t xml:space="preserve">      </w:t>
      </w:r>
      <w:r w:rsidR="00C059CA">
        <w:rPr>
          <w:sz w:val="28"/>
        </w:rPr>
        <w:t xml:space="preserve">       </w:t>
      </w:r>
      <w:r w:rsidR="000D1639">
        <w:rPr>
          <w:sz w:val="28"/>
        </w:rPr>
        <w:t xml:space="preserve">                 </w:t>
      </w:r>
      <w:r w:rsidR="00D705F3">
        <w:rPr>
          <w:sz w:val="28"/>
        </w:rPr>
        <w:t xml:space="preserve">      </w:t>
      </w:r>
      <w:r w:rsidR="00A853C4">
        <w:rPr>
          <w:sz w:val="28"/>
        </w:rPr>
        <w:tab/>
        <w:t xml:space="preserve"> </w:t>
      </w:r>
      <w:r w:rsidR="005A6EAE">
        <w:rPr>
          <w:sz w:val="28"/>
        </w:rPr>
        <w:t>Е</w:t>
      </w:r>
      <w:r w:rsidR="00D400B2">
        <w:rPr>
          <w:sz w:val="28"/>
        </w:rPr>
        <w:t>.</w:t>
      </w:r>
      <w:r w:rsidR="005A6EAE">
        <w:rPr>
          <w:sz w:val="28"/>
        </w:rPr>
        <w:t>В</w:t>
      </w:r>
      <w:r w:rsidR="00D400B2">
        <w:rPr>
          <w:sz w:val="28"/>
        </w:rPr>
        <w:t xml:space="preserve">. </w:t>
      </w:r>
      <w:r w:rsidR="005A6EAE">
        <w:rPr>
          <w:sz w:val="28"/>
        </w:rPr>
        <w:t>Бойцова</w:t>
      </w:r>
    </w:p>
    <w:sectPr w:rsidR="00DE2D76" w:rsidRPr="00136FCE" w:rsidSect="00586B8F">
      <w:headerReference w:type="even" r:id="rId9"/>
      <w:pgSz w:w="11906" w:h="16838"/>
      <w:pgMar w:top="851" w:right="851" w:bottom="709"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57E1" w:rsidRDefault="00C657E1">
      <w:r>
        <w:separator/>
      </w:r>
    </w:p>
  </w:endnote>
  <w:endnote w:type="continuationSeparator" w:id="0">
    <w:p w:rsidR="00C657E1" w:rsidRDefault="00C65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57E1" w:rsidRDefault="00C657E1">
      <w:r>
        <w:separator/>
      </w:r>
    </w:p>
  </w:footnote>
  <w:footnote w:type="continuationSeparator" w:id="0">
    <w:p w:rsidR="00C657E1" w:rsidRDefault="00C657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E4B" w:rsidRDefault="00492E4B" w:rsidP="00EC1D7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492E4B" w:rsidRDefault="00492E4B">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5C2BB5"/>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
    <w:nsid w:val="41EA7837"/>
    <w:multiLevelType w:val="hybridMultilevel"/>
    <w:tmpl w:val="CE82CE6C"/>
    <w:lvl w:ilvl="0" w:tplc="D92AD46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61165FFD"/>
    <w:multiLevelType w:val="hybridMultilevel"/>
    <w:tmpl w:val="EBD2667E"/>
    <w:lvl w:ilvl="0" w:tplc="147079B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6A8F48B1"/>
    <w:multiLevelType w:val="hybridMultilevel"/>
    <w:tmpl w:val="EE82763C"/>
    <w:lvl w:ilvl="0" w:tplc="FFFFFFFF">
      <w:start w:val="1"/>
      <w:numFmt w:val="bullet"/>
      <w:lvlText w:val=""/>
      <w:lvlJc w:val="left"/>
      <w:pPr>
        <w:tabs>
          <w:tab w:val="num" w:pos="3905"/>
        </w:tabs>
        <w:ind w:left="3905" w:hanging="360"/>
      </w:pPr>
      <w:rPr>
        <w:rFonts w:ascii="Wingdings" w:hAnsi="Wingdings" w:hint="default"/>
      </w:rPr>
    </w:lvl>
    <w:lvl w:ilvl="1" w:tplc="FFFFFFFF" w:tentative="1">
      <w:start w:val="1"/>
      <w:numFmt w:val="bullet"/>
      <w:lvlText w:val="o"/>
      <w:lvlJc w:val="left"/>
      <w:pPr>
        <w:tabs>
          <w:tab w:val="num" w:pos="4625"/>
        </w:tabs>
        <w:ind w:left="4625" w:hanging="360"/>
      </w:pPr>
      <w:rPr>
        <w:rFonts w:ascii="Courier New" w:hAnsi="Courier New" w:cs="Courier New" w:hint="default"/>
      </w:rPr>
    </w:lvl>
    <w:lvl w:ilvl="2" w:tplc="FFFFFFFF" w:tentative="1">
      <w:start w:val="1"/>
      <w:numFmt w:val="bullet"/>
      <w:lvlText w:val=""/>
      <w:lvlJc w:val="left"/>
      <w:pPr>
        <w:tabs>
          <w:tab w:val="num" w:pos="5345"/>
        </w:tabs>
        <w:ind w:left="5345" w:hanging="360"/>
      </w:pPr>
      <w:rPr>
        <w:rFonts w:ascii="Wingdings" w:hAnsi="Wingdings" w:hint="default"/>
      </w:rPr>
    </w:lvl>
    <w:lvl w:ilvl="3" w:tplc="FFFFFFFF" w:tentative="1">
      <w:start w:val="1"/>
      <w:numFmt w:val="bullet"/>
      <w:lvlText w:val=""/>
      <w:lvlJc w:val="left"/>
      <w:pPr>
        <w:tabs>
          <w:tab w:val="num" w:pos="6065"/>
        </w:tabs>
        <w:ind w:left="6065" w:hanging="360"/>
      </w:pPr>
      <w:rPr>
        <w:rFonts w:ascii="Symbol" w:hAnsi="Symbol" w:hint="default"/>
      </w:rPr>
    </w:lvl>
    <w:lvl w:ilvl="4" w:tplc="FFFFFFFF" w:tentative="1">
      <w:start w:val="1"/>
      <w:numFmt w:val="bullet"/>
      <w:lvlText w:val="o"/>
      <w:lvlJc w:val="left"/>
      <w:pPr>
        <w:tabs>
          <w:tab w:val="num" w:pos="6785"/>
        </w:tabs>
        <w:ind w:left="6785" w:hanging="360"/>
      </w:pPr>
      <w:rPr>
        <w:rFonts w:ascii="Courier New" w:hAnsi="Courier New" w:cs="Courier New" w:hint="default"/>
      </w:rPr>
    </w:lvl>
    <w:lvl w:ilvl="5" w:tplc="FFFFFFFF" w:tentative="1">
      <w:start w:val="1"/>
      <w:numFmt w:val="bullet"/>
      <w:lvlText w:val=""/>
      <w:lvlJc w:val="left"/>
      <w:pPr>
        <w:tabs>
          <w:tab w:val="num" w:pos="7505"/>
        </w:tabs>
        <w:ind w:left="7505" w:hanging="360"/>
      </w:pPr>
      <w:rPr>
        <w:rFonts w:ascii="Wingdings" w:hAnsi="Wingdings" w:hint="default"/>
      </w:rPr>
    </w:lvl>
    <w:lvl w:ilvl="6" w:tplc="FFFFFFFF" w:tentative="1">
      <w:start w:val="1"/>
      <w:numFmt w:val="bullet"/>
      <w:lvlText w:val=""/>
      <w:lvlJc w:val="left"/>
      <w:pPr>
        <w:tabs>
          <w:tab w:val="num" w:pos="8225"/>
        </w:tabs>
        <w:ind w:left="8225" w:hanging="360"/>
      </w:pPr>
      <w:rPr>
        <w:rFonts w:ascii="Symbol" w:hAnsi="Symbol" w:hint="default"/>
      </w:rPr>
    </w:lvl>
    <w:lvl w:ilvl="7" w:tplc="FFFFFFFF" w:tentative="1">
      <w:start w:val="1"/>
      <w:numFmt w:val="bullet"/>
      <w:lvlText w:val="o"/>
      <w:lvlJc w:val="left"/>
      <w:pPr>
        <w:tabs>
          <w:tab w:val="num" w:pos="8945"/>
        </w:tabs>
        <w:ind w:left="8945" w:hanging="360"/>
      </w:pPr>
      <w:rPr>
        <w:rFonts w:ascii="Courier New" w:hAnsi="Courier New" w:cs="Courier New" w:hint="default"/>
      </w:rPr>
    </w:lvl>
    <w:lvl w:ilvl="8" w:tplc="FFFFFFFF" w:tentative="1">
      <w:start w:val="1"/>
      <w:numFmt w:val="bullet"/>
      <w:lvlText w:val=""/>
      <w:lvlJc w:val="left"/>
      <w:pPr>
        <w:tabs>
          <w:tab w:val="num" w:pos="9665"/>
        </w:tabs>
        <w:ind w:left="9665"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9D0"/>
    <w:rsid w:val="00003927"/>
    <w:rsid w:val="0002037A"/>
    <w:rsid w:val="00036537"/>
    <w:rsid w:val="00082CD5"/>
    <w:rsid w:val="000A1180"/>
    <w:rsid w:val="000A7666"/>
    <w:rsid w:val="000B30B2"/>
    <w:rsid w:val="000D1639"/>
    <w:rsid w:val="000F38C3"/>
    <w:rsid w:val="000F6973"/>
    <w:rsid w:val="0010034F"/>
    <w:rsid w:val="00112DFD"/>
    <w:rsid w:val="00127BCF"/>
    <w:rsid w:val="00133E6A"/>
    <w:rsid w:val="00135954"/>
    <w:rsid w:val="00136FCE"/>
    <w:rsid w:val="00141CD6"/>
    <w:rsid w:val="00177219"/>
    <w:rsid w:val="00185160"/>
    <w:rsid w:val="001909A3"/>
    <w:rsid w:val="001A3067"/>
    <w:rsid w:val="001A611E"/>
    <w:rsid w:val="001A61DA"/>
    <w:rsid w:val="001B2398"/>
    <w:rsid w:val="001D7221"/>
    <w:rsid w:val="001E1C2B"/>
    <w:rsid w:val="00203182"/>
    <w:rsid w:val="00203C88"/>
    <w:rsid w:val="00207602"/>
    <w:rsid w:val="002242D4"/>
    <w:rsid w:val="0023304A"/>
    <w:rsid w:val="00236EB5"/>
    <w:rsid w:val="00237410"/>
    <w:rsid w:val="00242E46"/>
    <w:rsid w:val="00246E6C"/>
    <w:rsid w:val="00251C30"/>
    <w:rsid w:val="00266E04"/>
    <w:rsid w:val="00266E19"/>
    <w:rsid w:val="002716D9"/>
    <w:rsid w:val="002764B2"/>
    <w:rsid w:val="002860E6"/>
    <w:rsid w:val="00297977"/>
    <w:rsid w:val="002A2588"/>
    <w:rsid w:val="002B6554"/>
    <w:rsid w:val="002D25C2"/>
    <w:rsid w:val="002D3A58"/>
    <w:rsid w:val="002D5339"/>
    <w:rsid w:val="002D7A12"/>
    <w:rsid w:val="00303508"/>
    <w:rsid w:val="003039F3"/>
    <w:rsid w:val="00333594"/>
    <w:rsid w:val="00335FB5"/>
    <w:rsid w:val="003463E3"/>
    <w:rsid w:val="00346A42"/>
    <w:rsid w:val="003553A1"/>
    <w:rsid w:val="0037151C"/>
    <w:rsid w:val="00374E9B"/>
    <w:rsid w:val="00380CC3"/>
    <w:rsid w:val="00384E92"/>
    <w:rsid w:val="00385257"/>
    <w:rsid w:val="003852FF"/>
    <w:rsid w:val="00385E16"/>
    <w:rsid w:val="00393BF1"/>
    <w:rsid w:val="003A0164"/>
    <w:rsid w:val="003A4F43"/>
    <w:rsid w:val="003A7FCB"/>
    <w:rsid w:val="003C02F5"/>
    <w:rsid w:val="003C17E4"/>
    <w:rsid w:val="003D511F"/>
    <w:rsid w:val="003F04A5"/>
    <w:rsid w:val="003F2816"/>
    <w:rsid w:val="00415931"/>
    <w:rsid w:val="00423E21"/>
    <w:rsid w:val="004306D7"/>
    <w:rsid w:val="00433A56"/>
    <w:rsid w:val="0044051D"/>
    <w:rsid w:val="0044172F"/>
    <w:rsid w:val="00453EDD"/>
    <w:rsid w:val="00454412"/>
    <w:rsid w:val="00455EDD"/>
    <w:rsid w:val="00464AEF"/>
    <w:rsid w:val="00465130"/>
    <w:rsid w:val="004651D7"/>
    <w:rsid w:val="004706A0"/>
    <w:rsid w:val="004804F3"/>
    <w:rsid w:val="004835C3"/>
    <w:rsid w:val="00484DF8"/>
    <w:rsid w:val="00486E85"/>
    <w:rsid w:val="00487C7E"/>
    <w:rsid w:val="004924FB"/>
    <w:rsid w:val="00492E4B"/>
    <w:rsid w:val="00493DA7"/>
    <w:rsid w:val="004955FD"/>
    <w:rsid w:val="004B3A49"/>
    <w:rsid w:val="004B5C65"/>
    <w:rsid w:val="004C2BFE"/>
    <w:rsid w:val="004D28CA"/>
    <w:rsid w:val="004E7FA5"/>
    <w:rsid w:val="004F4E14"/>
    <w:rsid w:val="004F4EF8"/>
    <w:rsid w:val="00511965"/>
    <w:rsid w:val="00511A78"/>
    <w:rsid w:val="00513F2C"/>
    <w:rsid w:val="00516B13"/>
    <w:rsid w:val="00520E59"/>
    <w:rsid w:val="005359BF"/>
    <w:rsid w:val="005607E7"/>
    <w:rsid w:val="00566C7F"/>
    <w:rsid w:val="00570DC5"/>
    <w:rsid w:val="00580C58"/>
    <w:rsid w:val="00586B8F"/>
    <w:rsid w:val="0059283B"/>
    <w:rsid w:val="00594814"/>
    <w:rsid w:val="00597B89"/>
    <w:rsid w:val="005A6EAE"/>
    <w:rsid w:val="005B64F2"/>
    <w:rsid w:val="005C5528"/>
    <w:rsid w:val="005D1FA5"/>
    <w:rsid w:val="005D1FB7"/>
    <w:rsid w:val="005D379F"/>
    <w:rsid w:val="005D64C2"/>
    <w:rsid w:val="005F6D1D"/>
    <w:rsid w:val="005F7358"/>
    <w:rsid w:val="006236C0"/>
    <w:rsid w:val="00635CFC"/>
    <w:rsid w:val="006545E7"/>
    <w:rsid w:val="00672DB2"/>
    <w:rsid w:val="006730FD"/>
    <w:rsid w:val="00681861"/>
    <w:rsid w:val="006B5607"/>
    <w:rsid w:val="006C50A1"/>
    <w:rsid w:val="006D3A62"/>
    <w:rsid w:val="006E402C"/>
    <w:rsid w:val="007011C0"/>
    <w:rsid w:val="00731526"/>
    <w:rsid w:val="0074572C"/>
    <w:rsid w:val="007524EF"/>
    <w:rsid w:val="00756AB4"/>
    <w:rsid w:val="007604F1"/>
    <w:rsid w:val="007629D0"/>
    <w:rsid w:val="00773A3A"/>
    <w:rsid w:val="007A1194"/>
    <w:rsid w:val="007A333B"/>
    <w:rsid w:val="007A3AC3"/>
    <w:rsid w:val="007A7699"/>
    <w:rsid w:val="007B05E1"/>
    <w:rsid w:val="007B1FEB"/>
    <w:rsid w:val="007B79AA"/>
    <w:rsid w:val="007C2D87"/>
    <w:rsid w:val="007D1F96"/>
    <w:rsid w:val="007D2BF4"/>
    <w:rsid w:val="007E03AF"/>
    <w:rsid w:val="007F44C6"/>
    <w:rsid w:val="00812AEA"/>
    <w:rsid w:val="00815021"/>
    <w:rsid w:val="0081586F"/>
    <w:rsid w:val="00815C55"/>
    <w:rsid w:val="00823098"/>
    <w:rsid w:val="00823C66"/>
    <w:rsid w:val="00842D46"/>
    <w:rsid w:val="00853C94"/>
    <w:rsid w:val="00854E78"/>
    <w:rsid w:val="008620CE"/>
    <w:rsid w:val="008A217E"/>
    <w:rsid w:val="008A2C8D"/>
    <w:rsid w:val="008B1C79"/>
    <w:rsid w:val="008C694B"/>
    <w:rsid w:val="008D2648"/>
    <w:rsid w:val="008D62A4"/>
    <w:rsid w:val="008E0569"/>
    <w:rsid w:val="00902492"/>
    <w:rsid w:val="00906C14"/>
    <w:rsid w:val="00911010"/>
    <w:rsid w:val="00961765"/>
    <w:rsid w:val="009868DB"/>
    <w:rsid w:val="00986CF3"/>
    <w:rsid w:val="009939BA"/>
    <w:rsid w:val="00993E02"/>
    <w:rsid w:val="009B37C5"/>
    <w:rsid w:val="009C424A"/>
    <w:rsid w:val="009C6998"/>
    <w:rsid w:val="009D132C"/>
    <w:rsid w:val="009F4A6B"/>
    <w:rsid w:val="00A005D4"/>
    <w:rsid w:val="00A06989"/>
    <w:rsid w:val="00A10BC1"/>
    <w:rsid w:val="00A13685"/>
    <w:rsid w:val="00A26225"/>
    <w:rsid w:val="00A37D22"/>
    <w:rsid w:val="00A434B0"/>
    <w:rsid w:val="00A56F65"/>
    <w:rsid w:val="00A57E9D"/>
    <w:rsid w:val="00A650D3"/>
    <w:rsid w:val="00A703EB"/>
    <w:rsid w:val="00A743B0"/>
    <w:rsid w:val="00A853C4"/>
    <w:rsid w:val="00AC59FF"/>
    <w:rsid w:val="00AE0DB6"/>
    <w:rsid w:val="00AF4599"/>
    <w:rsid w:val="00AF5668"/>
    <w:rsid w:val="00B403D0"/>
    <w:rsid w:val="00B40E4C"/>
    <w:rsid w:val="00B51EE9"/>
    <w:rsid w:val="00B6224C"/>
    <w:rsid w:val="00B73AF9"/>
    <w:rsid w:val="00B87F6F"/>
    <w:rsid w:val="00BA639C"/>
    <w:rsid w:val="00BB633F"/>
    <w:rsid w:val="00BC260E"/>
    <w:rsid w:val="00BC5080"/>
    <w:rsid w:val="00BC5D66"/>
    <w:rsid w:val="00BC6167"/>
    <w:rsid w:val="00BF0261"/>
    <w:rsid w:val="00C016F4"/>
    <w:rsid w:val="00C02989"/>
    <w:rsid w:val="00C059CA"/>
    <w:rsid w:val="00C4342F"/>
    <w:rsid w:val="00C45012"/>
    <w:rsid w:val="00C657E1"/>
    <w:rsid w:val="00C94E37"/>
    <w:rsid w:val="00CC0553"/>
    <w:rsid w:val="00CC7181"/>
    <w:rsid w:val="00CD03C0"/>
    <w:rsid w:val="00CD309D"/>
    <w:rsid w:val="00CE7296"/>
    <w:rsid w:val="00D106C5"/>
    <w:rsid w:val="00D22975"/>
    <w:rsid w:val="00D31400"/>
    <w:rsid w:val="00D400B2"/>
    <w:rsid w:val="00D400BE"/>
    <w:rsid w:val="00D41BFB"/>
    <w:rsid w:val="00D50AAB"/>
    <w:rsid w:val="00D705F3"/>
    <w:rsid w:val="00D86355"/>
    <w:rsid w:val="00D901EC"/>
    <w:rsid w:val="00D9147D"/>
    <w:rsid w:val="00D938DE"/>
    <w:rsid w:val="00D93903"/>
    <w:rsid w:val="00DB2496"/>
    <w:rsid w:val="00DB6E2A"/>
    <w:rsid w:val="00DC20E1"/>
    <w:rsid w:val="00DD7671"/>
    <w:rsid w:val="00DE284B"/>
    <w:rsid w:val="00DE2D76"/>
    <w:rsid w:val="00DE7F8C"/>
    <w:rsid w:val="00DF47F8"/>
    <w:rsid w:val="00DF6322"/>
    <w:rsid w:val="00DF7CD8"/>
    <w:rsid w:val="00E00F51"/>
    <w:rsid w:val="00E01DDA"/>
    <w:rsid w:val="00E05C8B"/>
    <w:rsid w:val="00E201BB"/>
    <w:rsid w:val="00E346FA"/>
    <w:rsid w:val="00E74DD3"/>
    <w:rsid w:val="00E805FD"/>
    <w:rsid w:val="00E85898"/>
    <w:rsid w:val="00E94729"/>
    <w:rsid w:val="00EB1477"/>
    <w:rsid w:val="00EB183F"/>
    <w:rsid w:val="00EC1D74"/>
    <w:rsid w:val="00EC5190"/>
    <w:rsid w:val="00EC7628"/>
    <w:rsid w:val="00ED4FE5"/>
    <w:rsid w:val="00F1128D"/>
    <w:rsid w:val="00F44EBE"/>
    <w:rsid w:val="00F8489C"/>
    <w:rsid w:val="00F86D46"/>
    <w:rsid w:val="00F87436"/>
    <w:rsid w:val="00F87F44"/>
    <w:rsid w:val="00F90B4C"/>
    <w:rsid w:val="00FA3E03"/>
    <w:rsid w:val="00FA6062"/>
    <w:rsid w:val="00FB74EB"/>
    <w:rsid w:val="00FC6D56"/>
    <w:rsid w:val="00FD00F7"/>
    <w:rsid w:val="00FD2377"/>
    <w:rsid w:val="00FD6246"/>
    <w:rsid w:val="00FE2A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qFormat/>
    <w:pPr>
      <w:keepNext/>
      <w:ind w:left="5103"/>
      <w:jc w:val="center"/>
      <w:outlineLvl w:val="0"/>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ind w:left="5245"/>
      <w:jc w:val="center"/>
    </w:pPr>
    <w:rPr>
      <w:sz w:val="24"/>
    </w:rPr>
  </w:style>
  <w:style w:type="paragraph" w:styleId="a4">
    <w:name w:val="Body Text Indent"/>
    <w:basedOn w:val="a"/>
    <w:pPr>
      <w:ind w:firstLine="567"/>
      <w:jc w:val="both"/>
    </w:pPr>
    <w:rPr>
      <w:sz w:val="28"/>
    </w:rPr>
  </w:style>
  <w:style w:type="paragraph" w:styleId="2">
    <w:name w:val="Body Text Indent 2"/>
    <w:basedOn w:val="a"/>
    <w:pPr>
      <w:ind w:firstLine="720"/>
      <w:jc w:val="both"/>
    </w:pPr>
    <w:rPr>
      <w:sz w:val="28"/>
    </w:rPr>
  </w:style>
  <w:style w:type="paragraph" w:styleId="20">
    <w:name w:val="Body Text 2"/>
    <w:basedOn w:val="a"/>
    <w:rsid w:val="00C45012"/>
    <w:pPr>
      <w:spacing w:after="120" w:line="480" w:lineRule="auto"/>
    </w:pPr>
  </w:style>
  <w:style w:type="paragraph" w:customStyle="1" w:styleId="Heading">
    <w:name w:val="Heading"/>
    <w:rsid w:val="00EB183F"/>
    <w:pPr>
      <w:autoSpaceDE w:val="0"/>
      <w:autoSpaceDN w:val="0"/>
      <w:adjustRightInd w:val="0"/>
    </w:pPr>
    <w:rPr>
      <w:rFonts w:ascii="Arial" w:hAnsi="Arial" w:cs="Arial"/>
      <w:b/>
      <w:bCs/>
      <w:sz w:val="28"/>
      <w:szCs w:val="28"/>
    </w:rPr>
  </w:style>
  <w:style w:type="paragraph" w:customStyle="1" w:styleId="ConsPlusNormal">
    <w:name w:val="ConsPlusNormal"/>
    <w:rsid w:val="0044051D"/>
    <w:pPr>
      <w:widowControl w:val="0"/>
      <w:autoSpaceDE w:val="0"/>
      <w:autoSpaceDN w:val="0"/>
      <w:adjustRightInd w:val="0"/>
      <w:ind w:firstLine="720"/>
    </w:pPr>
    <w:rPr>
      <w:rFonts w:ascii="Arial" w:hAnsi="Arial" w:cs="Arial"/>
    </w:rPr>
  </w:style>
  <w:style w:type="paragraph" w:styleId="a5">
    <w:name w:val="header"/>
    <w:basedOn w:val="a"/>
    <w:rsid w:val="00511A78"/>
    <w:pPr>
      <w:tabs>
        <w:tab w:val="center" w:pos="4677"/>
        <w:tab w:val="right" w:pos="9355"/>
      </w:tabs>
    </w:pPr>
  </w:style>
  <w:style w:type="character" w:styleId="a6">
    <w:name w:val="page number"/>
    <w:basedOn w:val="a0"/>
    <w:rsid w:val="00511A78"/>
  </w:style>
  <w:style w:type="paragraph" w:customStyle="1" w:styleId="ConsPlusTitle">
    <w:name w:val="ConsPlusTitle"/>
    <w:rsid w:val="008A2C8D"/>
    <w:pPr>
      <w:widowControl w:val="0"/>
      <w:autoSpaceDE w:val="0"/>
      <w:autoSpaceDN w:val="0"/>
      <w:adjustRightInd w:val="0"/>
    </w:pPr>
    <w:rPr>
      <w:rFonts w:ascii="Calibri" w:hAnsi="Calibri" w:cs="Calibri"/>
      <w:b/>
      <w:bCs/>
      <w:sz w:val="22"/>
      <w:szCs w:val="22"/>
    </w:rPr>
  </w:style>
  <w:style w:type="paragraph" w:styleId="a7">
    <w:name w:val="footer"/>
    <w:basedOn w:val="a"/>
    <w:link w:val="a8"/>
    <w:uiPriority w:val="99"/>
    <w:unhideWhenUsed/>
    <w:rsid w:val="00455EDD"/>
    <w:pPr>
      <w:tabs>
        <w:tab w:val="center" w:pos="4677"/>
        <w:tab w:val="right" w:pos="9355"/>
      </w:tabs>
    </w:pPr>
  </w:style>
  <w:style w:type="character" w:customStyle="1" w:styleId="a8">
    <w:name w:val="Нижний колонтитул Знак"/>
    <w:basedOn w:val="a0"/>
    <w:link w:val="a7"/>
    <w:uiPriority w:val="99"/>
    <w:rsid w:val="00455EDD"/>
  </w:style>
  <w:style w:type="character" w:customStyle="1" w:styleId="a9">
    <w:name w:val="Основной текст_"/>
    <w:link w:val="10"/>
    <w:rsid w:val="004B5C65"/>
    <w:rPr>
      <w:sz w:val="26"/>
      <w:szCs w:val="26"/>
      <w:shd w:val="clear" w:color="auto" w:fill="FFFFFF"/>
    </w:rPr>
  </w:style>
  <w:style w:type="paragraph" w:customStyle="1" w:styleId="10">
    <w:name w:val="Основной текст1"/>
    <w:basedOn w:val="a"/>
    <w:link w:val="a9"/>
    <w:rsid w:val="004B5C65"/>
    <w:pPr>
      <w:widowControl w:val="0"/>
      <w:shd w:val="clear" w:color="auto" w:fill="FFFFFF"/>
      <w:spacing w:after="300" w:line="326" w:lineRule="exact"/>
      <w:jc w:val="right"/>
    </w:pPr>
    <w:rPr>
      <w:sz w:val="26"/>
      <w:szCs w:val="26"/>
    </w:rPr>
  </w:style>
  <w:style w:type="paragraph" w:styleId="aa">
    <w:name w:val="Balloon Text"/>
    <w:basedOn w:val="a"/>
    <w:link w:val="ab"/>
    <w:uiPriority w:val="99"/>
    <w:semiHidden/>
    <w:unhideWhenUsed/>
    <w:rsid w:val="000F6973"/>
    <w:rPr>
      <w:rFonts w:ascii="Tahoma" w:hAnsi="Tahoma" w:cs="Tahoma"/>
      <w:sz w:val="16"/>
      <w:szCs w:val="16"/>
    </w:rPr>
  </w:style>
  <w:style w:type="character" w:customStyle="1" w:styleId="ab">
    <w:name w:val="Текст выноски Знак"/>
    <w:basedOn w:val="a0"/>
    <w:link w:val="aa"/>
    <w:uiPriority w:val="99"/>
    <w:semiHidden/>
    <w:rsid w:val="000F6973"/>
    <w:rPr>
      <w:rFonts w:ascii="Tahoma" w:hAnsi="Tahoma" w:cs="Tahoma"/>
      <w:sz w:val="16"/>
      <w:szCs w:val="16"/>
    </w:rPr>
  </w:style>
  <w:style w:type="character" w:styleId="ac">
    <w:name w:val="annotation reference"/>
    <w:basedOn w:val="a0"/>
    <w:uiPriority w:val="99"/>
    <w:semiHidden/>
    <w:unhideWhenUsed/>
    <w:rsid w:val="002D5339"/>
    <w:rPr>
      <w:sz w:val="16"/>
      <w:szCs w:val="16"/>
    </w:rPr>
  </w:style>
  <w:style w:type="paragraph" w:styleId="ad">
    <w:name w:val="annotation text"/>
    <w:basedOn w:val="a"/>
    <w:link w:val="ae"/>
    <w:unhideWhenUsed/>
    <w:rsid w:val="002D5339"/>
  </w:style>
  <w:style w:type="character" w:customStyle="1" w:styleId="ae">
    <w:name w:val="Текст примечания Знак"/>
    <w:basedOn w:val="a0"/>
    <w:link w:val="ad"/>
    <w:rsid w:val="002D5339"/>
  </w:style>
  <w:style w:type="paragraph" w:styleId="af">
    <w:name w:val="annotation subject"/>
    <w:basedOn w:val="ad"/>
    <w:next w:val="ad"/>
    <w:link w:val="af0"/>
    <w:uiPriority w:val="99"/>
    <w:semiHidden/>
    <w:unhideWhenUsed/>
    <w:rsid w:val="002D5339"/>
    <w:rPr>
      <w:b/>
      <w:bCs/>
    </w:rPr>
  </w:style>
  <w:style w:type="character" w:customStyle="1" w:styleId="af0">
    <w:name w:val="Тема примечания Знак"/>
    <w:basedOn w:val="ae"/>
    <w:link w:val="af"/>
    <w:uiPriority w:val="99"/>
    <w:semiHidden/>
    <w:rsid w:val="002D533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qFormat/>
    <w:pPr>
      <w:keepNext/>
      <w:ind w:left="5103"/>
      <w:jc w:val="center"/>
      <w:outlineLvl w:val="0"/>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ind w:left="5245"/>
      <w:jc w:val="center"/>
    </w:pPr>
    <w:rPr>
      <w:sz w:val="24"/>
    </w:rPr>
  </w:style>
  <w:style w:type="paragraph" w:styleId="a4">
    <w:name w:val="Body Text Indent"/>
    <w:basedOn w:val="a"/>
    <w:pPr>
      <w:ind w:firstLine="567"/>
      <w:jc w:val="both"/>
    </w:pPr>
    <w:rPr>
      <w:sz w:val="28"/>
    </w:rPr>
  </w:style>
  <w:style w:type="paragraph" w:styleId="2">
    <w:name w:val="Body Text Indent 2"/>
    <w:basedOn w:val="a"/>
    <w:pPr>
      <w:ind w:firstLine="720"/>
      <w:jc w:val="both"/>
    </w:pPr>
    <w:rPr>
      <w:sz w:val="28"/>
    </w:rPr>
  </w:style>
  <w:style w:type="paragraph" w:styleId="20">
    <w:name w:val="Body Text 2"/>
    <w:basedOn w:val="a"/>
    <w:rsid w:val="00C45012"/>
    <w:pPr>
      <w:spacing w:after="120" w:line="480" w:lineRule="auto"/>
    </w:pPr>
  </w:style>
  <w:style w:type="paragraph" w:customStyle="1" w:styleId="Heading">
    <w:name w:val="Heading"/>
    <w:rsid w:val="00EB183F"/>
    <w:pPr>
      <w:autoSpaceDE w:val="0"/>
      <w:autoSpaceDN w:val="0"/>
      <w:adjustRightInd w:val="0"/>
    </w:pPr>
    <w:rPr>
      <w:rFonts w:ascii="Arial" w:hAnsi="Arial" w:cs="Arial"/>
      <w:b/>
      <w:bCs/>
      <w:sz w:val="28"/>
      <w:szCs w:val="28"/>
    </w:rPr>
  </w:style>
  <w:style w:type="paragraph" w:customStyle="1" w:styleId="ConsPlusNormal">
    <w:name w:val="ConsPlusNormal"/>
    <w:rsid w:val="0044051D"/>
    <w:pPr>
      <w:widowControl w:val="0"/>
      <w:autoSpaceDE w:val="0"/>
      <w:autoSpaceDN w:val="0"/>
      <w:adjustRightInd w:val="0"/>
      <w:ind w:firstLine="720"/>
    </w:pPr>
    <w:rPr>
      <w:rFonts w:ascii="Arial" w:hAnsi="Arial" w:cs="Arial"/>
    </w:rPr>
  </w:style>
  <w:style w:type="paragraph" w:styleId="a5">
    <w:name w:val="header"/>
    <w:basedOn w:val="a"/>
    <w:rsid w:val="00511A78"/>
    <w:pPr>
      <w:tabs>
        <w:tab w:val="center" w:pos="4677"/>
        <w:tab w:val="right" w:pos="9355"/>
      </w:tabs>
    </w:pPr>
  </w:style>
  <w:style w:type="character" w:styleId="a6">
    <w:name w:val="page number"/>
    <w:basedOn w:val="a0"/>
    <w:rsid w:val="00511A78"/>
  </w:style>
  <w:style w:type="paragraph" w:customStyle="1" w:styleId="ConsPlusTitle">
    <w:name w:val="ConsPlusTitle"/>
    <w:rsid w:val="008A2C8D"/>
    <w:pPr>
      <w:widowControl w:val="0"/>
      <w:autoSpaceDE w:val="0"/>
      <w:autoSpaceDN w:val="0"/>
      <w:adjustRightInd w:val="0"/>
    </w:pPr>
    <w:rPr>
      <w:rFonts w:ascii="Calibri" w:hAnsi="Calibri" w:cs="Calibri"/>
      <w:b/>
      <w:bCs/>
      <w:sz w:val="22"/>
      <w:szCs w:val="22"/>
    </w:rPr>
  </w:style>
  <w:style w:type="paragraph" w:styleId="a7">
    <w:name w:val="footer"/>
    <w:basedOn w:val="a"/>
    <w:link w:val="a8"/>
    <w:uiPriority w:val="99"/>
    <w:unhideWhenUsed/>
    <w:rsid w:val="00455EDD"/>
    <w:pPr>
      <w:tabs>
        <w:tab w:val="center" w:pos="4677"/>
        <w:tab w:val="right" w:pos="9355"/>
      </w:tabs>
    </w:pPr>
  </w:style>
  <w:style w:type="character" w:customStyle="1" w:styleId="a8">
    <w:name w:val="Нижний колонтитул Знак"/>
    <w:basedOn w:val="a0"/>
    <w:link w:val="a7"/>
    <w:uiPriority w:val="99"/>
    <w:rsid w:val="00455EDD"/>
  </w:style>
  <w:style w:type="character" w:customStyle="1" w:styleId="a9">
    <w:name w:val="Основной текст_"/>
    <w:link w:val="10"/>
    <w:rsid w:val="004B5C65"/>
    <w:rPr>
      <w:sz w:val="26"/>
      <w:szCs w:val="26"/>
      <w:shd w:val="clear" w:color="auto" w:fill="FFFFFF"/>
    </w:rPr>
  </w:style>
  <w:style w:type="paragraph" w:customStyle="1" w:styleId="10">
    <w:name w:val="Основной текст1"/>
    <w:basedOn w:val="a"/>
    <w:link w:val="a9"/>
    <w:rsid w:val="004B5C65"/>
    <w:pPr>
      <w:widowControl w:val="0"/>
      <w:shd w:val="clear" w:color="auto" w:fill="FFFFFF"/>
      <w:spacing w:after="300" w:line="326" w:lineRule="exact"/>
      <w:jc w:val="right"/>
    </w:pPr>
    <w:rPr>
      <w:sz w:val="26"/>
      <w:szCs w:val="26"/>
    </w:rPr>
  </w:style>
  <w:style w:type="paragraph" w:styleId="aa">
    <w:name w:val="Balloon Text"/>
    <w:basedOn w:val="a"/>
    <w:link w:val="ab"/>
    <w:uiPriority w:val="99"/>
    <w:semiHidden/>
    <w:unhideWhenUsed/>
    <w:rsid w:val="000F6973"/>
    <w:rPr>
      <w:rFonts w:ascii="Tahoma" w:hAnsi="Tahoma" w:cs="Tahoma"/>
      <w:sz w:val="16"/>
      <w:szCs w:val="16"/>
    </w:rPr>
  </w:style>
  <w:style w:type="character" w:customStyle="1" w:styleId="ab">
    <w:name w:val="Текст выноски Знак"/>
    <w:basedOn w:val="a0"/>
    <w:link w:val="aa"/>
    <w:uiPriority w:val="99"/>
    <w:semiHidden/>
    <w:rsid w:val="000F6973"/>
    <w:rPr>
      <w:rFonts w:ascii="Tahoma" w:hAnsi="Tahoma" w:cs="Tahoma"/>
      <w:sz w:val="16"/>
      <w:szCs w:val="16"/>
    </w:rPr>
  </w:style>
  <w:style w:type="character" w:styleId="ac">
    <w:name w:val="annotation reference"/>
    <w:basedOn w:val="a0"/>
    <w:uiPriority w:val="99"/>
    <w:semiHidden/>
    <w:unhideWhenUsed/>
    <w:rsid w:val="002D5339"/>
    <w:rPr>
      <w:sz w:val="16"/>
      <w:szCs w:val="16"/>
    </w:rPr>
  </w:style>
  <w:style w:type="paragraph" w:styleId="ad">
    <w:name w:val="annotation text"/>
    <w:basedOn w:val="a"/>
    <w:link w:val="ae"/>
    <w:unhideWhenUsed/>
    <w:rsid w:val="002D5339"/>
  </w:style>
  <w:style w:type="character" w:customStyle="1" w:styleId="ae">
    <w:name w:val="Текст примечания Знак"/>
    <w:basedOn w:val="a0"/>
    <w:link w:val="ad"/>
    <w:rsid w:val="002D5339"/>
  </w:style>
  <w:style w:type="paragraph" w:styleId="af">
    <w:name w:val="annotation subject"/>
    <w:basedOn w:val="ad"/>
    <w:next w:val="ad"/>
    <w:link w:val="af0"/>
    <w:uiPriority w:val="99"/>
    <w:semiHidden/>
    <w:unhideWhenUsed/>
    <w:rsid w:val="002D5339"/>
    <w:rPr>
      <w:b/>
      <w:bCs/>
    </w:rPr>
  </w:style>
  <w:style w:type="character" w:customStyle="1" w:styleId="af0">
    <w:name w:val="Тема примечания Знак"/>
    <w:basedOn w:val="ae"/>
    <w:link w:val="af"/>
    <w:uiPriority w:val="99"/>
    <w:semiHidden/>
    <w:rsid w:val="002D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4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D115E4-BE6C-4626-ABB8-E6E3DC254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357</Words>
  <Characters>2037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ОБОСНОВАНИЕ</vt:lpstr>
    </vt:vector>
  </TitlesOfParts>
  <Company/>
  <LinksUpToDate>false</LinksUpToDate>
  <CharactersWithSpaces>2390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ОБОСНОВАНИЕ</dc:title>
  <dc:creator>d</dc:creator>
  <cp:lastModifiedBy>Юлия Владимировна Терехова</cp:lastModifiedBy>
  <cp:revision>12</cp:revision>
  <cp:lastPrinted>2024-12-02T05:50:00Z</cp:lastPrinted>
  <dcterms:created xsi:type="dcterms:W3CDTF">2025-07-02T08:01:00Z</dcterms:created>
  <dcterms:modified xsi:type="dcterms:W3CDTF">2025-08-07T13:37:00Z</dcterms:modified>
</cp:coreProperties>
</file>