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8C4733" w:rsidRPr="005D64C2" w:rsidRDefault="005C228C" w:rsidP="008C47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8C4733" w:rsidRPr="005D64C2">
        <w:rPr>
          <w:b/>
          <w:sz w:val="28"/>
          <w:szCs w:val="28"/>
        </w:rPr>
        <w:t>«</w:t>
      </w:r>
      <w:r w:rsidR="00EC1364" w:rsidRPr="00EC1364">
        <w:rPr>
          <w:b/>
          <w:sz w:val="28"/>
          <w:szCs w:val="28"/>
        </w:rPr>
        <w:t xml:space="preserve">О внесении изменения в статью 10 областного закона «О дополнительных социальных гарантиях и стандартах в Ленинградской области» и в </w:t>
      </w:r>
      <w:r w:rsidR="00F730F3">
        <w:rPr>
          <w:b/>
          <w:sz w:val="28"/>
          <w:szCs w:val="28"/>
        </w:rPr>
        <w:t xml:space="preserve">приложение к </w:t>
      </w:r>
      <w:r w:rsidR="00EC1364" w:rsidRPr="00EC1364">
        <w:rPr>
          <w:b/>
          <w:sz w:val="28"/>
          <w:szCs w:val="28"/>
        </w:rPr>
        <w:t>областно</w:t>
      </w:r>
      <w:r w:rsidR="00F730F3">
        <w:rPr>
          <w:b/>
          <w:sz w:val="28"/>
          <w:szCs w:val="28"/>
        </w:rPr>
        <w:t>му</w:t>
      </w:r>
      <w:r w:rsidR="00EC1364" w:rsidRPr="00EC1364">
        <w:rPr>
          <w:b/>
          <w:sz w:val="28"/>
          <w:szCs w:val="28"/>
        </w:rPr>
        <w:t xml:space="preserve"> закон</w:t>
      </w:r>
      <w:r w:rsidR="00F730F3">
        <w:rPr>
          <w:b/>
          <w:sz w:val="28"/>
          <w:szCs w:val="28"/>
        </w:rPr>
        <w:t>у</w:t>
      </w:r>
      <w:r w:rsidR="00EC1364" w:rsidRPr="00EC1364">
        <w:rPr>
          <w:b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</w:t>
      </w:r>
      <w:proofErr w:type="gramEnd"/>
      <w:r w:rsidR="00EC1364" w:rsidRPr="00EC1364">
        <w:rPr>
          <w:b/>
          <w:sz w:val="28"/>
          <w:szCs w:val="28"/>
        </w:rPr>
        <w:t xml:space="preserve">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 присмотру и уходу за детьми»»</w:t>
      </w:r>
      <w:r w:rsidR="008C4733" w:rsidRPr="005D64C2">
        <w:rPr>
          <w:b/>
          <w:sz w:val="28"/>
          <w:szCs w:val="28"/>
        </w:rPr>
        <w:t xml:space="preserve"> </w:t>
      </w:r>
    </w:p>
    <w:p w:rsidR="00C04A26" w:rsidRPr="00C04A26" w:rsidRDefault="008C4733" w:rsidP="008C47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4A26">
        <w:rPr>
          <w:b/>
          <w:bCs/>
          <w:sz w:val="28"/>
          <w:szCs w:val="28"/>
        </w:rPr>
        <w:t xml:space="preserve"> </w:t>
      </w: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067A97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Pr="005D64C2">
        <w:rPr>
          <w:sz w:val="28"/>
          <w:szCs w:val="28"/>
        </w:rPr>
        <w:t>«</w:t>
      </w:r>
      <w:r w:rsidR="00EC1364" w:rsidRPr="00EC1364">
        <w:rPr>
          <w:sz w:val="28"/>
          <w:szCs w:val="28"/>
        </w:rPr>
        <w:t xml:space="preserve">О внесении изменения в статью 10 областного закона «О дополнительных социальных гарантиях и стандартах в Ленинградской области» и в </w:t>
      </w:r>
      <w:r w:rsidR="00F730F3">
        <w:rPr>
          <w:sz w:val="28"/>
          <w:szCs w:val="28"/>
        </w:rPr>
        <w:t xml:space="preserve">приложение к </w:t>
      </w:r>
      <w:r w:rsidR="00EC1364" w:rsidRPr="00EC1364">
        <w:rPr>
          <w:sz w:val="28"/>
          <w:szCs w:val="28"/>
        </w:rPr>
        <w:t>областно</w:t>
      </w:r>
      <w:r w:rsidR="00F730F3">
        <w:rPr>
          <w:sz w:val="28"/>
          <w:szCs w:val="28"/>
        </w:rPr>
        <w:t>му</w:t>
      </w:r>
      <w:r w:rsidR="00EC1364" w:rsidRPr="00EC1364">
        <w:rPr>
          <w:sz w:val="28"/>
          <w:szCs w:val="28"/>
        </w:rPr>
        <w:t xml:space="preserve"> закон</w:t>
      </w:r>
      <w:r w:rsidR="00F730F3">
        <w:rPr>
          <w:sz w:val="28"/>
          <w:szCs w:val="28"/>
        </w:rPr>
        <w:t>у</w:t>
      </w:r>
      <w:bookmarkStart w:id="0" w:name="_GoBack"/>
      <w:bookmarkEnd w:id="0"/>
      <w:r w:rsidR="00EC1364" w:rsidRPr="00EC1364">
        <w:rPr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</w:t>
      </w:r>
      <w:proofErr w:type="gramEnd"/>
      <w:r w:rsidR="00EC1364" w:rsidRPr="00EC1364">
        <w:rPr>
          <w:sz w:val="28"/>
          <w:szCs w:val="28"/>
        </w:rPr>
        <w:t xml:space="preserve"> </w:t>
      </w:r>
      <w:proofErr w:type="gramStart"/>
      <w:r w:rsidR="00EC1364" w:rsidRPr="00EC1364">
        <w:rPr>
          <w:sz w:val="28"/>
          <w:szCs w:val="28"/>
        </w:rPr>
        <w:t>части затрат, связанных с содержанием имущества и оказанием услуг по присмотру и уходу за детьми»</w:t>
      </w:r>
      <w:r w:rsidR="00EC1364">
        <w:rPr>
          <w:sz w:val="28"/>
          <w:szCs w:val="28"/>
        </w:rPr>
        <w:t>»</w:t>
      </w:r>
      <w:r w:rsidR="005D0327" w:rsidRPr="005D0327">
        <w:rPr>
          <w:sz w:val="28"/>
          <w:szCs w:val="28"/>
        </w:rPr>
        <w:t xml:space="preserve"> </w:t>
      </w:r>
      <w:r w:rsidR="00BA015B" w:rsidRPr="00AA12E5">
        <w:rPr>
          <w:sz w:val="28"/>
          <w:szCs w:val="28"/>
        </w:rPr>
        <w:t xml:space="preserve">потребует </w:t>
      </w:r>
      <w:r w:rsidR="00283677">
        <w:rPr>
          <w:sz w:val="28"/>
          <w:szCs w:val="28"/>
        </w:rPr>
        <w:t>внесения изменений в Приказ комитета общего и профессионального образования Ленинградской области от 26 января 2024 года № 1 «Об утверждении методических рекомендаций по предоставлению субсидий юридическим лицам</w:t>
      </w:r>
      <w:r w:rsidR="00E746EF">
        <w:rPr>
          <w:sz w:val="28"/>
          <w:szCs w:val="28"/>
        </w:rPr>
        <w:t xml:space="preserve"> </w:t>
      </w:r>
      <w:r w:rsidR="00E746EF" w:rsidRPr="00E746EF">
        <w:rPr>
          <w:sz w:val="28"/>
          <w:szCs w:val="28"/>
        </w:rPr>
        <w:t>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</w:t>
      </w:r>
      <w:proofErr w:type="gramEnd"/>
      <w:r w:rsidR="00E746EF" w:rsidRPr="00E746EF">
        <w:rPr>
          <w:sz w:val="28"/>
          <w:szCs w:val="28"/>
        </w:rPr>
        <w:t xml:space="preserve"> с содержанием имущества и оказанием услуг по присмотру и уходу за детьми</w:t>
      </w:r>
      <w:r w:rsidR="00E746EF">
        <w:rPr>
          <w:sz w:val="28"/>
          <w:szCs w:val="28"/>
        </w:rPr>
        <w:t>»</w:t>
      </w:r>
      <w:r w:rsidR="005C228C">
        <w:rPr>
          <w:sz w:val="28"/>
          <w:szCs w:val="28"/>
        </w:rPr>
        <w:t>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11965" w:rsidRDefault="00EC1364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EC1364">
        <w:rPr>
          <w:sz w:val="28"/>
          <w:szCs w:val="28"/>
        </w:rPr>
        <w:t>Е</w:t>
      </w:r>
      <w:r w:rsidRPr="009E31E4">
        <w:rPr>
          <w:sz w:val="28"/>
          <w:szCs w:val="28"/>
        </w:rPr>
        <w:t>.</w:t>
      </w:r>
      <w:r w:rsidR="00EC136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EC1364">
        <w:rPr>
          <w:sz w:val="28"/>
          <w:szCs w:val="28"/>
        </w:rPr>
        <w:t>Бойцо</w:t>
      </w:r>
      <w:r w:rsidR="0021316F">
        <w:rPr>
          <w:sz w:val="28"/>
          <w:szCs w:val="28"/>
        </w:rPr>
        <w:t>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67A97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4DCD"/>
    <w:rsid w:val="0027574E"/>
    <w:rsid w:val="00281DA1"/>
    <w:rsid w:val="00283677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2967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2B54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CCB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65D0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0327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30B1E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4733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4C7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5619"/>
    <w:rsid w:val="00BF7950"/>
    <w:rsid w:val="00BF7B6E"/>
    <w:rsid w:val="00C04686"/>
    <w:rsid w:val="00C04A2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1991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6EF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364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30F3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B1074-A17B-4726-A460-4E6FF02EC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10</cp:revision>
  <cp:lastPrinted>2024-12-05T13:38:00Z</cp:lastPrinted>
  <dcterms:created xsi:type="dcterms:W3CDTF">2025-02-18T09:05:00Z</dcterms:created>
  <dcterms:modified xsi:type="dcterms:W3CDTF">2025-08-07T13:39:00Z</dcterms:modified>
</cp:coreProperties>
</file>