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417" w:rsidRPr="008024EE" w:rsidRDefault="00D46417" w:rsidP="00D85120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D46417">
        <w:rPr>
          <w:b/>
          <w:bCs/>
        </w:rPr>
        <w:t xml:space="preserve">О внесении изменения в статью 15 областного закона </w:t>
      </w:r>
      <w:r>
        <w:rPr>
          <w:b/>
          <w:bCs/>
        </w:rPr>
        <w:br/>
        <w:t>"</w:t>
      </w:r>
      <w:r w:rsidRPr="00D46417">
        <w:rPr>
          <w:b/>
          <w:bCs/>
        </w:rPr>
        <w:t xml:space="preserve">Об отдельных вопросах организации и проведения капитального </w:t>
      </w:r>
      <w:r w:rsidRPr="00DF584C">
        <w:rPr>
          <w:b/>
          <w:bCs/>
          <w:spacing w:val="-1"/>
        </w:rPr>
        <w:t xml:space="preserve">ремонта общего имущества в многоквартирных домах, расположенных </w:t>
      </w:r>
      <w:r w:rsidRPr="00D46417">
        <w:rPr>
          <w:b/>
          <w:bCs/>
        </w:rPr>
        <w:t>на территории Ленинградской области</w:t>
      </w:r>
      <w:r>
        <w:rPr>
          <w:b/>
          <w:bCs/>
        </w:rPr>
        <w:t>"</w:t>
      </w:r>
    </w:p>
    <w:bookmarkEnd w:id="1"/>
    <w:p w:rsidR="00642623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940ED2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8875D8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8875D8">
        <w:rPr>
          <w:rFonts w:ascii="Times New Roman" w:hAnsi="Times New Roman" w:cs="Times New Roman"/>
          <w:sz w:val="28"/>
          <w:szCs w:val="28"/>
        </w:rPr>
        <w:t>июня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C58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C58EB">
        <w:rPr>
          <w:b/>
        </w:rPr>
        <w:t>Статья 1</w:t>
      </w:r>
    </w:p>
    <w:p w:rsidR="006C384F" w:rsidRPr="009C58EB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761" w:rsidRPr="00CD78BE" w:rsidRDefault="00045761" w:rsidP="00045761">
      <w:pPr>
        <w:pStyle w:val="ConsPlusNormal"/>
        <w:ind w:firstLine="709"/>
        <w:jc w:val="both"/>
      </w:pPr>
      <w:r w:rsidRPr="00CD78BE">
        <w:t xml:space="preserve">Внести в </w:t>
      </w:r>
      <w:r>
        <w:t>часть 2 статьи</w:t>
      </w:r>
      <w:r w:rsidRPr="00CD78BE">
        <w:t xml:space="preserve"> 15 областного закона </w:t>
      </w:r>
      <w:r w:rsidRPr="00E96053">
        <w:t xml:space="preserve">от 29 ноября 2013 года </w:t>
      </w:r>
      <w:r>
        <w:t>№ 82-оз "</w:t>
      </w:r>
      <w:r w:rsidRPr="00E96053">
        <w:t xml:space="preserve">Об отдельных вопросах организации и проведения капитального ремонта общего имущества в многоквартирных домах, расположенных </w:t>
      </w:r>
      <w:r>
        <w:br/>
      </w:r>
      <w:r w:rsidRPr="00E96053">
        <w:t>на территории Ленинградской области</w:t>
      </w:r>
      <w:r>
        <w:t>"</w:t>
      </w:r>
      <w:r w:rsidRPr="00E96053">
        <w:t xml:space="preserve"> </w:t>
      </w:r>
      <w:r w:rsidRPr="00CD78BE">
        <w:t xml:space="preserve">(с последующими изменениями) изменение, заменив слова </w:t>
      </w:r>
      <w:r>
        <w:t>"</w:t>
      </w:r>
      <w:r w:rsidRPr="00CD78BE">
        <w:t>установленным Правительством</w:t>
      </w:r>
      <w:r>
        <w:t xml:space="preserve"> Российской Федерации</w:t>
      </w:r>
      <w:r w:rsidRPr="00C16C29">
        <w:t>,</w:t>
      </w:r>
      <w:r w:rsidRPr="00045761">
        <w:t xml:space="preserve"> и осуществляющих свою деятельность на территории Ленинградской области</w:t>
      </w:r>
      <w:r>
        <w:t>" словами "</w:t>
      </w:r>
      <w:r w:rsidRPr="00CD78BE">
        <w:t>установленным частью 2 статьи 176</w:t>
      </w:r>
      <w:r>
        <w:t xml:space="preserve"> Жилищного кодекса</w:t>
      </w:r>
      <w:r w:rsidRPr="00016330">
        <w:t xml:space="preserve"> Российской Федерации</w:t>
      </w:r>
      <w:r w:rsidR="00862B81">
        <w:t>"</w:t>
      </w:r>
      <w:r w:rsidRPr="00CD78BE">
        <w:t>.</w:t>
      </w:r>
    </w:p>
    <w:p w:rsidR="00D85120" w:rsidRPr="009C58EB" w:rsidRDefault="00D85120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C58EB" w:rsidRDefault="000D78D5" w:rsidP="00A823B8">
      <w:pPr>
        <w:pStyle w:val="ConsPlusNormal"/>
        <w:ind w:firstLine="709"/>
        <w:jc w:val="both"/>
        <w:rPr>
          <w:b/>
        </w:rPr>
      </w:pPr>
      <w:r w:rsidRPr="009C58EB">
        <w:rPr>
          <w:b/>
        </w:rPr>
        <w:t>Статья 2</w:t>
      </w:r>
    </w:p>
    <w:p w:rsidR="000D78D5" w:rsidRPr="009C58EB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761" w:rsidRPr="00045761" w:rsidRDefault="00045761" w:rsidP="000457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76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Настоящий областной закон вступает в силу с 14 декабря 2025 года.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6855D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6855D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 2025 года</w:t>
      </w:r>
    </w:p>
    <w:p w:rsidR="001D5869" w:rsidRPr="007814EB" w:rsidRDefault="006855D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89-оз</w:t>
      </w:r>
    </w:p>
    <w:sectPr w:rsidR="001D5869" w:rsidRPr="007814EB" w:rsidSect="009C58E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252" w:rsidRDefault="00C46252" w:rsidP="004D5946">
      <w:pPr>
        <w:spacing w:after="0" w:line="240" w:lineRule="auto"/>
      </w:pPr>
      <w:r>
        <w:separator/>
      </w:r>
    </w:p>
  </w:endnote>
  <w:endnote w:type="continuationSeparator" w:id="0">
    <w:p w:rsidR="00C46252" w:rsidRDefault="00C4625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252" w:rsidRDefault="00C46252" w:rsidP="004D5946">
      <w:pPr>
        <w:spacing w:after="0" w:line="240" w:lineRule="auto"/>
      </w:pPr>
      <w:r>
        <w:separator/>
      </w:r>
    </w:p>
  </w:footnote>
  <w:footnote w:type="continuationSeparator" w:id="0">
    <w:p w:rsidR="00C46252" w:rsidRDefault="00C4625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57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45761"/>
    <w:rsid w:val="00051A5D"/>
    <w:rsid w:val="00082ED6"/>
    <w:rsid w:val="00097419"/>
    <w:rsid w:val="000B6889"/>
    <w:rsid w:val="000C1333"/>
    <w:rsid w:val="000D2FAC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1275B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855DA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62B81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90519"/>
    <w:rsid w:val="009C58EB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D752C"/>
    <w:rsid w:val="00BF2D51"/>
    <w:rsid w:val="00C06676"/>
    <w:rsid w:val="00C172AB"/>
    <w:rsid w:val="00C30C36"/>
    <w:rsid w:val="00C416CC"/>
    <w:rsid w:val="00C45AD8"/>
    <w:rsid w:val="00C46252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46417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977B3"/>
    <w:rsid w:val="00DA22D5"/>
    <w:rsid w:val="00DB1A3A"/>
    <w:rsid w:val="00DB7867"/>
    <w:rsid w:val="00DD186C"/>
    <w:rsid w:val="00DD4EAA"/>
    <w:rsid w:val="00DE4840"/>
    <w:rsid w:val="00DF584C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2025-08-06T10:40:00Z</dcterms:created>
  <dcterms:modified xsi:type="dcterms:W3CDTF">2025-08-06T10:40:00Z</dcterms:modified>
</cp:coreProperties>
</file>