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913" w:rsidRPr="00610A11" w:rsidRDefault="00C92E79" w:rsidP="00C92E79">
      <w:pPr>
        <w:spacing w:after="120"/>
        <w:jc w:val="center"/>
        <w:rPr>
          <w:b/>
          <w:sz w:val="28"/>
          <w:szCs w:val="28"/>
        </w:rPr>
      </w:pPr>
      <w:r w:rsidRPr="002035BE">
        <w:rPr>
          <w:sz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 принятие областного закона</w:t>
      </w:r>
    </w:p>
    <w:p w:rsidR="005C2913" w:rsidRDefault="005C2913" w:rsidP="005C2913">
      <w:pPr>
        <w:spacing w:after="120"/>
        <w:ind w:firstLine="709"/>
        <w:jc w:val="center"/>
        <w:rPr>
          <w:sz w:val="28"/>
          <w:szCs w:val="28"/>
        </w:rPr>
      </w:pPr>
    </w:p>
    <w:p w:rsidR="005C2913" w:rsidRPr="00C92E79" w:rsidRDefault="003759F7" w:rsidP="00C92E79">
      <w:pPr>
        <w:spacing w:after="120"/>
        <w:ind w:firstLine="709"/>
        <w:jc w:val="both"/>
        <w:rPr>
          <w:sz w:val="28"/>
          <w:szCs w:val="28"/>
        </w:rPr>
      </w:pPr>
      <w:proofErr w:type="gramStart"/>
      <w:r w:rsidRPr="00C92E79">
        <w:rPr>
          <w:sz w:val="28"/>
          <w:szCs w:val="28"/>
        </w:rPr>
        <w:t xml:space="preserve">Принятие </w:t>
      </w:r>
      <w:r w:rsidR="005C2913" w:rsidRPr="00C92E79">
        <w:rPr>
          <w:sz w:val="28"/>
          <w:szCs w:val="28"/>
        </w:rPr>
        <w:t xml:space="preserve">областного закона </w:t>
      </w:r>
      <w:r w:rsidR="00993491" w:rsidRPr="00C92E79">
        <w:rPr>
          <w:sz w:val="28"/>
          <w:szCs w:val="28"/>
        </w:rPr>
        <w:t xml:space="preserve"> </w:t>
      </w:r>
      <w:r w:rsidR="005C2913" w:rsidRPr="00C92E79">
        <w:rPr>
          <w:sz w:val="28"/>
          <w:szCs w:val="28"/>
        </w:rPr>
        <w:t xml:space="preserve">«О внесении изменений в статьи 5 и 7 областного  закона </w:t>
      </w:r>
      <w:r w:rsidR="00993491" w:rsidRPr="00C92E79">
        <w:rPr>
          <w:sz w:val="28"/>
          <w:szCs w:val="28"/>
        </w:rPr>
        <w:t xml:space="preserve"> </w:t>
      </w:r>
      <w:r w:rsidR="005C2913" w:rsidRPr="00C92E79">
        <w:rPr>
          <w:sz w:val="28"/>
          <w:szCs w:val="28"/>
        </w:rPr>
        <w:t xml:space="preserve">«О льготных тарифах в сферах теплоснабжения, водоснабжения и водоотведения на территории Ленинградской области»» </w:t>
      </w:r>
      <w:r w:rsidRPr="00C92E79">
        <w:rPr>
          <w:sz w:val="28"/>
          <w:szCs w:val="28"/>
        </w:rPr>
        <w:t xml:space="preserve">потребует внесения изменений </w:t>
      </w:r>
      <w:r w:rsidRPr="000A3FC5">
        <w:rPr>
          <w:sz w:val="28"/>
          <w:szCs w:val="28"/>
        </w:rPr>
        <w:t>в</w:t>
      </w:r>
      <w:r w:rsidR="00BE6713" w:rsidRPr="000A3FC5">
        <w:rPr>
          <w:sz w:val="28"/>
          <w:szCs w:val="28"/>
        </w:rPr>
        <w:t xml:space="preserve"> о</w:t>
      </w:r>
      <w:r w:rsidR="005C2913" w:rsidRPr="000A3FC5">
        <w:rPr>
          <w:sz w:val="28"/>
          <w:szCs w:val="28"/>
        </w:rPr>
        <w:t>бластной закон</w:t>
      </w:r>
      <w:r w:rsidR="00993491" w:rsidRPr="000A3FC5">
        <w:rPr>
          <w:sz w:val="28"/>
          <w:szCs w:val="28"/>
        </w:rPr>
        <w:t xml:space="preserve"> </w:t>
      </w:r>
      <w:r w:rsidR="00BE6713" w:rsidRPr="000A3FC5">
        <w:rPr>
          <w:sz w:val="28"/>
          <w:szCs w:val="28"/>
        </w:rPr>
        <w:t>от 20.12.2024 № 178-оз</w:t>
      </w:r>
      <w:r w:rsidR="00BE6713">
        <w:rPr>
          <w:sz w:val="28"/>
          <w:szCs w:val="28"/>
        </w:rPr>
        <w:t xml:space="preserve"> </w:t>
      </w:r>
      <w:r w:rsidR="005C2913" w:rsidRPr="00C92E79">
        <w:rPr>
          <w:sz w:val="28"/>
          <w:szCs w:val="28"/>
        </w:rPr>
        <w:t>«Об областном бюджете Ленинградской области на 2025 год и на плановый период 2026 и 2027 годов»</w:t>
      </w:r>
      <w:r w:rsidR="005F15F6">
        <w:rPr>
          <w:sz w:val="28"/>
          <w:szCs w:val="28"/>
        </w:rPr>
        <w:t>.</w:t>
      </w:r>
      <w:r w:rsidR="005C2913" w:rsidRPr="00C92E79">
        <w:rPr>
          <w:sz w:val="28"/>
          <w:szCs w:val="28"/>
        </w:rPr>
        <w:t xml:space="preserve"> </w:t>
      </w:r>
      <w:proofErr w:type="gramEnd"/>
    </w:p>
    <w:p w:rsidR="005C2913" w:rsidRDefault="005C2913" w:rsidP="005C2913">
      <w:pPr>
        <w:widowControl/>
        <w:spacing w:after="12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br/>
      </w:r>
    </w:p>
    <w:p w:rsidR="005C2913" w:rsidRPr="009F76D9" w:rsidRDefault="005C2913" w:rsidP="005C2913">
      <w:pPr>
        <w:autoSpaceDE w:val="0"/>
        <w:autoSpaceDN w:val="0"/>
        <w:rPr>
          <w:rFonts w:eastAsiaTheme="minorEastAsia"/>
          <w:sz w:val="28"/>
          <w:szCs w:val="28"/>
        </w:rPr>
      </w:pPr>
      <w:r w:rsidRPr="009F76D9">
        <w:rPr>
          <w:rFonts w:eastAsiaTheme="minorEastAsia"/>
          <w:sz w:val="28"/>
          <w:szCs w:val="28"/>
        </w:rPr>
        <w:t>Губернатор</w:t>
      </w:r>
    </w:p>
    <w:p w:rsidR="00637EA1" w:rsidRDefault="005C2913" w:rsidP="005C2913">
      <w:r w:rsidRPr="009F76D9">
        <w:rPr>
          <w:rFonts w:eastAsiaTheme="minorEastAsia"/>
          <w:sz w:val="28"/>
          <w:szCs w:val="28"/>
        </w:rPr>
        <w:t>Ленинградской области</w:t>
      </w:r>
      <w:r>
        <w:rPr>
          <w:rFonts w:eastAsiaTheme="minorEastAsia"/>
          <w:sz w:val="28"/>
          <w:szCs w:val="28"/>
        </w:rPr>
        <w:t xml:space="preserve">                                                 </w:t>
      </w:r>
      <w:bookmarkStart w:id="0" w:name="_GoBack"/>
      <w:bookmarkEnd w:id="0"/>
      <w:r>
        <w:rPr>
          <w:rFonts w:eastAsiaTheme="minorEastAsia"/>
          <w:sz w:val="28"/>
          <w:szCs w:val="28"/>
        </w:rPr>
        <w:t xml:space="preserve">               </w:t>
      </w:r>
      <w:r w:rsidRPr="009F76D9">
        <w:rPr>
          <w:rFonts w:eastAsiaTheme="minorEastAsia"/>
          <w:sz w:val="28"/>
          <w:szCs w:val="28"/>
        </w:rPr>
        <w:t>А.Ю. Дрозденко</w:t>
      </w:r>
    </w:p>
    <w:sectPr w:rsidR="0063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16126"/>
    <w:multiLevelType w:val="hybridMultilevel"/>
    <w:tmpl w:val="0BDA1CBC"/>
    <w:lvl w:ilvl="0" w:tplc="CEAC151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04"/>
    <w:rsid w:val="000A3FC5"/>
    <w:rsid w:val="00197B41"/>
    <w:rsid w:val="003759F7"/>
    <w:rsid w:val="004D3904"/>
    <w:rsid w:val="005C2913"/>
    <w:rsid w:val="005F15F6"/>
    <w:rsid w:val="00637EA1"/>
    <w:rsid w:val="00993491"/>
    <w:rsid w:val="00B61F64"/>
    <w:rsid w:val="00BE6713"/>
    <w:rsid w:val="00C92E79"/>
    <w:rsid w:val="00E1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9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C2913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basedOn w:val="a0"/>
    <w:link w:val="a3"/>
    <w:uiPriority w:val="34"/>
    <w:rsid w:val="005C2913"/>
    <w:rPr>
      <w:rFonts w:ascii="Calibri" w:eastAsia="Times New Roman" w:hAnsi="Calibri" w:cs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3759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759F7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759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759F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759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59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59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9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C2913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basedOn w:val="a0"/>
    <w:link w:val="a3"/>
    <w:uiPriority w:val="34"/>
    <w:rsid w:val="005C2913"/>
    <w:rPr>
      <w:rFonts w:ascii="Calibri" w:eastAsia="Times New Roman" w:hAnsi="Calibri" w:cs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3759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759F7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759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759F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759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59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59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3</cp:revision>
  <dcterms:created xsi:type="dcterms:W3CDTF">2025-07-08T06:47:00Z</dcterms:created>
  <dcterms:modified xsi:type="dcterms:W3CDTF">2025-07-08T07:58:00Z</dcterms:modified>
</cp:coreProperties>
</file>