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92173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5D5BAD">
        <w:rPr>
          <w:rFonts w:ascii="Times New Roman" w:hAnsi="Times New Roman" w:cs="Times New Roman"/>
          <w:bCs/>
          <w:sz w:val="28"/>
          <w:szCs w:val="28"/>
        </w:rPr>
        <w:t>й</w:t>
      </w:r>
      <w:r w:rsidR="00375CB7">
        <w:rPr>
          <w:rFonts w:ascii="Times New Roman" w:hAnsi="Times New Roman" w:cs="Times New Roman"/>
          <w:bCs/>
          <w:sz w:val="28"/>
          <w:szCs w:val="28"/>
        </w:rPr>
        <w:t xml:space="preserve"> в статью 14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CB7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254EE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375CB7">
        <w:rPr>
          <w:rFonts w:ascii="Times New Roman" w:hAnsi="Times New Roman" w:cs="Times New Roman"/>
          <w:bCs/>
          <w:sz w:val="28"/>
          <w:szCs w:val="28"/>
        </w:rPr>
        <w:t>а</w:t>
      </w:r>
      <w:r w:rsidR="002921BB" w:rsidRPr="002921B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317748"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3C4F99">
        <w:rPr>
          <w:rFonts w:ascii="Times New Roman" w:hAnsi="Times New Roman" w:cs="Times New Roman"/>
          <w:bCs/>
          <w:sz w:val="28"/>
          <w:szCs w:val="28"/>
        </w:rPr>
        <w:t>»</w:t>
      </w:r>
      <w:r w:rsidR="00202AF9">
        <w:rPr>
          <w:rFonts w:ascii="Times New Roman" w:hAnsi="Times New Roman" w:cs="Times New Roman"/>
          <w:bCs/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 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5CB7" w:rsidRDefault="00375CB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статью 14 областного закона от 25 февраля 2005 года № 11-оз </w:t>
      </w:r>
      <w:r>
        <w:rPr>
          <w:rFonts w:ascii="Times New Roman" w:hAnsi="Times New Roman" w:cs="Times New Roman"/>
          <w:bCs/>
          <w:sz w:val="28"/>
          <w:szCs w:val="28"/>
        </w:rPr>
        <w:br/>
        <w:t>«О правовом регулировании государственной гражданской службы Ленинградской области» (с последующими изменениями) следующие изменения:</w:t>
      </w:r>
    </w:p>
    <w:p w:rsidR="00375CB7" w:rsidRDefault="00375CB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в пункте 3 части 1:</w:t>
      </w:r>
    </w:p>
    <w:p w:rsidR="00375CB7" w:rsidRDefault="00375CB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абзаце первом слова «фракции Законодательного собрания», «главный специалист» и «ведущий специалист»</w:t>
      </w:r>
      <w:r w:rsidR="002F12A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«депутатского объединения (фракции) Законодательного собрания» и «главный специалист»;</w:t>
      </w:r>
      <w:proofErr w:type="gramEnd"/>
    </w:p>
    <w:p w:rsidR="002F12AB" w:rsidRDefault="002F12A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абзаце третьем слова «должностей «помощник депутата Законодательного собрания – руководителя фракции Законодательного собрания» и «ведущий специалист» заменить словами «должности «помощник депутата Законодательного собрания – руководителя депутатского объединения (фракции) Законодательного собрания»;</w:t>
      </w:r>
      <w:proofErr w:type="gramEnd"/>
    </w:p>
    <w:p w:rsidR="002F12AB" w:rsidRDefault="002F12A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дополнить абзацем четвертым следующего содержания:</w:t>
      </w:r>
    </w:p>
    <w:p w:rsidR="002F12AB" w:rsidRDefault="002F12A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«для должности «ведущий специалист» - без предъявления требований </w:t>
      </w:r>
      <w:r>
        <w:rPr>
          <w:rFonts w:ascii="Times New Roman" w:hAnsi="Times New Roman" w:cs="Times New Roman"/>
          <w:bCs/>
          <w:sz w:val="28"/>
          <w:szCs w:val="28"/>
        </w:rPr>
        <w:br/>
        <w:t>к стажу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F12AB" w:rsidRDefault="002F12AB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часть 3 признать утратившей силу.</w:t>
      </w:r>
    </w:p>
    <w:p w:rsidR="009E4B50" w:rsidRDefault="009E4B50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7B92" w:rsidRDefault="00A90034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11 марта 2008 года № 14-оз «О правовом регулировании муниципальной службы в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br/>
        <w:t>(с последующими изменениями) следующее изменение:</w:t>
      </w:r>
    </w:p>
    <w:p w:rsidR="00A90034" w:rsidRDefault="00A90034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абзац седьмой пункта 4.1 приложения 3 «Типовая форма контракта с лицом, назначаемым на должность главы местной администрации по контракту» после слова «премию» дополнить словами «, в том числе».</w:t>
      </w: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034" w:rsidRDefault="00A90034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Статья </w:t>
      </w:r>
      <w:r w:rsidR="00A90034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35" w:rsidRDefault="00921735" w:rsidP="009217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A62088" w:rsidRDefault="00A62088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034" w:rsidRPr="009B0EF3" w:rsidRDefault="00A90034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90034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034">
          <w:rPr>
            <w:noProof/>
          </w:rPr>
          <w:t>2</w:t>
        </w:r>
        <w:r>
          <w:fldChar w:fldCharType="end"/>
        </w:r>
      </w:p>
    </w:sdtContent>
  </w:sdt>
  <w:p w:rsidR="009A73C4" w:rsidRDefault="00A900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1D7143"/>
    <w:rsid w:val="00202AF9"/>
    <w:rsid w:val="00233A93"/>
    <w:rsid w:val="00253FC0"/>
    <w:rsid w:val="00254EEA"/>
    <w:rsid w:val="002921BB"/>
    <w:rsid w:val="002C6AFA"/>
    <w:rsid w:val="002F12AB"/>
    <w:rsid w:val="002F22F2"/>
    <w:rsid w:val="00302825"/>
    <w:rsid w:val="00317748"/>
    <w:rsid w:val="00375CB7"/>
    <w:rsid w:val="00392F76"/>
    <w:rsid w:val="003A1B83"/>
    <w:rsid w:val="003C4F99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D5BAD"/>
    <w:rsid w:val="005E2D55"/>
    <w:rsid w:val="006174BE"/>
    <w:rsid w:val="00635F85"/>
    <w:rsid w:val="00637DE3"/>
    <w:rsid w:val="00644D2C"/>
    <w:rsid w:val="00671C96"/>
    <w:rsid w:val="00695236"/>
    <w:rsid w:val="00695B47"/>
    <w:rsid w:val="006B5AF9"/>
    <w:rsid w:val="006C4F7A"/>
    <w:rsid w:val="007254D4"/>
    <w:rsid w:val="007B7B92"/>
    <w:rsid w:val="007F7B1F"/>
    <w:rsid w:val="00814CAA"/>
    <w:rsid w:val="00853AF5"/>
    <w:rsid w:val="00885CA2"/>
    <w:rsid w:val="0089130B"/>
    <w:rsid w:val="008D1382"/>
    <w:rsid w:val="008D31C5"/>
    <w:rsid w:val="008F1349"/>
    <w:rsid w:val="00921735"/>
    <w:rsid w:val="00963D2B"/>
    <w:rsid w:val="00997E5A"/>
    <w:rsid w:val="009E4B50"/>
    <w:rsid w:val="00A62088"/>
    <w:rsid w:val="00A75BB5"/>
    <w:rsid w:val="00A90034"/>
    <w:rsid w:val="00AD1D7A"/>
    <w:rsid w:val="00B34804"/>
    <w:rsid w:val="00B70FCC"/>
    <w:rsid w:val="00B81D56"/>
    <w:rsid w:val="00B85636"/>
    <w:rsid w:val="00C02AD0"/>
    <w:rsid w:val="00C3100D"/>
    <w:rsid w:val="00C76942"/>
    <w:rsid w:val="00CA6AEA"/>
    <w:rsid w:val="00CA7C37"/>
    <w:rsid w:val="00CB46ED"/>
    <w:rsid w:val="00CB5153"/>
    <w:rsid w:val="00CC5F76"/>
    <w:rsid w:val="00CE0042"/>
    <w:rsid w:val="00D21DE5"/>
    <w:rsid w:val="00D80D6B"/>
    <w:rsid w:val="00DC4152"/>
    <w:rsid w:val="00E4488F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2764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28</cp:revision>
  <cp:lastPrinted>2022-03-28T08:40:00Z</cp:lastPrinted>
  <dcterms:created xsi:type="dcterms:W3CDTF">2021-03-03T07:27:00Z</dcterms:created>
  <dcterms:modified xsi:type="dcterms:W3CDTF">2025-07-11T10:15:00Z</dcterms:modified>
</cp:coreProperties>
</file>