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B3C" w:rsidRPr="003E6BB4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16B3C" w:rsidRPr="00441551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441551" w:rsidRPr="00441551" w:rsidRDefault="00416B3C" w:rsidP="00A4609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необходимо для реализации областного закона </w:t>
      </w:r>
      <w:r w:rsidR="000A784B"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 в</w:t>
      </w:r>
      <w:r w:rsidR="00D62317">
        <w:rPr>
          <w:rFonts w:ascii="Times New Roman" w:hAnsi="Times New Roman" w:cs="Times New Roman"/>
          <w:sz w:val="28"/>
          <w:szCs w:val="28"/>
        </w:rPr>
        <w:t xml:space="preserve"> статью 14 областного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62317">
        <w:rPr>
          <w:rFonts w:ascii="Times New Roman" w:hAnsi="Times New Roman" w:cs="Times New Roman"/>
          <w:sz w:val="28"/>
          <w:szCs w:val="28"/>
        </w:rPr>
        <w:t>а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 «О правовом регулировании государственной гражданской службы Ленинградской области»</w:t>
      </w:r>
      <w:r w:rsidR="000E4731">
        <w:rPr>
          <w:rFonts w:ascii="Times New Roman" w:hAnsi="Times New Roman" w:cs="Times New Roman"/>
          <w:sz w:val="28"/>
          <w:szCs w:val="28"/>
        </w:rPr>
        <w:t xml:space="preserve"> и областной закон «О правовом регулировании муниципальной службы в Ленинградской области»</w:t>
      </w:r>
    </w:p>
    <w:p w:rsidR="00796D01" w:rsidRDefault="00796D01" w:rsidP="000723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551" w:rsidRPr="00441551" w:rsidRDefault="00441551" w:rsidP="00A4609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0A784B"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 в</w:t>
      </w:r>
      <w:r w:rsidR="00D62317">
        <w:rPr>
          <w:rFonts w:ascii="Times New Roman" w:hAnsi="Times New Roman" w:cs="Times New Roman"/>
          <w:sz w:val="28"/>
          <w:szCs w:val="28"/>
        </w:rPr>
        <w:t xml:space="preserve"> статью 14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D62317">
        <w:rPr>
          <w:rFonts w:ascii="Times New Roman" w:hAnsi="Times New Roman" w:cs="Times New Roman"/>
          <w:sz w:val="28"/>
          <w:szCs w:val="28"/>
        </w:rPr>
        <w:t>го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62317">
        <w:rPr>
          <w:rFonts w:ascii="Times New Roman" w:hAnsi="Times New Roman" w:cs="Times New Roman"/>
          <w:sz w:val="28"/>
          <w:szCs w:val="28"/>
        </w:rPr>
        <w:t xml:space="preserve">а </w:t>
      </w:r>
      <w:r w:rsidR="00A46094" w:rsidRPr="00A46094">
        <w:rPr>
          <w:rFonts w:ascii="Times New Roman" w:hAnsi="Times New Roman" w:cs="Times New Roman"/>
          <w:sz w:val="28"/>
          <w:szCs w:val="28"/>
        </w:rPr>
        <w:t>«О правовом регулировании государственной гражданской службы Ленинградской области»</w:t>
      </w:r>
      <w:r w:rsidR="000E4731">
        <w:rPr>
          <w:rFonts w:ascii="Times New Roman" w:hAnsi="Times New Roman" w:cs="Times New Roman"/>
          <w:sz w:val="28"/>
          <w:szCs w:val="28"/>
        </w:rPr>
        <w:t xml:space="preserve"> и областной закон «О правовом регулировании муниципальной службы в Ленинградской области»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</w:t>
      </w:r>
      <w:r w:rsidR="000F442F">
        <w:rPr>
          <w:rFonts w:ascii="Times New Roman" w:hAnsi="Times New Roman" w:cs="Times New Roman"/>
          <w:sz w:val="28"/>
          <w:szCs w:val="28"/>
        </w:rPr>
        <w:t xml:space="preserve">опроект) </w:t>
      </w:r>
      <w:r w:rsidR="000E4731">
        <w:rPr>
          <w:rFonts w:ascii="Times New Roman" w:hAnsi="Times New Roman" w:cs="Times New Roman"/>
          <w:sz w:val="28"/>
          <w:szCs w:val="28"/>
        </w:rPr>
        <w:br/>
      </w:r>
      <w:r w:rsidR="000F442F">
        <w:rPr>
          <w:rFonts w:ascii="Times New Roman" w:hAnsi="Times New Roman" w:cs="Times New Roman"/>
          <w:sz w:val="28"/>
          <w:szCs w:val="28"/>
        </w:rPr>
        <w:t>не потребует разработки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области, принятие которых необходимо для реализации законопроекта.</w:t>
      </w:r>
    </w:p>
    <w:p w:rsidR="00416B3C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784B" w:rsidRPr="000A784B" w:rsidRDefault="000A784B" w:rsidP="000A784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A784B">
        <w:rPr>
          <w:rFonts w:ascii="Times New Roman" w:eastAsia="Calibri" w:hAnsi="Times New Roman" w:cs="Times New Roman"/>
          <w:bCs/>
          <w:sz w:val="28"/>
          <w:szCs w:val="28"/>
        </w:rPr>
        <w:t xml:space="preserve">Первый вице-губернатор Ленинградской области – </w:t>
      </w:r>
    </w:p>
    <w:p w:rsidR="000A784B" w:rsidRPr="000A784B" w:rsidRDefault="000A784B" w:rsidP="000A784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A784B">
        <w:rPr>
          <w:rFonts w:ascii="Times New Roman" w:eastAsia="Calibri" w:hAnsi="Times New Roman" w:cs="Times New Roman"/>
          <w:bCs/>
          <w:sz w:val="28"/>
          <w:szCs w:val="28"/>
        </w:rPr>
        <w:t>руководитель Администрации Губернатора и</w:t>
      </w:r>
    </w:p>
    <w:p w:rsidR="0007237F" w:rsidRPr="0007237F" w:rsidRDefault="000A784B" w:rsidP="000A784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A784B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Правительства Ленинградской области                          </w:t>
      </w:r>
      <w:r w:rsidR="00D62317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А.Ю. </w:t>
      </w:r>
      <w:proofErr w:type="spellStart"/>
      <w:r w:rsidR="00D62317">
        <w:rPr>
          <w:rFonts w:ascii="Times New Roman" w:eastAsia="Calibri" w:hAnsi="Times New Roman" w:cs="Times New Roman"/>
          <w:bCs/>
          <w:sz w:val="28"/>
          <w:szCs w:val="28"/>
        </w:rPr>
        <w:t>Астратова</w:t>
      </w:r>
      <w:proofErr w:type="spellEnd"/>
      <w:r w:rsidR="00D6231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bookmarkEnd w:id="0"/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A784B" w:rsidRDefault="000A784B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A784B" w:rsidRDefault="000A784B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A784B" w:rsidRDefault="000A784B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A784B" w:rsidRPr="0007237F" w:rsidRDefault="000A784B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07237F">
        <w:rPr>
          <w:rFonts w:ascii="Times New Roman" w:eastAsia="Calibri" w:hAnsi="Times New Roman" w:cs="Times New Roman"/>
          <w:bCs/>
          <w:sz w:val="16"/>
          <w:szCs w:val="16"/>
        </w:rPr>
        <w:t xml:space="preserve">Исп. </w:t>
      </w:r>
      <w:proofErr w:type="spellStart"/>
      <w:r w:rsidRPr="0007237F">
        <w:rPr>
          <w:rFonts w:ascii="Times New Roman" w:eastAsia="Calibri" w:hAnsi="Times New Roman" w:cs="Times New Roman"/>
          <w:bCs/>
          <w:sz w:val="16"/>
          <w:szCs w:val="16"/>
        </w:rPr>
        <w:t>Дурновцев</w:t>
      </w:r>
      <w:proofErr w:type="spellEnd"/>
      <w:r w:rsidRPr="0007237F">
        <w:rPr>
          <w:rFonts w:ascii="Times New Roman" w:eastAsia="Calibri" w:hAnsi="Times New Roman" w:cs="Times New Roman"/>
          <w:bCs/>
          <w:sz w:val="16"/>
          <w:szCs w:val="16"/>
        </w:rPr>
        <w:t xml:space="preserve"> А.А.</w:t>
      </w:r>
    </w:p>
    <w:p w:rsidR="00441551" w:rsidRPr="0007237F" w:rsidRDefault="0007237F" w:rsidP="0007237F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07237F">
        <w:rPr>
          <w:rFonts w:ascii="Times New Roman" w:eastAsia="Calibri" w:hAnsi="Times New Roman" w:cs="Times New Roman"/>
          <w:bCs/>
          <w:sz w:val="16"/>
          <w:szCs w:val="16"/>
        </w:rPr>
        <w:t>4918, 539-46-89</w:t>
      </w:r>
    </w:p>
    <w:sectPr w:rsidR="00441551" w:rsidRPr="0007237F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07237F"/>
    <w:rsid w:val="000A784B"/>
    <w:rsid w:val="000D357F"/>
    <w:rsid w:val="000E4731"/>
    <w:rsid w:val="000F442F"/>
    <w:rsid w:val="001F51A1"/>
    <w:rsid w:val="00215733"/>
    <w:rsid w:val="002F4592"/>
    <w:rsid w:val="003E6BB4"/>
    <w:rsid w:val="00416B3C"/>
    <w:rsid w:val="00441551"/>
    <w:rsid w:val="00614801"/>
    <w:rsid w:val="00663ED2"/>
    <w:rsid w:val="00796D01"/>
    <w:rsid w:val="00827A78"/>
    <w:rsid w:val="008B1D8D"/>
    <w:rsid w:val="008B292C"/>
    <w:rsid w:val="008F11DD"/>
    <w:rsid w:val="00934690"/>
    <w:rsid w:val="00973696"/>
    <w:rsid w:val="009B31C2"/>
    <w:rsid w:val="009F5355"/>
    <w:rsid w:val="00A3004B"/>
    <w:rsid w:val="00A46094"/>
    <w:rsid w:val="00A60E9E"/>
    <w:rsid w:val="00A805C0"/>
    <w:rsid w:val="00B96985"/>
    <w:rsid w:val="00C10572"/>
    <w:rsid w:val="00C22BAA"/>
    <w:rsid w:val="00C22D47"/>
    <w:rsid w:val="00C710E6"/>
    <w:rsid w:val="00C76B6C"/>
    <w:rsid w:val="00D62317"/>
    <w:rsid w:val="00DD0443"/>
    <w:rsid w:val="00ED06DE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20</cp:revision>
  <cp:lastPrinted>2022-06-03T11:34:00Z</cp:lastPrinted>
  <dcterms:created xsi:type="dcterms:W3CDTF">2021-06-09T08:26:00Z</dcterms:created>
  <dcterms:modified xsi:type="dcterms:W3CDTF">2025-07-11T10:45:00Z</dcterms:modified>
</cp:coreProperties>
</file>