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F12560">
        <w:rPr>
          <w:sz w:val="28"/>
          <w:szCs w:val="28"/>
        </w:rPr>
        <w:t>3</w:t>
      </w:r>
      <w:r w:rsidR="00DC24A9">
        <w:rPr>
          <w:sz w:val="28"/>
          <w:szCs w:val="28"/>
        </w:rPr>
        <w:t>6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</w:t>
      </w:r>
      <w:r w:rsidR="00F12560">
        <w:rPr>
          <w:b/>
          <w:sz w:val="26"/>
          <w:szCs w:val="26"/>
        </w:rPr>
        <w:t>проект</w:t>
      </w:r>
      <w:r w:rsidR="00DC24A9">
        <w:rPr>
          <w:b/>
          <w:sz w:val="26"/>
          <w:szCs w:val="26"/>
        </w:rPr>
        <w:t>е</w:t>
      </w:r>
      <w:r w:rsidR="00F12560">
        <w:rPr>
          <w:b/>
          <w:sz w:val="26"/>
          <w:szCs w:val="26"/>
        </w:rPr>
        <w:t xml:space="preserve"> областного закона </w:t>
      </w:r>
      <w:r w:rsidR="00F12560">
        <w:rPr>
          <w:b/>
          <w:sz w:val="26"/>
          <w:szCs w:val="26"/>
        </w:rPr>
        <w:br/>
        <w:t xml:space="preserve">"О </w:t>
      </w:r>
      <w:r w:rsidR="00DC24A9">
        <w:rPr>
          <w:b/>
          <w:sz w:val="26"/>
          <w:szCs w:val="26"/>
        </w:rPr>
        <w:t>регулировании отдельных вопросов в сфере архивного дела в Ленинградской области</w:t>
      </w:r>
      <w:r w:rsidR="00F12560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>1. </w:t>
      </w:r>
      <w:r w:rsidR="00DC24A9">
        <w:rPr>
          <w:szCs w:val="28"/>
        </w:rPr>
        <w:t>Принять проект областного закона "О регулировании отдельных вопросов в сфере архивного дела в Ленинградской области"</w:t>
      </w:r>
      <w:r w:rsidR="00F12560">
        <w:rPr>
          <w:szCs w:val="28"/>
        </w:rPr>
        <w:t xml:space="preserve"> 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DC24A9">
        <w:rPr>
          <w:szCs w:val="28"/>
        </w:rPr>
        <w:t>Установить, что поправки к указанному проекту областного закона направляются до 1 сентября 2025 года включительно в постоянную комиссию по законности и правопорядку Законодательного собрания Ленинградской области</w:t>
      </w:r>
      <w:r w:rsidRPr="00BE2784">
        <w:rPr>
          <w:szCs w:val="28"/>
        </w:rPr>
        <w:t>.</w:t>
      </w:r>
    </w:p>
    <w:p w:rsidR="00DC24A9" w:rsidRDefault="00DC24A9" w:rsidP="00BE2784">
      <w:pPr>
        <w:pStyle w:val="2"/>
        <w:ind w:firstLine="709"/>
        <w:rPr>
          <w:szCs w:val="28"/>
        </w:rPr>
      </w:pPr>
    </w:p>
    <w:p w:rsidR="00DC24A9" w:rsidRPr="00BE2784" w:rsidRDefault="00DC24A9" w:rsidP="00BE2784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3. Постоянной комиссии по законности и правопорядку 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DC24A9" w:rsidP="00BE2784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CFA" w:rsidRDefault="00660CFA" w:rsidP="009547D6">
      <w:r>
        <w:separator/>
      </w:r>
    </w:p>
  </w:endnote>
  <w:endnote w:type="continuationSeparator" w:id="0">
    <w:p w:rsidR="00660CFA" w:rsidRDefault="00660CF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CFA" w:rsidRDefault="00660CFA" w:rsidP="009547D6">
      <w:r>
        <w:separator/>
      </w:r>
    </w:p>
  </w:footnote>
  <w:footnote w:type="continuationSeparator" w:id="0">
    <w:p w:rsidR="00660CFA" w:rsidRDefault="00660CF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60CF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2EE2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924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0CF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6D7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C24A9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2560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0130AE-A286-469F-AA9C-325B9F0F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2025-06-30T11:20:00Z</cp:lastPrinted>
  <dcterms:created xsi:type="dcterms:W3CDTF">2025-07-02T10:35:00Z</dcterms:created>
  <dcterms:modified xsi:type="dcterms:W3CDTF">2025-07-02T10:35:00Z</dcterms:modified>
</cp:coreProperties>
</file>