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33ED" w:rsidRDefault="001D33ED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6AE3" w:rsidRPr="00D86AE3" w:rsidRDefault="00D86AE3" w:rsidP="00D86AE3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D86AE3">
        <w:rPr>
          <w:b/>
          <w:bCs/>
        </w:rPr>
        <w:t xml:space="preserve">О внесении изменений в статью 3 областного закона </w:t>
      </w:r>
      <w:r w:rsidR="000779AB">
        <w:rPr>
          <w:b/>
          <w:bCs/>
        </w:rPr>
        <w:br/>
      </w:r>
      <w:r>
        <w:rPr>
          <w:b/>
          <w:bCs/>
        </w:rPr>
        <w:t>"</w:t>
      </w:r>
      <w:r w:rsidRPr="00D86AE3">
        <w:rPr>
          <w:b/>
          <w:bCs/>
        </w:rPr>
        <w:t>Об обеспечении жильем некоторых категорий граждан, поставленных на учет до 1 января 2005 года</w:t>
      </w:r>
      <w:r>
        <w:rPr>
          <w:b/>
          <w:bCs/>
        </w:rPr>
        <w:t>"</w:t>
      </w:r>
      <w:r w:rsidRPr="00D86AE3">
        <w:rPr>
          <w:b/>
          <w:bCs/>
        </w:rPr>
        <w:t xml:space="preserve"> и областной</w:t>
      </w:r>
      <w:r>
        <w:rPr>
          <w:b/>
          <w:bCs/>
        </w:rPr>
        <w:t xml:space="preserve"> закон </w:t>
      </w:r>
      <w:r w:rsidR="000779AB">
        <w:rPr>
          <w:b/>
          <w:bCs/>
        </w:rPr>
        <w:br/>
      </w:r>
      <w:r>
        <w:rPr>
          <w:b/>
          <w:bCs/>
        </w:rPr>
        <w:t>"</w:t>
      </w:r>
      <w:r w:rsidRPr="00D86AE3">
        <w:rPr>
          <w:b/>
          <w:bCs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</w:t>
      </w:r>
      <w:r w:rsidRPr="000779AB">
        <w:rPr>
          <w:b/>
          <w:bCs/>
          <w:spacing w:val="-5"/>
        </w:rPr>
        <w:t xml:space="preserve">полномочиями Российской Федерации, переданными для осуществления </w:t>
      </w:r>
      <w:r w:rsidRPr="000779AB">
        <w:rPr>
          <w:b/>
          <w:bCs/>
          <w:spacing w:val="-6"/>
        </w:rPr>
        <w:t xml:space="preserve">органам государственной власти Ленинградской области, по обеспечению </w:t>
      </w:r>
      <w:r w:rsidRPr="00D86AE3">
        <w:rPr>
          <w:b/>
          <w:bCs/>
        </w:rPr>
        <w:t>жилыми помещениями отдельных категорий граждан</w:t>
      </w:r>
      <w:r>
        <w:rPr>
          <w:b/>
          <w:bCs/>
        </w:rPr>
        <w:t>"</w:t>
      </w:r>
    </w:p>
    <w:bookmarkEnd w:id="1"/>
    <w:p w:rsidR="00642623" w:rsidRPr="00940ED2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940ED2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940ED2">
        <w:rPr>
          <w:rFonts w:ascii="Times New Roman" w:hAnsi="Times New Roman" w:cs="Times New Roman"/>
          <w:sz w:val="28"/>
          <w:szCs w:val="28"/>
        </w:rPr>
        <w:t>8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940ED2">
        <w:rPr>
          <w:rFonts w:ascii="Times New Roman" w:hAnsi="Times New Roman" w:cs="Times New Roman"/>
          <w:sz w:val="28"/>
          <w:szCs w:val="28"/>
        </w:rPr>
        <w:t>мая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940ED2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40ED2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947843">
        <w:rPr>
          <w:b/>
        </w:rPr>
        <w:t>Статья 1</w:t>
      </w:r>
    </w:p>
    <w:p w:rsidR="006C384F" w:rsidRPr="00940ED2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AE3" w:rsidRPr="00715466" w:rsidRDefault="00D86AE3" w:rsidP="00D86AE3">
      <w:pPr>
        <w:pStyle w:val="ConsPlusNormal"/>
        <w:ind w:firstLine="709"/>
        <w:jc w:val="both"/>
      </w:pPr>
      <w:r w:rsidRPr="00715466">
        <w:t xml:space="preserve">Внести в подпункт </w:t>
      </w:r>
      <w:r w:rsidR="002C1F42">
        <w:t>"</w:t>
      </w:r>
      <w:r w:rsidRPr="00715466">
        <w:t>б</w:t>
      </w:r>
      <w:r w:rsidR="002C1F42">
        <w:t>"</w:t>
      </w:r>
      <w:r w:rsidRPr="00715466">
        <w:t xml:space="preserve"> пункта 2 статьи 3 областного закона от 7 декабря 2005 года </w:t>
      </w:r>
      <w:r>
        <w:t>№ </w:t>
      </w:r>
      <w:r w:rsidRPr="00715466">
        <w:t xml:space="preserve">110-оз </w:t>
      </w:r>
      <w:r w:rsidR="002C1F42">
        <w:t>"</w:t>
      </w:r>
      <w:r w:rsidRPr="00715466">
        <w:t>Об обеспечении жильем некоторых категорий граждан, поставленных на учет до 1 января 2005 года</w:t>
      </w:r>
      <w:r w:rsidR="002C1F42">
        <w:t>"</w:t>
      </w:r>
      <w:r w:rsidRPr="00715466">
        <w:t xml:space="preserve"> (с последующими изменениями) изменение, заменив слова </w:t>
      </w:r>
      <w:r w:rsidR="002C1F42">
        <w:t>"</w:t>
      </w:r>
      <w:r w:rsidRPr="00715466">
        <w:t>или абилитации</w:t>
      </w:r>
      <w:r w:rsidR="002C1F42">
        <w:t>"</w:t>
      </w:r>
      <w:r w:rsidRPr="00715466">
        <w:t xml:space="preserve"> словами </w:t>
      </w:r>
      <w:r w:rsidR="002C1F42">
        <w:t>"</w:t>
      </w:r>
      <w:r w:rsidRPr="00715466">
        <w:t>и абилитации</w:t>
      </w:r>
      <w:r w:rsidR="002C1F42">
        <w:t>"</w:t>
      </w:r>
      <w:r w:rsidRPr="00715466">
        <w:t>.</w:t>
      </w:r>
    </w:p>
    <w:p w:rsidR="00947843" w:rsidRDefault="00947843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AE3" w:rsidRPr="00947843" w:rsidRDefault="00D86AE3" w:rsidP="00D86AE3">
      <w:pPr>
        <w:pStyle w:val="ConsPlusNormal"/>
        <w:ind w:firstLine="709"/>
        <w:jc w:val="both"/>
        <w:rPr>
          <w:b/>
        </w:rPr>
      </w:pPr>
      <w:r w:rsidRPr="00947843">
        <w:rPr>
          <w:b/>
        </w:rPr>
        <w:lastRenderedPageBreak/>
        <w:t>Статья 2</w:t>
      </w:r>
    </w:p>
    <w:p w:rsidR="00D86AE3" w:rsidRDefault="00D86AE3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AE3" w:rsidRPr="00715466" w:rsidRDefault="00D86AE3" w:rsidP="00D86AE3">
      <w:pPr>
        <w:pStyle w:val="ConsPlusNormal"/>
        <w:ind w:firstLine="709"/>
        <w:jc w:val="both"/>
      </w:pPr>
      <w:r w:rsidRPr="00715466">
        <w:t>Внести в преамбулу областного закона от 18 июля 2011 года №</w:t>
      </w:r>
      <w:r w:rsidR="001D33ED">
        <w:t> </w:t>
      </w:r>
      <w:r w:rsidRPr="00715466">
        <w:t xml:space="preserve">57-оз </w:t>
      </w:r>
      <w:r w:rsidR="001D33ED">
        <w:br/>
      </w:r>
      <w:r w:rsidR="002C1F42">
        <w:t>"</w:t>
      </w:r>
      <w:r w:rsidRPr="00715466">
        <w:t>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 w:rsidR="002C1F42">
        <w:t>"</w:t>
      </w:r>
      <w:r w:rsidRPr="00715466">
        <w:t xml:space="preserve"> (с последующими изменениями) изменение, заменив слова </w:t>
      </w:r>
      <w:r w:rsidR="002C1F42">
        <w:t>"</w:t>
      </w:r>
      <w:r w:rsidRPr="00715466">
        <w:t>абзаца третьего</w:t>
      </w:r>
      <w:r w:rsidR="002C1F42">
        <w:t>"</w:t>
      </w:r>
      <w:r w:rsidRPr="00715466">
        <w:t xml:space="preserve"> словами </w:t>
      </w:r>
      <w:r w:rsidR="002C1F42">
        <w:t>"</w:t>
      </w:r>
      <w:r w:rsidRPr="00715466">
        <w:t>абзаца шестого</w:t>
      </w:r>
      <w:r w:rsidR="002C1F42">
        <w:t>"</w:t>
      </w:r>
      <w:r w:rsidRPr="00715466">
        <w:t>.</w:t>
      </w:r>
    </w:p>
    <w:p w:rsidR="00D86AE3" w:rsidRDefault="00D86AE3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947843" w:rsidRDefault="000D78D5" w:rsidP="001D33ED">
      <w:pPr>
        <w:pStyle w:val="ConsPlusNormal"/>
        <w:keepNext/>
        <w:ind w:firstLine="709"/>
        <w:jc w:val="both"/>
        <w:rPr>
          <w:b/>
        </w:rPr>
      </w:pPr>
      <w:r w:rsidRPr="00947843">
        <w:rPr>
          <w:b/>
        </w:rPr>
        <w:t>Статья </w:t>
      </w:r>
      <w:r w:rsidR="00D86AE3">
        <w:rPr>
          <w:b/>
        </w:rPr>
        <w:t>3</w:t>
      </w:r>
    </w:p>
    <w:p w:rsidR="000D78D5" w:rsidRPr="00940ED2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AE3" w:rsidRPr="00715466" w:rsidRDefault="00D86AE3" w:rsidP="00D86A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86AE3">
        <w:rPr>
          <w:rFonts w:ascii="Times New Roman" w:hAnsi="Times New Roman" w:cs="Times New Roman"/>
          <w:sz w:val="28"/>
          <w:szCs w:val="28"/>
          <w:lang w:eastAsia="en-US"/>
        </w:rPr>
        <w:t xml:space="preserve">1. Настоящий областной закон вступает в силу </w:t>
      </w:r>
      <w:r w:rsidRPr="00715466">
        <w:rPr>
          <w:rFonts w:ascii="Times New Roman" w:hAnsi="Times New Roman" w:cs="Times New Roman"/>
          <w:sz w:val="28"/>
          <w:szCs w:val="28"/>
          <w:lang w:eastAsia="en-US"/>
        </w:rPr>
        <w:t xml:space="preserve">по истечении </w:t>
      </w:r>
      <w:r w:rsidRPr="00D86AE3">
        <w:rPr>
          <w:rFonts w:ascii="Times New Roman" w:hAnsi="Times New Roman" w:cs="Times New Roman"/>
          <w:sz w:val="28"/>
          <w:szCs w:val="28"/>
          <w:lang w:eastAsia="en-US"/>
        </w:rPr>
        <w:t xml:space="preserve">10 дней после дня его официального опубликования. </w:t>
      </w:r>
    </w:p>
    <w:p w:rsidR="00D86AE3" w:rsidRPr="00715466" w:rsidRDefault="00D86AE3" w:rsidP="00D86A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86AE3">
        <w:rPr>
          <w:rFonts w:ascii="Times New Roman" w:hAnsi="Times New Roman" w:cs="Times New Roman"/>
          <w:sz w:val="28"/>
          <w:szCs w:val="28"/>
          <w:lang w:eastAsia="en-US"/>
        </w:rPr>
        <w:t xml:space="preserve">2. Действие положений статьи 1 настоящего областного закона распространяется </w:t>
      </w:r>
      <w:r w:rsidR="002C1F42">
        <w:rPr>
          <w:rFonts w:ascii="Times New Roman" w:hAnsi="Times New Roman" w:cs="Times New Roman"/>
          <w:sz w:val="28"/>
          <w:szCs w:val="28"/>
          <w:lang w:eastAsia="en-US"/>
        </w:rPr>
        <w:t xml:space="preserve">на правоотношения, возникшие с </w:t>
      </w:r>
      <w:r w:rsidRPr="00D86AE3">
        <w:rPr>
          <w:rFonts w:ascii="Times New Roman" w:hAnsi="Times New Roman" w:cs="Times New Roman"/>
          <w:sz w:val="28"/>
          <w:szCs w:val="28"/>
          <w:lang w:eastAsia="en-US"/>
        </w:rPr>
        <w:t>1 марта 2025 года.</w:t>
      </w:r>
    </w:p>
    <w:p w:rsidR="00642623" w:rsidRPr="00940ED2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940ED2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40ED2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B4568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Default="00B4568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июня 2025 года</w:t>
      </w:r>
    </w:p>
    <w:p w:rsidR="001D5869" w:rsidRPr="007814EB" w:rsidRDefault="00B4568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80-оз</w:t>
      </w:r>
    </w:p>
    <w:sectPr w:rsidR="001D5869" w:rsidRPr="007814EB" w:rsidSect="00940ED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9B9" w:rsidRDefault="00BA79B9" w:rsidP="004D5946">
      <w:pPr>
        <w:spacing w:after="0" w:line="240" w:lineRule="auto"/>
      </w:pPr>
      <w:r>
        <w:separator/>
      </w:r>
    </w:p>
  </w:endnote>
  <w:endnote w:type="continuationSeparator" w:id="0">
    <w:p w:rsidR="00BA79B9" w:rsidRDefault="00BA79B9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9B9" w:rsidRDefault="00BA79B9" w:rsidP="004D5946">
      <w:pPr>
        <w:spacing w:after="0" w:line="240" w:lineRule="auto"/>
      </w:pPr>
      <w:r>
        <w:separator/>
      </w:r>
    </w:p>
  </w:footnote>
  <w:footnote w:type="continuationSeparator" w:id="0">
    <w:p w:rsidR="00BA79B9" w:rsidRDefault="00BA79B9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51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32D268E2"/>
    <w:multiLevelType w:val="hybridMultilevel"/>
    <w:tmpl w:val="67081CC0"/>
    <w:lvl w:ilvl="0" w:tplc="FE661EFE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779AB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84412"/>
    <w:rsid w:val="0019277D"/>
    <w:rsid w:val="001A3CF4"/>
    <w:rsid w:val="001B22ED"/>
    <w:rsid w:val="001D33ED"/>
    <w:rsid w:val="001D5869"/>
    <w:rsid w:val="001D7E04"/>
    <w:rsid w:val="001E14E9"/>
    <w:rsid w:val="001E6DF4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C1F42"/>
    <w:rsid w:val="00332FF7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AF6590"/>
    <w:rsid w:val="00B12F9D"/>
    <w:rsid w:val="00B20263"/>
    <w:rsid w:val="00B31965"/>
    <w:rsid w:val="00B31FF1"/>
    <w:rsid w:val="00B34657"/>
    <w:rsid w:val="00B35509"/>
    <w:rsid w:val="00B407DC"/>
    <w:rsid w:val="00B454F9"/>
    <w:rsid w:val="00B4568C"/>
    <w:rsid w:val="00B54074"/>
    <w:rsid w:val="00B57974"/>
    <w:rsid w:val="00BA2628"/>
    <w:rsid w:val="00BA79B9"/>
    <w:rsid w:val="00BC50B6"/>
    <w:rsid w:val="00BF2D51"/>
    <w:rsid w:val="00BF5180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86AE3"/>
    <w:rsid w:val="00DA22D5"/>
    <w:rsid w:val="00DB1A3A"/>
    <w:rsid w:val="00DB7867"/>
    <w:rsid w:val="00DD186C"/>
    <w:rsid w:val="00DD4EAA"/>
    <w:rsid w:val="00DE4840"/>
    <w:rsid w:val="00E07250"/>
    <w:rsid w:val="00E31601"/>
    <w:rsid w:val="00E60812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3505A"/>
    <w:rsid w:val="00F628C0"/>
    <w:rsid w:val="00F81ADD"/>
    <w:rsid w:val="00F841B1"/>
    <w:rsid w:val="00F93A6E"/>
    <w:rsid w:val="00FB5A31"/>
    <w:rsid w:val="00FE33BF"/>
    <w:rsid w:val="00FF07CD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2025-06-30T07:00:00Z</dcterms:created>
  <dcterms:modified xsi:type="dcterms:W3CDTF">2025-06-30T07:00:00Z</dcterms:modified>
</cp:coreProperties>
</file>