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E3475">
        <w:rPr>
          <w:sz w:val="28"/>
          <w:szCs w:val="28"/>
        </w:rPr>
        <w:t>267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2201A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</w:t>
      </w:r>
      <w:r w:rsidR="00AE3475" w:rsidRPr="00AE3475">
        <w:rPr>
          <w:b/>
          <w:sz w:val="26"/>
          <w:szCs w:val="26"/>
        </w:rPr>
        <w:t xml:space="preserve">изменения в статью 5 областного закона "О наделении </w:t>
      </w:r>
      <w:r w:rsidR="00AE3475">
        <w:rPr>
          <w:b/>
          <w:sz w:val="26"/>
          <w:szCs w:val="26"/>
        </w:rPr>
        <w:br/>
      </w:r>
      <w:r w:rsidR="00AE3475" w:rsidRPr="00AE3475">
        <w:rPr>
          <w:b/>
          <w:sz w:val="26"/>
          <w:szCs w:val="26"/>
        </w:rPr>
        <w:t xml:space="preserve">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</w:t>
      </w:r>
      <w:r w:rsidR="00AE3475">
        <w:rPr>
          <w:b/>
          <w:sz w:val="26"/>
          <w:szCs w:val="26"/>
        </w:rPr>
        <w:br/>
      </w:r>
      <w:r w:rsidR="00AE3475" w:rsidRPr="00AE3475">
        <w:rPr>
          <w:b/>
          <w:sz w:val="26"/>
          <w:szCs w:val="26"/>
        </w:rPr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8166E0" w:rsidRPr="008166E0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7F475C" w:rsidRDefault="00891B50" w:rsidP="002201AB">
      <w:pPr>
        <w:pStyle w:val="2"/>
        <w:ind w:firstLine="709"/>
        <w:rPr>
          <w:szCs w:val="28"/>
        </w:rPr>
      </w:pPr>
      <w:r w:rsidRPr="007F475C">
        <w:rPr>
          <w:szCs w:val="28"/>
        </w:rPr>
        <w:t>1. Принять проект областного закона</w:t>
      </w:r>
      <w:r w:rsidR="00697CBB" w:rsidRPr="007F475C">
        <w:rPr>
          <w:szCs w:val="28"/>
        </w:rPr>
        <w:t xml:space="preserve"> </w:t>
      </w:r>
      <w:r w:rsidR="008166E0" w:rsidRPr="007F475C">
        <w:rPr>
          <w:szCs w:val="28"/>
        </w:rPr>
        <w:t xml:space="preserve">"О внесении </w:t>
      </w:r>
      <w:r w:rsidR="00AE3475" w:rsidRPr="007F475C">
        <w:rPr>
          <w:szCs w:val="28"/>
        </w:rPr>
        <w:t>изменения в статью 5 областного закона "О наделении органов местного самоуправления Ленин</w:t>
      </w:r>
      <w:r w:rsidR="00AE3475" w:rsidRPr="007F475C">
        <w:rPr>
          <w:szCs w:val="28"/>
        </w:rPr>
        <w:lastRenderedPageBreak/>
        <w:t xml:space="preserve">градской области отдельным государственным полномочием Ленинградской области по выплате компенсации части родительской платы </w:t>
      </w:r>
      <w:r w:rsidR="00AE3475" w:rsidRPr="007F475C">
        <w:rPr>
          <w:szCs w:val="28"/>
        </w:rPr>
        <w:br/>
        <w:t xml:space="preserve">за присмотр и уход за детьми в образовательных организациях, реализующих образовательную программу дошкольного образования, расположенных </w:t>
      </w:r>
      <w:r w:rsidR="00AE3475" w:rsidRPr="007F475C">
        <w:rPr>
          <w:szCs w:val="28"/>
        </w:rPr>
        <w:br/>
        <w:t>на территории Ленинградской области</w:t>
      </w:r>
      <w:r w:rsidR="008166E0" w:rsidRPr="007F475C">
        <w:rPr>
          <w:szCs w:val="28"/>
        </w:rPr>
        <w:t xml:space="preserve">" </w:t>
      </w:r>
      <w:r w:rsidRPr="007F475C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20B" w:rsidRDefault="00B8420B" w:rsidP="009547D6">
      <w:r>
        <w:separator/>
      </w:r>
    </w:p>
  </w:endnote>
  <w:endnote w:type="continuationSeparator" w:id="0">
    <w:p w:rsidR="00B8420B" w:rsidRDefault="00B8420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20B" w:rsidRDefault="00B8420B" w:rsidP="009547D6">
      <w:r>
        <w:separator/>
      </w:r>
    </w:p>
  </w:footnote>
  <w:footnote w:type="continuationSeparator" w:id="0">
    <w:p w:rsidR="00B8420B" w:rsidRDefault="00B8420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8420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1AB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7F475C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3475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420B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2332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42FA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360FF-E122-4F08-9542-0D42C73EB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2025-06-02T07:46:00Z</cp:lastPrinted>
  <dcterms:created xsi:type="dcterms:W3CDTF">2025-06-16T08:49:00Z</dcterms:created>
  <dcterms:modified xsi:type="dcterms:W3CDTF">2025-06-16T08:49:00Z</dcterms:modified>
</cp:coreProperties>
</file>