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294E28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227BD" w:rsidRDefault="00294E28" w:rsidP="00E22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изменению, дополнению в связи с принятием</w:t>
      </w:r>
      <w:r w:rsidR="0062309E">
        <w:rPr>
          <w:rFonts w:ascii="Times New Roman" w:hAnsi="Times New Roman" w:cs="Times New Roman"/>
          <w:sz w:val="28"/>
          <w:szCs w:val="28"/>
        </w:rPr>
        <w:t xml:space="preserve"> проекта областного закона «</w:t>
      </w:r>
      <w:r w:rsidR="009E43E9" w:rsidRPr="009E43E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B04A5">
        <w:rPr>
          <w:rFonts w:ascii="Times New Roman" w:hAnsi="Times New Roman" w:cs="Times New Roman"/>
          <w:sz w:val="28"/>
          <w:szCs w:val="28"/>
        </w:rPr>
        <w:t>й</w:t>
      </w:r>
      <w:r w:rsidR="009E43E9" w:rsidRPr="009E43E9">
        <w:rPr>
          <w:rFonts w:ascii="Times New Roman" w:hAnsi="Times New Roman" w:cs="Times New Roman"/>
          <w:sz w:val="28"/>
          <w:szCs w:val="28"/>
        </w:rPr>
        <w:t xml:space="preserve">  в областно</w:t>
      </w:r>
      <w:r w:rsidR="00E227BD">
        <w:rPr>
          <w:rFonts w:ascii="Times New Roman" w:hAnsi="Times New Roman" w:cs="Times New Roman"/>
          <w:sz w:val="28"/>
          <w:szCs w:val="28"/>
        </w:rPr>
        <w:t>й</w:t>
      </w:r>
      <w:r w:rsidR="009E43E9" w:rsidRPr="009E43E9">
        <w:rPr>
          <w:rFonts w:ascii="Times New Roman" w:hAnsi="Times New Roman" w:cs="Times New Roman"/>
          <w:sz w:val="28"/>
          <w:szCs w:val="28"/>
        </w:rPr>
        <w:t xml:space="preserve"> з</w:t>
      </w:r>
      <w:r w:rsidR="00E227BD">
        <w:rPr>
          <w:rFonts w:ascii="Times New Roman" w:hAnsi="Times New Roman" w:cs="Times New Roman"/>
          <w:sz w:val="28"/>
          <w:szCs w:val="28"/>
        </w:rPr>
        <w:t>акон</w:t>
      </w:r>
      <w:r w:rsidR="009E43E9">
        <w:rPr>
          <w:rFonts w:ascii="Times New Roman" w:hAnsi="Times New Roman" w:cs="Times New Roman"/>
          <w:sz w:val="28"/>
          <w:szCs w:val="28"/>
        </w:rPr>
        <w:t xml:space="preserve"> </w:t>
      </w:r>
      <w:r w:rsidR="00E227BD">
        <w:rPr>
          <w:rFonts w:ascii="Times New Roman" w:hAnsi="Times New Roman" w:cs="Times New Roman"/>
          <w:sz w:val="28"/>
          <w:szCs w:val="28"/>
        </w:rPr>
        <w:t>«О </w:t>
      </w:r>
      <w:r w:rsidR="009E43E9" w:rsidRPr="009E43E9">
        <w:rPr>
          <w:rFonts w:ascii="Times New Roman" w:hAnsi="Times New Roman" w:cs="Times New Roman"/>
          <w:sz w:val="28"/>
          <w:szCs w:val="28"/>
        </w:rPr>
        <w:t>государственной охра</w:t>
      </w:r>
      <w:r w:rsidR="009E43E9">
        <w:rPr>
          <w:rFonts w:ascii="Times New Roman" w:hAnsi="Times New Roman" w:cs="Times New Roman"/>
          <w:sz w:val="28"/>
          <w:szCs w:val="28"/>
        </w:rPr>
        <w:t>не, сохранении, использовании и </w:t>
      </w:r>
      <w:r w:rsidR="009E43E9" w:rsidRPr="009E43E9">
        <w:rPr>
          <w:rFonts w:ascii="Times New Roman" w:hAnsi="Times New Roman" w:cs="Times New Roman"/>
          <w:sz w:val="28"/>
          <w:szCs w:val="28"/>
        </w:rPr>
        <w:t>популяризации объектов культурного</w:t>
      </w:r>
      <w:r w:rsidR="009E43E9">
        <w:rPr>
          <w:rFonts w:ascii="Times New Roman" w:hAnsi="Times New Roman" w:cs="Times New Roman"/>
          <w:sz w:val="28"/>
          <w:szCs w:val="28"/>
        </w:rPr>
        <w:t xml:space="preserve"> наследия (памятников истории и </w:t>
      </w:r>
      <w:r w:rsidR="009E43E9" w:rsidRPr="009E43E9">
        <w:rPr>
          <w:rFonts w:ascii="Times New Roman" w:hAnsi="Times New Roman" w:cs="Times New Roman"/>
          <w:sz w:val="28"/>
          <w:szCs w:val="28"/>
        </w:rPr>
        <w:t xml:space="preserve">культуры) народов Российской Федерации, расположенных на территории </w:t>
      </w:r>
    </w:p>
    <w:p w:rsidR="0062309E" w:rsidRDefault="009E43E9" w:rsidP="00E22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43E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2309E" w:rsidRPr="0062309E">
        <w:rPr>
          <w:rFonts w:ascii="Times New Roman" w:hAnsi="Times New Roman" w:cs="Times New Roman"/>
          <w:sz w:val="28"/>
          <w:szCs w:val="28"/>
        </w:rPr>
        <w:t>»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27BD" w:rsidRDefault="00E227BD" w:rsidP="00E227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  областной закон «О государственной охране, сохранении, использовании и популяризации объектов культурного наследия (памятников истории и культуры) народов Российской Федерации, расположенных на территории Ленинградской области» потребует внесение изменений в постановление Правительства Ленинградской области от 24.12.2020 № 850 «Об утверждении Положения о комитете по сохранению культурного наследия Ленинградской области».</w:t>
      </w:r>
      <w:proofErr w:type="gramEnd"/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162A7F"/>
    <w:rsid w:val="00294E28"/>
    <w:rsid w:val="00295D9B"/>
    <w:rsid w:val="002B04A5"/>
    <w:rsid w:val="002D3075"/>
    <w:rsid w:val="003777A1"/>
    <w:rsid w:val="003C0188"/>
    <w:rsid w:val="0062309E"/>
    <w:rsid w:val="008A78A0"/>
    <w:rsid w:val="009E43E9"/>
    <w:rsid w:val="00AA1CB7"/>
    <w:rsid w:val="00B50712"/>
    <w:rsid w:val="00DD6D4C"/>
    <w:rsid w:val="00E227BD"/>
    <w:rsid w:val="00F2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48E37-4803-4CFD-88EF-8208D41A1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Наталья Константиновна Насковец</cp:lastModifiedBy>
  <cp:revision>17</cp:revision>
  <dcterms:created xsi:type="dcterms:W3CDTF">2022-09-02T12:08:00Z</dcterms:created>
  <dcterms:modified xsi:type="dcterms:W3CDTF">2025-03-10T08:15:00Z</dcterms:modified>
</cp:coreProperties>
</file>