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092B41">
        <w:rPr>
          <w:sz w:val="28"/>
          <w:szCs w:val="28"/>
        </w:rPr>
        <w:t>206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A91F8E" w:rsidRDefault="00891B50" w:rsidP="00092B41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A91F8E" w:rsidRPr="00A91F8E">
        <w:rPr>
          <w:b/>
          <w:sz w:val="26"/>
          <w:szCs w:val="26"/>
        </w:rPr>
        <w:t xml:space="preserve">О </w:t>
      </w:r>
      <w:r w:rsidR="00196962" w:rsidRPr="00196962">
        <w:rPr>
          <w:b/>
          <w:sz w:val="26"/>
          <w:szCs w:val="26"/>
        </w:rPr>
        <w:t xml:space="preserve">внесении </w:t>
      </w:r>
      <w:r w:rsidR="00092B41" w:rsidRPr="00092B41">
        <w:rPr>
          <w:b/>
          <w:sz w:val="26"/>
          <w:szCs w:val="26"/>
        </w:rPr>
        <w:t xml:space="preserve">изменений в областной закон "О развитии туризма </w:t>
      </w:r>
      <w:r w:rsidR="00092B41">
        <w:rPr>
          <w:b/>
          <w:sz w:val="26"/>
          <w:szCs w:val="26"/>
        </w:rPr>
        <w:br/>
      </w:r>
      <w:r w:rsidR="00092B41" w:rsidRPr="00092B41">
        <w:rPr>
          <w:b/>
          <w:sz w:val="26"/>
          <w:szCs w:val="26"/>
        </w:rPr>
        <w:t>в Ленинградской области и о признании утратившими силу некоторых областных законов и отдельных положений областных законов</w:t>
      </w:r>
      <w:r w:rsidR="00A91F8E" w:rsidRPr="00A91F8E">
        <w:rPr>
          <w:b/>
          <w:sz w:val="26"/>
          <w:szCs w:val="26"/>
        </w:rPr>
        <w:t>"</w:t>
      </w: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FD3702" w:rsidRDefault="00891B50" w:rsidP="00092B41">
      <w:pPr>
        <w:pStyle w:val="2"/>
        <w:ind w:firstLine="709"/>
        <w:rPr>
          <w:spacing w:val="-1"/>
          <w:szCs w:val="28"/>
        </w:rPr>
      </w:pPr>
      <w:r w:rsidRPr="003A4424">
        <w:rPr>
          <w:szCs w:val="28"/>
        </w:rPr>
        <w:t xml:space="preserve">1. Принять проект областного закона </w:t>
      </w:r>
      <w:r w:rsidR="00A91F8E" w:rsidRPr="00A91F8E">
        <w:rPr>
          <w:szCs w:val="28"/>
        </w:rPr>
        <w:t xml:space="preserve">"О </w:t>
      </w:r>
      <w:r w:rsidR="00196962" w:rsidRPr="00196962">
        <w:rPr>
          <w:szCs w:val="28"/>
        </w:rPr>
        <w:t xml:space="preserve">внесении </w:t>
      </w:r>
      <w:r w:rsidR="00092B41" w:rsidRPr="00092B41">
        <w:rPr>
          <w:szCs w:val="28"/>
        </w:rPr>
        <w:t>изменений в областной закон "О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="00092B41">
        <w:rPr>
          <w:szCs w:val="28"/>
        </w:rPr>
        <w:t>"</w:t>
      </w:r>
      <w:r w:rsidR="00CD569C" w:rsidRPr="00FD3702">
        <w:rPr>
          <w:spacing w:val="-1"/>
          <w:szCs w:val="28"/>
        </w:rPr>
        <w:t xml:space="preserve"> </w:t>
      </w:r>
      <w:r w:rsidRPr="00FD3702">
        <w:rPr>
          <w:spacing w:val="-1"/>
          <w:szCs w:val="28"/>
        </w:rPr>
        <w:t>в первом чтении.</w:t>
      </w:r>
    </w:p>
    <w:p w:rsidR="00A91F8E" w:rsidRPr="003A4424" w:rsidRDefault="00A91F8E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91F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CF8" w:rsidRDefault="00581CF8" w:rsidP="009547D6">
      <w:r>
        <w:separator/>
      </w:r>
    </w:p>
  </w:endnote>
  <w:endnote w:type="continuationSeparator" w:id="0">
    <w:p w:rsidR="00581CF8" w:rsidRDefault="00581CF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CF8" w:rsidRDefault="00581CF8" w:rsidP="009547D6">
      <w:r>
        <w:separator/>
      </w:r>
    </w:p>
  </w:footnote>
  <w:footnote w:type="continuationSeparator" w:id="0">
    <w:p w:rsidR="00581CF8" w:rsidRDefault="00581CF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81CF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2B41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96962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0A6A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81CF8"/>
    <w:rsid w:val="005A7FE6"/>
    <w:rsid w:val="005D4336"/>
    <w:rsid w:val="005D436E"/>
    <w:rsid w:val="005E0FFF"/>
    <w:rsid w:val="005F154F"/>
    <w:rsid w:val="006019B7"/>
    <w:rsid w:val="006301E1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602667-816C-4CB9-A95A-EB7BC648C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2025-04-25T11:53:00Z</cp:lastPrinted>
  <dcterms:created xsi:type="dcterms:W3CDTF">2025-05-06T08:44:00Z</dcterms:created>
  <dcterms:modified xsi:type="dcterms:W3CDTF">2025-05-06T08:44:00Z</dcterms:modified>
</cp:coreProperties>
</file>