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F56" w:rsidRDefault="00976F56" w:rsidP="006156C8">
      <w:pPr>
        <w:jc w:val="center"/>
        <w:rPr>
          <w:b/>
          <w:sz w:val="28"/>
          <w:szCs w:val="28"/>
        </w:rPr>
      </w:pPr>
      <w:r w:rsidRPr="00EA1F5F">
        <w:rPr>
          <w:b/>
          <w:sz w:val="28"/>
          <w:szCs w:val="28"/>
        </w:rPr>
        <w:t>ОБОСНОВАНИЕ НЕОБХОДИМОСТИ</w:t>
      </w:r>
    </w:p>
    <w:p w:rsidR="008D71A6" w:rsidRPr="008D71A6" w:rsidRDefault="008D71A6" w:rsidP="006156C8">
      <w:pPr>
        <w:jc w:val="center"/>
        <w:rPr>
          <w:b/>
          <w:sz w:val="20"/>
          <w:szCs w:val="20"/>
        </w:rPr>
      </w:pPr>
    </w:p>
    <w:p w:rsidR="003E3F74" w:rsidRDefault="00976F56" w:rsidP="002643F3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A1F5F">
        <w:rPr>
          <w:b/>
          <w:sz w:val="28"/>
          <w:szCs w:val="28"/>
        </w:rPr>
        <w:t>принятия</w:t>
      </w:r>
      <w:r w:rsidR="0041707E" w:rsidRPr="00EA1F5F">
        <w:rPr>
          <w:b/>
          <w:sz w:val="28"/>
          <w:szCs w:val="28"/>
        </w:rPr>
        <w:t xml:space="preserve"> </w:t>
      </w:r>
      <w:r w:rsidR="00464D9F" w:rsidRPr="00EA1F5F">
        <w:rPr>
          <w:b/>
          <w:sz w:val="28"/>
          <w:szCs w:val="28"/>
        </w:rPr>
        <w:t>областного закона</w:t>
      </w:r>
      <w:r w:rsidR="000E4B85" w:rsidRPr="00EA1F5F">
        <w:rPr>
          <w:sz w:val="28"/>
          <w:szCs w:val="28"/>
        </w:rPr>
        <w:t xml:space="preserve"> </w:t>
      </w:r>
      <w:r w:rsidR="005D2B1A" w:rsidRPr="005D2B1A">
        <w:rPr>
          <w:rFonts w:eastAsia="Calibri"/>
          <w:b/>
          <w:sz w:val="28"/>
          <w:szCs w:val="28"/>
          <w:lang w:eastAsia="en-US"/>
        </w:rPr>
        <w:t>"</w:t>
      </w:r>
      <w:r w:rsidR="00A15C6C" w:rsidRPr="00A15C6C">
        <w:rPr>
          <w:rFonts w:eastAsia="Calibri"/>
          <w:b/>
          <w:sz w:val="28"/>
          <w:szCs w:val="28"/>
          <w:lang w:eastAsia="en-US"/>
        </w:rPr>
        <w:t xml:space="preserve">О внесении изменений в областной закон "О применении на территории Ленинградской области инвестиционного налогового вычета по налогу </w:t>
      </w:r>
      <w:r w:rsidR="00A15C6C">
        <w:rPr>
          <w:rFonts w:eastAsia="Calibri"/>
          <w:b/>
          <w:sz w:val="28"/>
          <w:szCs w:val="28"/>
          <w:lang w:eastAsia="en-US"/>
        </w:rPr>
        <w:br/>
      </w:r>
      <w:r w:rsidR="00A15C6C" w:rsidRPr="00A15C6C">
        <w:rPr>
          <w:rFonts w:eastAsia="Calibri"/>
          <w:b/>
          <w:sz w:val="28"/>
          <w:szCs w:val="28"/>
          <w:lang w:eastAsia="en-US"/>
        </w:rPr>
        <w:t>на прибыль организаций</w:t>
      </w:r>
      <w:r w:rsidR="002643F3" w:rsidRPr="002643F3">
        <w:rPr>
          <w:rFonts w:eastAsia="Calibri"/>
          <w:b/>
          <w:sz w:val="28"/>
          <w:szCs w:val="28"/>
          <w:lang w:eastAsia="en-US"/>
        </w:rPr>
        <w:t>"</w:t>
      </w:r>
    </w:p>
    <w:p w:rsidR="005D2B1A" w:rsidRPr="00EA1F5F" w:rsidRDefault="005D2B1A" w:rsidP="005D2B1A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F3276B" w:rsidRPr="009317A4" w:rsidRDefault="00522347" w:rsidP="00F3276B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5D2B1A">
        <w:rPr>
          <w:bCs/>
          <w:sz w:val="28"/>
          <w:szCs w:val="28"/>
        </w:rPr>
        <w:t xml:space="preserve">Проект областного закона </w:t>
      </w:r>
      <w:r w:rsidR="005D2B1A" w:rsidRPr="005D2B1A">
        <w:rPr>
          <w:rFonts w:eastAsia="Calibri"/>
          <w:sz w:val="28"/>
          <w:szCs w:val="28"/>
          <w:lang w:eastAsia="en-US"/>
        </w:rPr>
        <w:t>"</w:t>
      </w:r>
      <w:r w:rsidR="00A15C6C" w:rsidRPr="00A15C6C">
        <w:rPr>
          <w:rFonts w:eastAsia="Calibri"/>
          <w:sz w:val="28"/>
          <w:szCs w:val="28"/>
          <w:lang w:eastAsia="en-US"/>
        </w:rPr>
        <w:t>О внесении изменений в областной закон "О применении на территории Ленинградской области инвестиционного налогового вычета по налогу на прибыль организаций</w:t>
      </w:r>
      <w:r w:rsidR="002643F3" w:rsidRPr="00A84788">
        <w:rPr>
          <w:rFonts w:eastAsia="Calibri"/>
          <w:sz w:val="28"/>
          <w:szCs w:val="28"/>
          <w:lang w:eastAsia="en-US"/>
        </w:rPr>
        <w:t>"</w:t>
      </w:r>
      <w:r w:rsidRPr="00A84788">
        <w:rPr>
          <w:bCs/>
          <w:sz w:val="28"/>
          <w:szCs w:val="28"/>
        </w:rPr>
        <w:t xml:space="preserve"> (далее – з</w:t>
      </w:r>
      <w:r w:rsidR="001270C2" w:rsidRPr="00A84788">
        <w:rPr>
          <w:bCs/>
          <w:sz w:val="28"/>
          <w:szCs w:val="28"/>
        </w:rPr>
        <w:t>аконопроект</w:t>
      </w:r>
      <w:r w:rsidRPr="00A84788">
        <w:rPr>
          <w:bCs/>
          <w:sz w:val="28"/>
          <w:szCs w:val="28"/>
        </w:rPr>
        <w:t>)</w:t>
      </w:r>
      <w:r w:rsidR="001270C2" w:rsidRPr="00A84788">
        <w:rPr>
          <w:bCs/>
          <w:sz w:val="28"/>
          <w:szCs w:val="28"/>
        </w:rPr>
        <w:t xml:space="preserve"> разработан </w:t>
      </w:r>
      <w:r w:rsidR="005D2B1A" w:rsidRPr="009317A4">
        <w:rPr>
          <w:bCs/>
          <w:sz w:val="28"/>
          <w:szCs w:val="28"/>
        </w:rPr>
        <w:t xml:space="preserve">Комитетом экономического развития </w:t>
      </w:r>
      <w:r w:rsidR="00E53511" w:rsidRPr="009317A4">
        <w:rPr>
          <w:bCs/>
          <w:sz w:val="28"/>
          <w:szCs w:val="28"/>
        </w:rPr>
        <w:br/>
      </w:r>
      <w:r w:rsidR="005D2B1A" w:rsidRPr="009317A4">
        <w:rPr>
          <w:bCs/>
          <w:sz w:val="28"/>
          <w:szCs w:val="28"/>
        </w:rPr>
        <w:t>и инвестиционной деятельности Ленинградской области</w:t>
      </w:r>
      <w:r w:rsidRPr="009317A4">
        <w:rPr>
          <w:bCs/>
          <w:sz w:val="28"/>
          <w:szCs w:val="28"/>
        </w:rPr>
        <w:t xml:space="preserve"> (далее – </w:t>
      </w:r>
      <w:r w:rsidR="005D2B1A" w:rsidRPr="009317A4">
        <w:rPr>
          <w:bCs/>
          <w:sz w:val="28"/>
          <w:szCs w:val="28"/>
        </w:rPr>
        <w:t>Комитет</w:t>
      </w:r>
      <w:r w:rsidRPr="009317A4">
        <w:rPr>
          <w:bCs/>
          <w:sz w:val="28"/>
          <w:szCs w:val="28"/>
        </w:rPr>
        <w:t>)</w:t>
      </w:r>
      <w:r w:rsidR="0081617D" w:rsidRPr="009317A4">
        <w:rPr>
          <w:bCs/>
          <w:sz w:val="28"/>
          <w:szCs w:val="28"/>
        </w:rPr>
        <w:t xml:space="preserve"> </w:t>
      </w:r>
      <w:r w:rsidR="00E53511" w:rsidRPr="009317A4">
        <w:rPr>
          <w:bCs/>
          <w:sz w:val="28"/>
          <w:szCs w:val="28"/>
        </w:rPr>
        <w:br/>
      </w:r>
      <w:r w:rsidR="0081617D" w:rsidRPr="009317A4">
        <w:rPr>
          <w:bCs/>
          <w:sz w:val="28"/>
          <w:szCs w:val="28"/>
        </w:rPr>
        <w:t xml:space="preserve">в целях </w:t>
      </w:r>
      <w:r w:rsidR="00F3276B" w:rsidRPr="009317A4">
        <w:rPr>
          <w:bCs/>
          <w:sz w:val="28"/>
          <w:szCs w:val="28"/>
        </w:rPr>
        <w:t>реализации подпункта 10</w:t>
      </w:r>
      <w:r w:rsidR="00A63A0F" w:rsidRPr="009317A4">
        <w:rPr>
          <w:bCs/>
          <w:sz w:val="28"/>
          <w:szCs w:val="28"/>
        </w:rPr>
        <w:t xml:space="preserve"> пункта 2</w:t>
      </w:r>
      <w:r w:rsidR="00F3276B" w:rsidRPr="009317A4">
        <w:rPr>
          <w:bCs/>
          <w:sz w:val="28"/>
          <w:szCs w:val="28"/>
        </w:rPr>
        <w:t xml:space="preserve"> статьи 286</w:t>
      </w:r>
      <w:r w:rsidR="00F3276B" w:rsidRPr="009317A4">
        <w:rPr>
          <w:bCs/>
          <w:sz w:val="28"/>
          <w:szCs w:val="28"/>
          <w:vertAlign w:val="superscript"/>
        </w:rPr>
        <w:t>1</w:t>
      </w:r>
      <w:r w:rsidR="00F3276B" w:rsidRPr="009317A4">
        <w:rPr>
          <w:bCs/>
          <w:sz w:val="28"/>
          <w:szCs w:val="28"/>
        </w:rPr>
        <w:t xml:space="preserve"> Налогового кодекса Российской Федерации</w:t>
      </w:r>
      <w:r w:rsidR="0002573C" w:rsidRPr="009317A4">
        <w:rPr>
          <w:bCs/>
          <w:sz w:val="28"/>
          <w:szCs w:val="28"/>
        </w:rPr>
        <w:t xml:space="preserve"> (далее – НК РФ)</w:t>
      </w:r>
      <w:r w:rsidR="009317A4" w:rsidRPr="009317A4">
        <w:rPr>
          <w:bCs/>
          <w:sz w:val="28"/>
          <w:szCs w:val="28"/>
        </w:rPr>
        <w:t xml:space="preserve"> и направлен на стимулирование венчурных и прямых инвестиций в технологические компании региона</w:t>
      </w:r>
      <w:r w:rsidR="00F3276B" w:rsidRPr="009317A4">
        <w:rPr>
          <w:bCs/>
          <w:sz w:val="28"/>
          <w:szCs w:val="28"/>
        </w:rPr>
        <w:t>.</w:t>
      </w:r>
    </w:p>
    <w:p w:rsidR="0066397E" w:rsidRDefault="00F537CF" w:rsidP="00A84788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proofErr w:type="gramStart"/>
      <w:r w:rsidRPr="009317A4">
        <w:rPr>
          <w:bCs/>
          <w:sz w:val="28"/>
          <w:szCs w:val="28"/>
        </w:rPr>
        <w:t>Подпунктом 10 пункта 2 статьи 286</w:t>
      </w:r>
      <w:r w:rsidRPr="009317A4">
        <w:rPr>
          <w:bCs/>
          <w:sz w:val="28"/>
          <w:szCs w:val="28"/>
          <w:vertAlign w:val="superscript"/>
        </w:rPr>
        <w:t>1</w:t>
      </w:r>
      <w:r w:rsidRPr="009317A4">
        <w:rPr>
          <w:bCs/>
          <w:sz w:val="28"/>
          <w:szCs w:val="28"/>
        </w:rPr>
        <w:t xml:space="preserve"> </w:t>
      </w:r>
      <w:r w:rsidR="0002573C" w:rsidRPr="009317A4">
        <w:rPr>
          <w:bCs/>
          <w:sz w:val="28"/>
          <w:szCs w:val="28"/>
        </w:rPr>
        <w:t>НК РФ</w:t>
      </w:r>
      <w:r w:rsidRPr="009317A4">
        <w:rPr>
          <w:bCs/>
          <w:sz w:val="28"/>
          <w:szCs w:val="28"/>
        </w:rPr>
        <w:t xml:space="preserve"> предусмотрена возможность установления законом субъекта Российской Федерации инвестиционного налогового вычета в отношении расходов в виде </w:t>
      </w:r>
      <w:r w:rsidR="009E328C" w:rsidRPr="009317A4">
        <w:rPr>
          <w:bCs/>
          <w:sz w:val="28"/>
          <w:szCs w:val="28"/>
        </w:rPr>
        <w:t>денежных средств, внесенных в качестве вклада в инвестиционное товарище</w:t>
      </w:r>
      <w:r w:rsidR="009E328C" w:rsidRPr="009E328C">
        <w:rPr>
          <w:bCs/>
          <w:sz w:val="28"/>
          <w:szCs w:val="28"/>
        </w:rPr>
        <w:t>ство, деятельность в рамках которого направлена на осуществление венчурных и (или) прямых инвестиций в организации, имеющие статус малой технологической компании, полученный в соответствии с Федеральным законом от 4 августа</w:t>
      </w:r>
      <w:proofErr w:type="gramEnd"/>
      <w:r w:rsidR="009E328C" w:rsidRPr="009E328C">
        <w:rPr>
          <w:bCs/>
          <w:sz w:val="28"/>
          <w:szCs w:val="28"/>
        </w:rPr>
        <w:t xml:space="preserve"> 2023 года </w:t>
      </w:r>
      <w:r w:rsidR="009E328C">
        <w:rPr>
          <w:bCs/>
          <w:sz w:val="28"/>
          <w:szCs w:val="28"/>
        </w:rPr>
        <w:t>№</w:t>
      </w:r>
      <w:r w:rsidR="009E328C" w:rsidRPr="009E328C">
        <w:rPr>
          <w:bCs/>
          <w:sz w:val="28"/>
          <w:szCs w:val="28"/>
        </w:rPr>
        <w:t xml:space="preserve"> 478-ФЗ "О развитии технологических компаний в Российской Федерации"</w:t>
      </w:r>
      <w:r w:rsidR="009E328C">
        <w:rPr>
          <w:bCs/>
          <w:sz w:val="28"/>
          <w:szCs w:val="28"/>
        </w:rPr>
        <w:t xml:space="preserve"> (далее соответственно – </w:t>
      </w:r>
      <w:proofErr w:type="gramStart"/>
      <w:r w:rsidR="009E328C">
        <w:rPr>
          <w:bCs/>
          <w:sz w:val="28"/>
          <w:szCs w:val="28"/>
        </w:rPr>
        <w:t>ИНВ</w:t>
      </w:r>
      <w:proofErr w:type="gramEnd"/>
      <w:r w:rsidR="0002573C">
        <w:rPr>
          <w:bCs/>
          <w:sz w:val="28"/>
          <w:szCs w:val="28"/>
        </w:rPr>
        <w:t xml:space="preserve"> по ДИТ</w:t>
      </w:r>
      <w:r w:rsidR="009E328C">
        <w:rPr>
          <w:bCs/>
          <w:sz w:val="28"/>
          <w:szCs w:val="28"/>
        </w:rPr>
        <w:t xml:space="preserve">, </w:t>
      </w:r>
      <w:r w:rsidR="007A4DD4">
        <w:rPr>
          <w:bCs/>
          <w:sz w:val="28"/>
          <w:szCs w:val="28"/>
        </w:rPr>
        <w:t>МТК, Ф</w:t>
      </w:r>
      <w:r w:rsidR="009E328C">
        <w:rPr>
          <w:bCs/>
          <w:sz w:val="28"/>
          <w:szCs w:val="28"/>
        </w:rPr>
        <w:t>едеральный закон №</w:t>
      </w:r>
      <w:r w:rsidR="004117FE">
        <w:rPr>
          <w:bCs/>
          <w:sz w:val="28"/>
          <w:szCs w:val="28"/>
        </w:rPr>
        <w:t xml:space="preserve"> </w:t>
      </w:r>
      <w:r w:rsidR="009E328C">
        <w:rPr>
          <w:bCs/>
          <w:sz w:val="28"/>
          <w:szCs w:val="28"/>
        </w:rPr>
        <w:t>478-ФЗ).</w:t>
      </w:r>
    </w:p>
    <w:p w:rsidR="0083503D" w:rsidRDefault="0083503D" w:rsidP="00A84788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ИНВ</w:t>
      </w:r>
      <w:proofErr w:type="gramEnd"/>
      <w:r>
        <w:rPr>
          <w:bCs/>
          <w:sz w:val="28"/>
          <w:szCs w:val="28"/>
        </w:rPr>
        <w:t xml:space="preserve"> по ДИТ предусмотрен НК РФ в рамках мер налогового стимулирования, направленных на </w:t>
      </w:r>
      <w:r w:rsidRPr="0083503D">
        <w:rPr>
          <w:bCs/>
          <w:sz w:val="28"/>
          <w:szCs w:val="28"/>
        </w:rPr>
        <w:t>укреплени</w:t>
      </w:r>
      <w:r>
        <w:rPr>
          <w:bCs/>
          <w:sz w:val="28"/>
          <w:szCs w:val="28"/>
        </w:rPr>
        <w:t>е</w:t>
      </w:r>
      <w:r w:rsidRPr="0083503D">
        <w:rPr>
          <w:bCs/>
          <w:sz w:val="28"/>
          <w:szCs w:val="28"/>
        </w:rPr>
        <w:t xml:space="preserve"> технологического суверенитета Российской Федерации  и увеличени</w:t>
      </w:r>
      <w:r>
        <w:rPr>
          <w:bCs/>
          <w:sz w:val="28"/>
          <w:szCs w:val="28"/>
        </w:rPr>
        <w:t>е</w:t>
      </w:r>
      <w:r w:rsidRPr="0083503D">
        <w:rPr>
          <w:bCs/>
          <w:sz w:val="28"/>
          <w:szCs w:val="28"/>
        </w:rPr>
        <w:t xml:space="preserve"> объема инвестиций в акционерный капитал</w:t>
      </w:r>
      <w:r>
        <w:rPr>
          <w:bCs/>
          <w:sz w:val="28"/>
          <w:szCs w:val="28"/>
        </w:rPr>
        <w:t xml:space="preserve"> </w:t>
      </w:r>
      <w:r w:rsidRPr="0083503D">
        <w:rPr>
          <w:bCs/>
          <w:sz w:val="28"/>
          <w:szCs w:val="28"/>
        </w:rPr>
        <w:t>быстрорастущи</w:t>
      </w:r>
      <w:r>
        <w:rPr>
          <w:bCs/>
          <w:sz w:val="28"/>
          <w:szCs w:val="28"/>
        </w:rPr>
        <w:t>х</w:t>
      </w:r>
      <w:r w:rsidRPr="0083503D">
        <w:rPr>
          <w:bCs/>
          <w:sz w:val="28"/>
          <w:szCs w:val="28"/>
        </w:rPr>
        <w:t xml:space="preserve"> высокотехнологичны</w:t>
      </w:r>
      <w:r>
        <w:rPr>
          <w:bCs/>
          <w:sz w:val="28"/>
          <w:szCs w:val="28"/>
        </w:rPr>
        <w:t>х российский компаний</w:t>
      </w:r>
      <w:r w:rsidRPr="0083503D">
        <w:t xml:space="preserve"> </w:t>
      </w:r>
      <w:r w:rsidRPr="0083503D">
        <w:rPr>
          <w:bCs/>
          <w:sz w:val="28"/>
          <w:szCs w:val="28"/>
        </w:rPr>
        <w:t xml:space="preserve">в приоритетных направлениях инновационного </w:t>
      </w:r>
      <w:r>
        <w:rPr>
          <w:bCs/>
          <w:sz w:val="28"/>
          <w:szCs w:val="28"/>
        </w:rPr>
        <w:br/>
      </w:r>
      <w:r w:rsidRPr="0083503D">
        <w:rPr>
          <w:bCs/>
          <w:sz w:val="28"/>
          <w:szCs w:val="28"/>
        </w:rPr>
        <w:t>и технологического развития страны</w:t>
      </w:r>
      <w:r>
        <w:rPr>
          <w:bCs/>
          <w:sz w:val="28"/>
          <w:szCs w:val="28"/>
        </w:rPr>
        <w:t>.</w:t>
      </w:r>
    </w:p>
    <w:p w:rsidR="0066397E" w:rsidRPr="002E3F3F" w:rsidRDefault="007A4DD4" w:rsidP="00A84788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7A4DD4">
        <w:rPr>
          <w:bCs/>
          <w:sz w:val="28"/>
          <w:szCs w:val="28"/>
        </w:rPr>
        <w:t xml:space="preserve">В соответствии с Федеральным законом № 478-ФЗ </w:t>
      </w:r>
      <w:r w:rsidR="004B6E43">
        <w:rPr>
          <w:bCs/>
          <w:sz w:val="28"/>
          <w:szCs w:val="28"/>
        </w:rPr>
        <w:t xml:space="preserve">к </w:t>
      </w:r>
      <w:r w:rsidRPr="007A4DD4">
        <w:rPr>
          <w:bCs/>
          <w:sz w:val="28"/>
          <w:szCs w:val="28"/>
        </w:rPr>
        <w:t>МТК</w:t>
      </w:r>
      <w:r w:rsidR="004B6E43">
        <w:rPr>
          <w:bCs/>
          <w:sz w:val="28"/>
          <w:szCs w:val="28"/>
        </w:rPr>
        <w:t xml:space="preserve"> относятся </w:t>
      </w:r>
      <w:r w:rsidRPr="007A4DD4">
        <w:rPr>
          <w:bCs/>
          <w:sz w:val="28"/>
          <w:szCs w:val="28"/>
        </w:rPr>
        <w:t xml:space="preserve"> </w:t>
      </w:r>
      <w:r w:rsidR="004B6E43" w:rsidRPr="007A4DD4">
        <w:rPr>
          <w:bCs/>
          <w:sz w:val="28"/>
          <w:szCs w:val="28"/>
        </w:rPr>
        <w:t>российск</w:t>
      </w:r>
      <w:r w:rsidR="004B6E43">
        <w:rPr>
          <w:bCs/>
          <w:sz w:val="28"/>
          <w:szCs w:val="28"/>
        </w:rPr>
        <w:t>ие</w:t>
      </w:r>
      <w:r w:rsidR="004B6E43" w:rsidRPr="007A4DD4">
        <w:rPr>
          <w:bCs/>
          <w:sz w:val="28"/>
          <w:szCs w:val="28"/>
        </w:rPr>
        <w:t xml:space="preserve"> коммерческ</w:t>
      </w:r>
      <w:r w:rsidR="004B6E43">
        <w:rPr>
          <w:bCs/>
          <w:sz w:val="28"/>
          <w:szCs w:val="28"/>
        </w:rPr>
        <w:t>ие</w:t>
      </w:r>
      <w:r w:rsidR="004B6E43" w:rsidRPr="007A4DD4">
        <w:rPr>
          <w:bCs/>
          <w:sz w:val="28"/>
          <w:szCs w:val="28"/>
        </w:rPr>
        <w:t xml:space="preserve"> организаци</w:t>
      </w:r>
      <w:r w:rsidR="004B6E43">
        <w:rPr>
          <w:bCs/>
          <w:sz w:val="28"/>
          <w:szCs w:val="28"/>
        </w:rPr>
        <w:t>и</w:t>
      </w:r>
      <w:r w:rsidR="004B6E43" w:rsidRPr="007A4DD4">
        <w:rPr>
          <w:bCs/>
          <w:sz w:val="28"/>
          <w:szCs w:val="28"/>
        </w:rPr>
        <w:t>, осуществляющ</w:t>
      </w:r>
      <w:r w:rsidR="004B6E43">
        <w:rPr>
          <w:bCs/>
          <w:sz w:val="28"/>
          <w:szCs w:val="28"/>
        </w:rPr>
        <w:t>ие</w:t>
      </w:r>
      <w:r w:rsidR="004B6E43" w:rsidRPr="007A4DD4">
        <w:rPr>
          <w:bCs/>
          <w:sz w:val="28"/>
          <w:szCs w:val="28"/>
        </w:rPr>
        <w:t xml:space="preserve"> деятельность </w:t>
      </w:r>
      <w:r w:rsidR="00925195">
        <w:rPr>
          <w:bCs/>
          <w:sz w:val="28"/>
          <w:szCs w:val="28"/>
        </w:rPr>
        <w:br/>
      </w:r>
      <w:r w:rsidR="004B6E43" w:rsidRPr="007A4DD4">
        <w:rPr>
          <w:bCs/>
          <w:sz w:val="28"/>
          <w:szCs w:val="28"/>
        </w:rPr>
        <w:t>по разработке или производству продукции (оказанию услуг, выполнению работ) с использованием инновационных технологий</w:t>
      </w:r>
      <w:r w:rsidR="004B6E43">
        <w:rPr>
          <w:bCs/>
          <w:sz w:val="28"/>
          <w:szCs w:val="28"/>
        </w:rPr>
        <w:t xml:space="preserve"> (технологические компании)</w:t>
      </w:r>
      <w:r w:rsidRPr="007A4DD4">
        <w:rPr>
          <w:bCs/>
          <w:sz w:val="28"/>
          <w:szCs w:val="28"/>
        </w:rPr>
        <w:t>, сведения о котор</w:t>
      </w:r>
      <w:r w:rsidR="004B6E43">
        <w:rPr>
          <w:bCs/>
          <w:sz w:val="28"/>
          <w:szCs w:val="28"/>
        </w:rPr>
        <w:t>ых</w:t>
      </w:r>
      <w:r w:rsidRPr="007A4DD4">
        <w:rPr>
          <w:bCs/>
          <w:sz w:val="28"/>
          <w:szCs w:val="28"/>
        </w:rPr>
        <w:t xml:space="preserve"> включены в </w:t>
      </w:r>
      <w:r w:rsidR="004B6E43">
        <w:rPr>
          <w:bCs/>
          <w:sz w:val="28"/>
          <w:szCs w:val="28"/>
        </w:rPr>
        <w:t>р</w:t>
      </w:r>
      <w:r w:rsidRPr="007A4DD4">
        <w:rPr>
          <w:bCs/>
          <w:sz w:val="28"/>
          <w:szCs w:val="28"/>
        </w:rPr>
        <w:t>еестр МТК</w:t>
      </w:r>
      <w:r w:rsidR="004B6E43">
        <w:rPr>
          <w:bCs/>
          <w:sz w:val="28"/>
          <w:szCs w:val="28"/>
        </w:rPr>
        <w:t xml:space="preserve">, формирование </w:t>
      </w:r>
      <w:r w:rsidR="00925195">
        <w:rPr>
          <w:bCs/>
          <w:sz w:val="28"/>
          <w:szCs w:val="28"/>
        </w:rPr>
        <w:br/>
      </w:r>
      <w:r w:rsidR="004B6E43">
        <w:rPr>
          <w:bCs/>
          <w:sz w:val="28"/>
          <w:szCs w:val="28"/>
        </w:rPr>
        <w:t xml:space="preserve">и </w:t>
      </w:r>
      <w:r w:rsidR="004B6E43" w:rsidRPr="002E3F3F">
        <w:rPr>
          <w:bCs/>
          <w:sz w:val="28"/>
          <w:szCs w:val="28"/>
        </w:rPr>
        <w:t xml:space="preserve">ведение которого осуществляется Министерством экономического развития Российской Федерации. </w:t>
      </w:r>
    </w:p>
    <w:p w:rsidR="0076367E" w:rsidRPr="0076367E" w:rsidRDefault="00043BE3" w:rsidP="0076367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2E3F3F">
        <w:rPr>
          <w:bCs/>
          <w:sz w:val="28"/>
          <w:szCs w:val="28"/>
        </w:rPr>
        <w:t xml:space="preserve">В соответствии со статьей 5 Федерального закона № 478-ФЗ </w:t>
      </w:r>
      <w:r w:rsidR="0076367E" w:rsidRPr="002E3F3F">
        <w:rPr>
          <w:bCs/>
          <w:sz w:val="28"/>
          <w:szCs w:val="28"/>
        </w:rPr>
        <w:t xml:space="preserve">установлены следующие условия отнесения технологических компаний </w:t>
      </w:r>
      <w:r w:rsidR="0002573C" w:rsidRPr="002E3F3F">
        <w:rPr>
          <w:bCs/>
          <w:sz w:val="28"/>
          <w:szCs w:val="28"/>
        </w:rPr>
        <w:br/>
      </w:r>
      <w:r w:rsidR="0076367E" w:rsidRPr="002E3F3F">
        <w:rPr>
          <w:bCs/>
          <w:sz w:val="28"/>
          <w:szCs w:val="28"/>
        </w:rPr>
        <w:t>к МТК:</w:t>
      </w:r>
    </w:p>
    <w:p w:rsidR="0076367E" w:rsidRPr="0076367E" w:rsidRDefault="0076367E" w:rsidP="0076367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76367E">
        <w:rPr>
          <w:bCs/>
          <w:sz w:val="28"/>
          <w:szCs w:val="28"/>
        </w:rPr>
        <w:t xml:space="preserve">1) объем выручки </w:t>
      </w:r>
      <w:r w:rsidR="00404856">
        <w:rPr>
          <w:bCs/>
          <w:sz w:val="28"/>
          <w:szCs w:val="28"/>
        </w:rPr>
        <w:t xml:space="preserve">не превышает установленное предельное значение </w:t>
      </w:r>
      <w:r w:rsidRPr="0076367E">
        <w:rPr>
          <w:bCs/>
          <w:sz w:val="28"/>
          <w:szCs w:val="28"/>
        </w:rPr>
        <w:t>(</w:t>
      </w:r>
      <w:r w:rsidR="00404856">
        <w:rPr>
          <w:bCs/>
          <w:sz w:val="28"/>
          <w:szCs w:val="28"/>
        </w:rPr>
        <w:t xml:space="preserve">от 1 </w:t>
      </w:r>
      <w:proofErr w:type="gramStart"/>
      <w:r w:rsidR="00404856">
        <w:rPr>
          <w:bCs/>
          <w:sz w:val="28"/>
          <w:szCs w:val="28"/>
        </w:rPr>
        <w:t>млн</w:t>
      </w:r>
      <w:proofErr w:type="gramEnd"/>
      <w:r w:rsidR="00404856">
        <w:rPr>
          <w:bCs/>
          <w:sz w:val="28"/>
          <w:szCs w:val="28"/>
        </w:rPr>
        <w:t xml:space="preserve"> рублей </w:t>
      </w:r>
      <w:r>
        <w:rPr>
          <w:bCs/>
          <w:sz w:val="28"/>
          <w:szCs w:val="28"/>
        </w:rPr>
        <w:t xml:space="preserve">до 4 млрд рублей </w:t>
      </w:r>
      <w:r w:rsidRPr="0076367E">
        <w:rPr>
          <w:bCs/>
          <w:sz w:val="28"/>
          <w:szCs w:val="28"/>
        </w:rPr>
        <w:t>в зависимости от вида МТК);</w:t>
      </w:r>
    </w:p>
    <w:p w:rsidR="0076367E" w:rsidRPr="0076367E" w:rsidRDefault="0076367E" w:rsidP="0076367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76367E">
        <w:rPr>
          <w:bCs/>
          <w:sz w:val="28"/>
          <w:szCs w:val="28"/>
        </w:rPr>
        <w:t>2) основной вид экономической деятельности</w:t>
      </w:r>
      <w:r w:rsidR="00404856">
        <w:rPr>
          <w:bCs/>
          <w:sz w:val="28"/>
          <w:szCs w:val="28"/>
        </w:rPr>
        <w:t xml:space="preserve"> (ОКВЭД)</w:t>
      </w:r>
      <w:r w:rsidRPr="0076367E">
        <w:rPr>
          <w:bCs/>
          <w:sz w:val="28"/>
          <w:szCs w:val="28"/>
        </w:rPr>
        <w:t xml:space="preserve"> </w:t>
      </w:r>
      <w:r w:rsidR="00404856">
        <w:rPr>
          <w:bCs/>
          <w:sz w:val="28"/>
          <w:szCs w:val="28"/>
        </w:rPr>
        <w:t>предусмотрен</w:t>
      </w:r>
      <w:r w:rsidRPr="0076367E">
        <w:rPr>
          <w:bCs/>
          <w:sz w:val="28"/>
          <w:szCs w:val="28"/>
        </w:rPr>
        <w:t xml:space="preserve"> </w:t>
      </w:r>
      <w:r w:rsidR="00404856">
        <w:rPr>
          <w:bCs/>
          <w:sz w:val="28"/>
          <w:szCs w:val="28"/>
        </w:rPr>
        <w:t xml:space="preserve">соответствующим утвержденным </w:t>
      </w:r>
      <w:r w:rsidR="00404856" w:rsidRPr="0076367E">
        <w:rPr>
          <w:bCs/>
          <w:sz w:val="28"/>
          <w:szCs w:val="28"/>
        </w:rPr>
        <w:t>перечн</w:t>
      </w:r>
      <w:r w:rsidR="00404856">
        <w:rPr>
          <w:bCs/>
          <w:sz w:val="28"/>
          <w:szCs w:val="28"/>
        </w:rPr>
        <w:t>ем</w:t>
      </w:r>
      <w:r w:rsidRPr="0076367E">
        <w:rPr>
          <w:bCs/>
          <w:sz w:val="28"/>
          <w:szCs w:val="28"/>
        </w:rPr>
        <w:t>;</w:t>
      </w:r>
    </w:p>
    <w:p w:rsidR="0076367E" w:rsidRPr="0076367E" w:rsidRDefault="0076367E" w:rsidP="0076367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76367E">
        <w:rPr>
          <w:bCs/>
          <w:sz w:val="28"/>
          <w:szCs w:val="28"/>
        </w:rPr>
        <w:t>3) выполняется одно из следующих требований:</w:t>
      </w:r>
    </w:p>
    <w:p w:rsidR="0076367E" w:rsidRPr="0076367E" w:rsidRDefault="0076367E" w:rsidP="0076367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76367E">
        <w:rPr>
          <w:bCs/>
          <w:sz w:val="28"/>
          <w:szCs w:val="28"/>
        </w:rPr>
        <w:lastRenderedPageBreak/>
        <w:t xml:space="preserve">а) технологическая компания получала государственную поддержку инновационной деятельности не </w:t>
      </w:r>
      <w:proofErr w:type="gramStart"/>
      <w:r w:rsidRPr="0076367E">
        <w:rPr>
          <w:bCs/>
          <w:sz w:val="28"/>
          <w:szCs w:val="28"/>
        </w:rPr>
        <w:t>позднее</w:t>
      </w:r>
      <w:proofErr w:type="gramEnd"/>
      <w:r w:rsidRPr="0076367E">
        <w:rPr>
          <w:bCs/>
          <w:sz w:val="28"/>
          <w:szCs w:val="28"/>
        </w:rPr>
        <w:t xml:space="preserve"> чем за три года до даты включения в реестр</w:t>
      </w:r>
      <w:r w:rsidR="00404856">
        <w:rPr>
          <w:bCs/>
          <w:sz w:val="28"/>
          <w:szCs w:val="28"/>
        </w:rPr>
        <w:t xml:space="preserve"> (для включения в реестр при этом не требуется заявление технологической компании)</w:t>
      </w:r>
      <w:r w:rsidRPr="0076367E">
        <w:rPr>
          <w:bCs/>
          <w:sz w:val="28"/>
          <w:szCs w:val="28"/>
        </w:rPr>
        <w:t>;</w:t>
      </w:r>
    </w:p>
    <w:p w:rsidR="00043BE3" w:rsidRDefault="0076367E" w:rsidP="0076367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76367E">
        <w:rPr>
          <w:bCs/>
          <w:sz w:val="28"/>
          <w:szCs w:val="28"/>
        </w:rPr>
        <w:t>б) технологическая компания соответствует статусу на основании результатов экспертизы МТК</w:t>
      </w:r>
      <w:r w:rsidR="00404856">
        <w:rPr>
          <w:bCs/>
          <w:sz w:val="28"/>
          <w:szCs w:val="28"/>
        </w:rPr>
        <w:t xml:space="preserve"> на предмет</w:t>
      </w:r>
      <w:r w:rsidRPr="0076367E">
        <w:rPr>
          <w:bCs/>
          <w:sz w:val="28"/>
          <w:szCs w:val="28"/>
        </w:rPr>
        <w:t xml:space="preserve"> соответстви</w:t>
      </w:r>
      <w:r w:rsidR="00404856">
        <w:rPr>
          <w:bCs/>
          <w:sz w:val="28"/>
          <w:szCs w:val="28"/>
        </w:rPr>
        <w:t>я</w:t>
      </w:r>
      <w:r w:rsidRPr="0076367E">
        <w:rPr>
          <w:bCs/>
          <w:sz w:val="28"/>
          <w:szCs w:val="28"/>
        </w:rPr>
        <w:t xml:space="preserve"> уровня научно-технического потенциала</w:t>
      </w:r>
      <w:r w:rsidR="00404856">
        <w:rPr>
          <w:bCs/>
          <w:sz w:val="28"/>
          <w:szCs w:val="28"/>
        </w:rPr>
        <w:t xml:space="preserve"> и</w:t>
      </w:r>
      <w:r w:rsidRPr="0076367E">
        <w:rPr>
          <w:bCs/>
          <w:sz w:val="28"/>
          <w:szCs w:val="28"/>
        </w:rPr>
        <w:t xml:space="preserve"> соответстви</w:t>
      </w:r>
      <w:r w:rsidR="00404856">
        <w:rPr>
          <w:bCs/>
          <w:sz w:val="28"/>
          <w:szCs w:val="28"/>
        </w:rPr>
        <w:t>я</w:t>
      </w:r>
      <w:r w:rsidRPr="0076367E">
        <w:rPr>
          <w:bCs/>
          <w:sz w:val="28"/>
          <w:szCs w:val="28"/>
        </w:rPr>
        <w:t xml:space="preserve"> возможностей для создания</w:t>
      </w:r>
      <w:r w:rsidR="00404856">
        <w:rPr>
          <w:bCs/>
          <w:sz w:val="28"/>
          <w:szCs w:val="28"/>
        </w:rPr>
        <w:t xml:space="preserve">, </w:t>
      </w:r>
      <w:r w:rsidRPr="0076367E">
        <w:rPr>
          <w:bCs/>
          <w:sz w:val="28"/>
          <w:szCs w:val="28"/>
        </w:rPr>
        <w:t>применения</w:t>
      </w:r>
      <w:r w:rsidR="00404856">
        <w:rPr>
          <w:bCs/>
          <w:sz w:val="28"/>
          <w:szCs w:val="28"/>
        </w:rPr>
        <w:t>,</w:t>
      </w:r>
      <w:r w:rsidRPr="0076367E">
        <w:rPr>
          <w:bCs/>
          <w:sz w:val="28"/>
          <w:szCs w:val="28"/>
        </w:rPr>
        <w:t xml:space="preserve"> внедрения инновационных технологий</w:t>
      </w:r>
      <w:r w:rsidR="00404856">
        <w:rPr>
          <w:bCs/>
          <w:sz w:val="28"/>
          <w:szCs w:val="28"/>
        </w:rPr>
        <w:t xml:space="preserve"> (</w:t>
      </w:r>
      <w:r w:rsidR="00404856" w:rsidRPr="00404856">
        <w:rPr>
          <w:bCs/>
          <w:sz w:val="28"/>
          <w:szCs w:val="28"/>
        </w:rPr>
        <w:t>включени</w:t>
      </w:r>
      <w:r w:rsidR="00404856">
        <w:rPr>
          <w:bCs/>
          <w:sz w:val="28"/>
          <w:szCs w:val="28"/>
        </w:rPr>
        <w:t>е</w:t>
      </w:r>
      <w:r w:rsidR="00404856" w:rsidRPr="00404856">
        <w:rPr>
          <w:bCs/>
          <w:sz w:val="28"/>
          <w:szCs w:val="28"/>
        </w:rPr>
        <w:t xml:space="preserve"> в реестр при этом</w:t>
      </w:r>
      <w:r w:rsidR="00404856">
        <w:rPr>
          <w:bCs/>
          <w:sz w:val="28"/>
          <w:szCs w:val="28"/>
        </w:rPr>
        <w:t xml:space="preserve"> осуществляется по заявлению </w:t>
      </w:r>
      <w:r w:rsidR="00404856" w:rsidRPr="00404856">
        <w:rPr>
          <w:bCs/>
          <w:sz w:val="28"/>
          <w:szCs w:val="28"/>
        </w:rPr>
        <w:t>технологической компании</w:t>
      </w:r>
      <w:r w:rsidRPr="0076367E">
        <w:rPr>
          <w:bCs/>
          <w:sz w:val="28"/>
          <w:szCs w:val="28"/>
        </w:rPr>
        <w:t>).</w:t>
      </w:r>
    </w:p>
    <w:p w:rsidR="004B6E43" w:rsidRPr="008F1297" w:rsidRDefault="00404856" w:rsidP="00A84788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404856">
        <w:rPr>
          <w:bCs/>
          <w:sz w:val="28"/>
          <w:szCs w:val="28"/>
        </w:rPr>
        <w:t>Правила отнесения технологических компаний к МТК и прекращения статуса МТК</w:t>
      </w:r>
      <w:r w:rsidR="008F1297">
        <w:rPr>
          <w:bCs/>
          <w:sz w:val="28"/>
          <w:szCs w:val="28"/>
        </w:rPr>
        <w:t xml:space="preserve"> </w:t>
      </w:r>
      <w:r w:rsidRPr="00404856">
        <w:rPr>
          <w:bCs/>
          <w:sz w:val="28"/>
          <w:szCs w:val="28"/>
        </w:rPr>
        <w:t>установлены Постановлением Правительства РФ от 02.11.2023 № 1847</w:t>
      </w:r>
      <w:r>
        <w:rPr>
          <w:bCs/>
          <w:sz w:val="28"/>
          <w:szCs w:val="28"/>
        </w:rPr>
        <w:t xml:space="preserve"> </w:t>
      </w:r>
      <w:r w:rsidRPr="00404856">
        <w:rPr>
          <w:bCs/>
          <w:sz w:val="28"/>
          <w:szCs w:val="28"/>
        </w:rPr>
        <w:t xml:space="preserve">"Об отнесении технологических компаний к малым технологическим </w:t>
      </w:r>
      <w:r w:rsidRPr="008F1297">
        <w:rPr>
          <w:bCs/>
          <w:sz w:val="28"/>
          <w:szCs w:val="28"/>
        </w:rPr>
        <w:t xml:space="preserve">компаниям и о прекращении статуса малых технологических компаний, формировании и ведении реестра малых технологических компаний </w:t>
      </w:r>
      <w:r w:rsidR="00925195">
        <w:rPr>
          <w:bCs/>
          <w:sz w:val="28"/>
          <w:szCs w:val="28"/>
        </w:rPr>
        <w:br/>
      </w:r>
      <w:r w:rsidRPr="008F1297">
        <w:rPr>
          <w:bCs/>
          <w:sz w:val="28"/>
          <w:szCs w:val="28"/>
        </w:rPr>
        <w:t>и об информационном взаимодействии"</w:t>
      </w:r>
      <w:r w:rsidR="008F1297" w:rsidRPr="008F1297">
        <w:rPr>
          <w:bCs/>
          <w:sz w:val="28"/>
          <w:szCs w:val="28"/>
        </w:rPr>
        <w:t xml:space="preserve"> (далее – Правила)</w:t>
      </w:r>
      <w:r w:rsidRPr="008F1297">
        <w:rPr>
          <w:bCs/>
          <w:sz w:val="28"/>
          <w:szCs w:val="28"/>
        </w:rPr>
        <w:t>.</w:t>
      </w:r>
    </w:p>
    <w:p w:rsidR="008F1297" w:rsidRPr="008F1297" w:rsidRDefault="008F1297" w:rsidP="00A84788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8F1297">
        <w:rPr>
          <w:bCs/>
          <w:sz w:val="28"/>
          <w:szCs w:val="28"/>
        </w:rPr>
        <w:t xml:space="preserve">В соответствии с пунктом 3 Правил установлены 4 вида МТК </w:t>
      </w:r>
      <w:r w:rsidR="00E60DDF">
        <w:rPr>
          <w:bCs/>
          <w:sz w:val="28"/>
          <w:szCs w:val="28"/>
        </w:rPr>
        <w:br/>
      </w:r>
      <w:r w:rsidRPr="008F1297">
        <w:rPr>
          <w:bCs/>
          <w:sz w:val="28"/>
          <w:szCs w:val="28"/>
        </w:rPr>
        <w:t>в зависимости от объема выручки за предшествующий календарный год:</w:t>
      </w:r>
    </w:p>
    <w:p w:rsidR="008F1297" w:rsidRPr="008F1297" w:rsidRDefault="008F1297" w:rsidP="008F129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8F1297">
        <w:rPr>
          <w:bCs/>
          <w:sz w:val="28"/>
          <w:szCs w:val="28"/>
        </w:rPr>
        <w:t xml:space="preserve">а) </w:t>
      </w:r>
      <w:proofErr w:type="spellStart"/>
      <w:r w:rsidRPr="008F1297">
        <w:rPr>
          <w:bCs/>
          <w:sz w:val="28"/>
          <w:szCs w:val="28"/>
        </w:rPr>
        <w:t>стартапы</w:t>
      </w:r>
      <w:proofErr w:type="spellEnd"/>
      <w:r w:rsidRPr="008F1297">
        <w:rPr>
          <w:bCs/>
          <w:sz w:val="28"/>
          <w:szCs w:val="28"/>
        </w:rPr>
        <w:t xml:space="preserve"> с минимальным показателем выручки - малые технологические компании, выручка которых не превышает 1 млн. рублей;</w:t>
      </w:r>
    </w:p>
    <w:p w:rsidR="008F1297" w:rsidRPr="008F1297" w:rsidRDefault="008F1297" w:rsidP="008F129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8F1297">
        <w:rPr>
          <w:bCs/>
          <w:sz w:val="28"/>
          <w:szCs w:val="28"/>
        </w:rPr>
        <w:t xml:space="preserve">б) </w:t>
      </w:r>
      <w:proofErr w:type="spellStart"/>
      <w:r w:rsidRPr="008F1297">
        <w:rPr>
          <w:bCs/>
          <w:sz w:val="28"/>
          <w:szCs w:val="28"/>
        </w:rPr>
        <w:t>стартапы</w:t>
      </w:r>
      <w:proofErr w:type="spellEnd"/>
      <w:r w:rsidRPr="008F1297">
        <w:rPr>
          <w:bCs/>
          <w:sz w:val="28"/>
          <w:szCs w:val="28"/>
        </w:rPr>
        <w:t xml:space="preserve"> - малые технологические компании, объем </w:t>
      </w:r>
      <w:proofErr w:type="gramStart"/>
      <w:r w:rsidRPr="008F1297">
        <w:rPr>
          <w:bCs/>
          <w:sz w:val="28"/>
          <w:szCs w:val="28"/>
        </w:rPr>
        <w:t>выручки</w:t>
      </w:r>
      <w:proofErr w:type="gramEnd"/>
      <w:r w:rsidRPr="008F1297">
        <w:rPr>
          <w:bCs/>
          <w:sz w:val="28"/>
          <w:szCs w:val="28"/>
        </w:rPr>
        <w:t xml:space="preserve"> которых составляет более 1 млн. рублей, но не превышает 300 млн. рублей;</w:t>
      </w:r>
    </w:p>
    <w:p w:rsidR="008F1297" w:rsidRPr="008F1297" w:rsidRDefault="008F1297" w:rsidP="008F129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8F1297">
        <w:rPr>
          <w:bCs/>
          <w:sz w:val="28"/>
          <w:szCs w:val="28"/>
        </w:rPr>
        <w:t xml:space="preserve">в) ранние компании - малые технологические компании, объем </w:t>
      </w:r>
      <w:proofErr w:type="gramStart"/>
      <w:r w:rsidRPr="008F1297">
        <w:rPr>
          <w:bCs/>
          <w:sz w:val="28"/>
          <w:szCs w:val="28"/>
        </w:rPr>
        <w:t>выручки</w:t>
      </w:r>
      <w:proofErr w:type="gramEnd"/>
      <w:r w:rsidRPr="008F1297">
        <w:rPr>
          <w:bCs/>
          <w:sz w:val="28"/>
          <w:szCs w:val="28"/>
        </w:rPr>
        <w:t xml:space="preserve"> которых составляет более 300 млн. рублей, но не превышает 2 млрд. рублей;</w:t>
      </w:r>
    </w:p>
    <w:p w:rsidR="008F1297" w:rsidRPr="008F1297" w:rsidRDefault="008F1297" w:rsidP="008F129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8F1297">
        <w:rPr>
          <w:bCs/>
          <w:sz w:val="28"/>
          <w:szCs w:val="28"/>
        </w:rPr>
        <w:t xml:space="preserve">г) зрелые компании - малые технологические компании, объем </w:t>
      </w:r>
      <w:proofErr w:type="gramStart"/>
      <w:r w:rsidRPr="008F1297">
        <w:rPr>
          <w:bCs/>
          <w:sz w:val="28"/>
          <w:szCs w:val="28"/>
        </w:rPr>
        <w:t>выручки</w:t>
      </w:r>
      <w:proofErr w:type="gramEnd"/>
      <w:r w:rsidRPr="008F1297">
        <w:rPr>
          <w:bCs/>
          <w:sz w:val="28"/>
          <w:szCs w:val="28"/>
        </w:rPr>
        <w:t xml:space="preserve"> которых составляет более 2 млрд. рублей, но не превышает 4 млрд. рублей.</w:t>
      </w:r>
    </w:p>
    <w:p w:rsidR="008F1297" w:rsidRPr="008F1297" w:rsidRDefault="009A2975" w:rsidP="00A84788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9A2975">
        <w:rPr>
          <w:bCs/>
          <w:sz w:val="28"/>
          <w:szCs w:val="28"/>
        </w:rPr>
        <w:t xml:space="preserve">Особенности договора простого товарищества, заключаемого для осуществления совместной инвестиционной деятельности (договора инвестиционного товарищества) регулируются Федеральным законом </w:t>
      </w:r>
      <w:r>
        <w:rPr>
          <w:bCs/>
          <w:sz w:val="28"/>
          <w:szCs w:val="28"/>
        </w:rPr>
        <w:br/>
      </w:r>
      <w:r w:rsidRPr="009A2975">
        <w:rPr>
          <w:bCs/>
          <w:sz w:val="28"/>
          <w:szCs w:val="28"/>
        </w:rPr>
        <w:t>от 28.11.2011 № 335-ФЗ "Об инвестиционном товариществе".</w:t>
      </w:r>
    </w:p>
    <w:p w:rsidR="009A2975" w:rsidRPr="009A2975" w:rsidRDefault="009A2975" w:rsidP="009A2975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9A2975">
        <w:rPr>
          <w:bCs/>
          <w:sz w:val="28"/>
          <w:szCs w:val="28"/>
        </w:rPr>
        <w:t>По договору инвестиционного товарищества двое или несколько лиц (товарищей) обязуются соединить свои вклады и осуществлять совместную инвестиционную деятельность без образования юридического лица для извлечения прибыли.</w:t>
      </w:r>
    </w:p>
    <w:p w:rsidR="009A2975" w:rsidRPr="009A2975" w:rsidRDefault="009A2975" w:rsidP="009A2975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9A2975">
        <w:rPr>
          <w:bCs/>
          <w:sz w:val="28"/>
          <w:szCs w:val="28"/>
        </w:rPr>
        <w:t>Сторонами договора инвестиционного товарищества могут быть коммерческие организации, а также в случаях, установленных федеральным законом, некоммерческие организации (постольку, поскольку осуществление инвестиционной деятельности служит достижению целей, ради которых они созданы, и соответствует этим целям).</w:t>
      </w:r>
    </w:p>
    <w:p w:rsidR="009A2975" w:rsidRDefault="009A2975" w:rsidP="009A2975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9A2975">
        <w:rPr>
          <w:bCs/>
          <w:sz w:val="28"/>
          <w:szCs w:val="28"/>
        </w:rPr>
        <w:t xml:space="preserve">Передаваемые в состав общего имущества товарищей денежные средства зачисляются на отдельный банковский счет (счет инвестиционного товарищества). </w:t>
      </w:r>
    </w:p>
    <w:p w:rsidR="008F1297" w:rsidRDefault="009A2975" w:rsidP="009A2975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9A2975">
        <w:rPr>
          <w:bCs/>
          <w:sz w:val="28"/>
          <w:szCs w:val="28"/>
        </w:rPr>
        <w:t xml:space="preserve">Каждый товарищ обязан внести вклад (вклады) в общее дело, каждый товарищ имеет право получать часть прибыли от участия в договоре инвестиционного товарищества пропорционально стоимости своего вклада в </w:t>
      </w:r>
      <w:r w:rsidRPr="009A2975">
        <w:rPr>
          <w:bCs/>
          <w:sz w:val="28"/>
          <w:szCs w:val="28"/>
        </w:rPr>
        <w:lastRenderedPageBreak/>
        <w:t>общее дело по договору инвестиционного товарищества (если иной порядок распределения прибыли не предусмотрен договором инвестиционного товарищества).</w:t>
      </w:r>
    </w:p>
    <w:p w:rsidR="009A2975" w:rsidRPr="0002573C" w:rsidRDefault="00151EA8" w:rsidP="009A2975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п</w:t>
      </w:r>
      <w:r w:rsidRPr="00151EA8">
        <w:rPr>
          <w:bCs/>
          <w:sz w:val="28"/>
          <w:szCs w:val="28"/>
        </w:rPr>
        <w:t>одпунктом 10 пункта 2 статьи 286</w:t>
      </w:r>
      <w:r w:rsidRPr="006D702F">
        <w:rPr>
          <w:bCs/>
          <w:sz w:val="28"/>
          <w:szCs w:val="28"/>
          <w:vertAlign w:val="superscript"/>
        </w:rPr>
        <w:t>1</w:t>
      </w:r>
      <w:r w:rsidRPr="00151EA8">
        <w:rPr>
          <w:bCs/>
          <w:sz w:val="28"/>
          <w:szCs w:val="28"/>
        </w:rPr>
        <w:t xml:space="preserve"> </w:t>
      </w:r>
      <w:r w:rsidR="0002573C">
        <w:rPr>
          <w:bCs/>
          <w:sz w:val="28"/>
          <w:szCs w:val="28"/>
        </w:rPr>
        <w:t>НК РФ</w:t>
      </w:r>
      <w:r>
        <w:rPr>
          <w:bCs/>
          <w:sz w:val="28"/>
          <w:szCs w:val="28"/>
        </w:rPr>
        <w:t xml:space="preserve"> для участников инвестиционного товарищества, деятельность которого направлена на осуществление венчурных</w:t>
      </w:r>
      <w:r w:rsidR="009B326E">
        <w:rPr>
          <w:bCs/>
          <w:sz w:val="28"/>
          <w:szCs w:val="28"/>
        </w:rPr>
        <w:t xml:space="preserve"> (</w:t>
      </w:r>
      <w:proofErr w:type="spellStart"/>
      <w:r w:rsidR="009B326E">
        <w:rPr>
          <w:bCs/>
          <w:sz w:val="28"/>
          <w:szCs w:val="28"/>
        </w:rPr>
        <w:t>высокорискованных</w:t>
      </w:r>
      <w:proofErr w:type="spellEnd"/>
      <w:r w:rsidR="009B326E">
        <w:rPr>
          <w:bCs/>
          <w:sz w:val="28"/>
          <w:szCs w:val="28"/>
        </w:rPr>
        <w:t xml:space="preserve"> инвестиций в быстрорастущие инновационные компании)</w:t>
      </w:r>
      <w:r>
        <w:rPr>
          <w:bCs/>
          <w:sz w:val="28"/>
          <w:szCs w:val="28"/>
        </w:rPr>
        <w:t xml:space="preserve"> или прямых инвестиций в организации, имеющие статус МТК, предусмотрена возможность установления </w:t>
      </w:r>
      <w:proofErr w:type="gramStart"/>
      <w:r>
        <w:rPr>
          <w:bCs/>
          <w:sz w:val="28"/>
          <w:szCs w:val="28"/>
        </w:rPr>
        <w:t>ИНВ</w:t>
      </w:r>
      <w:proofErr w:type="gramEnd"/>
      <w:r w:rsidR="00DB7715">
        <w:rPr>
          <w:bCs/>
          <w:sz w:val="28"/>
          <w:szCs w:val="28"/>
        </w:rPr>
        <w:t xml:space="preserve"> по ДИТ</w:t>
      </w:r>
      <w:r>
        <w:rPr>
          <w:bCs/>
          <w:sz w:val="28"/>
          <w:szCs w:val="28"/>
        </w:rPr>
        <w:t xml:space="preserve"> в размере до 100% вклада (в виде денежных средств) в такое инвестиционное товарищество.</w:t>
      </w:r>
      <w:r w:rsidR="004037BE">
        <w:rPr>
          <w:bCs/>
          <w:sz w:val="28"/>
          <w:szCs w:val="28"/>
        </w:rPr>
        <w:t xml:space="preserve"> Условием применения </w:t>
      </w:r>
      <w:proofErr w:type="gramStart"/>
      <w:r w:rsidR="004037BE">
        <w:rPr>
          <w:bCs/>
          <w:sz w:val="28"/>
          <w:szCs w:val="28"/>
        </w:rPr>
        <w:t>ИНВ</w:t>
      </w:r>
      <w:proofErr w:type="gramEnd"/>
      <w:r w:rsidR="00DB7715">
        <w:rPr>
          <w:bCs/>
          <w:sz w:val="28"/>
          <w:szCs w:val="28"/>
        </w:rPr>
        <w:t xml:space="preserve"> по ДИТ</w:t>
      </w:r>
      <w:r w:rsidR="004037BE">
        <w:rPr>
          <w:bCs/>
          <w:sz w:val="28"/>
          <w:szCs w:val="28"/>
        </w:rPr>
        <w:t xml:space="preserve"> является включение информации о таком инвестиционном товариществе в региональный реестр</w:t>
      </w:r>
      <w:r w:rsidR="003B463F">
        <w:rPr>
          <w:bCs/>
          <w:sz w:val="28"/>
          <w:szCs w:val="28"/>
        </w:rPr>
        <w:t xml:space="preserve"> инвестиционных товариществ</w:t>
      </w:r>
      <w:r w:rsidR="003B463F" w:rsidRPr="003B463F">
        <w:t xml:space="preserve"> </w:t>
      </w:r>
      <w:r w:rsidR="003B463F" w:rsidRPr="003B463F">
        <w:rPr>
          <w:bCs/>
          <w:sz w:val="28"/>
          <w:szCs w:val="28"/>
        </w:rPr>
        <w:t>для осуществления венчурных и (или) прямых инвестиций в инновационные проекты и (или) инновационную деятельность</w:t>
      </w:r>
      <w:r w:rsidR="003B463F">
        <w:rPr>
          <w:bCs/>
          <w:sz w:val="28"/>
          <w:szCs w:val="28"/>
        </w:rPr>
        <w:t xml:space="preserve"> (далее – Реестр).</w:t>
      </w:r>
      <w:r w:rsidR="004037BE">
        <w:rPr>
          <w:bCs/>
          <w:sz w:val="28"/>
          <w:szCs w:val="28"/>
        </w:rPr>
        <w:t xml:space="preserve"> </w:t>
      </w:r>
      <w:r w:rsidR="003B463F">
        <w:rPr>
          <w:bCs/>
          <w:sz w:val="28"/>
          <w:szCs w:val="28"/>
        </w:rPr>
        <w:t>П</w:t>
      </w:r>
      <w:r w:rsidR="004037BE">
        <w:rPr>
          <w:bCs/>
          <w:sz w:val="28"/>
          <w:szCs w:val="28"/>
        </w:rPr>
        <w:t xml:space="preserve">орядок формирования и ведения </w:t>
      </w:r>
      <w:r w:rsidR="003B463F">
        <w:rPr>
          <w:bCs/>
          <w:sz w:val="28"/>
          <w:szCs w:val="28"/>
        </w:rPr>
        <w:t>Реестра,</w:t>
      </w:r>
      <w:r w:rsidR="004037BE">
        <w:rPr>
          <w:bCs/>
          <w:sz w:val="28"/>
          <w:szCs w:val="28"/>
        </w:rPr>
        <w:t xml:space="preserve"> в том числе основания </w:t>
      </w:r>
      <w:r w:rsidR="003B463F" w:rsidRPr="003B463F">
        <w:rPr>
          <w:bCs/>
          <w:sz w:val="28"/>
          <w:szCs w:val="28"/>
        </w:rPr>
        <w:t xml:space="preserve">для включения инвестиционных товариществ в </w:t>
      </w:r>
      <w:r w:rsidR="003B463F">
        <w:rPr>
          <w:bCs/>
          <w:sz w:val="28"/>
          <w:szCs w:val="28"/>
        </w:rPr>
        <w:t>Реестр</w:t>
      </w:r>
      <w:r w:rsidR="003B463F" w:rsidRPr="003B463F">
        <w:rPr>
          <w:bCs/>
          <w:sz w:val="28"/>
          <w:szCs w:val="28"/>
        </w:rPr>
        <w:t xml:space="preserve"> и исключения инвестиционных товариществ из него, требования к договорам инвестиционных товарище</w:t>
      </w:r>
      <w:proofErr w:type="gramStart"/>
      <w:r w:rsidR="003B463F" w:rsidRPr="003B463F">
        <w:rPr>
          <w:bCs/>
          <w:sz w:val="28"/>
          <w:szCs w:val="28"/>
        </w:rPr>
        <w:t>ств дл</w:t>
      </w:r>
      <w:proofErr w:type="gramEnd"/>
      <w:r w:rsidR="003B463F" w:rsidRPr="003B463F">
        <w:rPr>
          <w:bCs/>
          <w:sz w:val="28"/>
          <w:szCs w:val="28"/>
        </w:rPr>
        <w:t xml:space="preserve">я целей включения в </w:t>
      </w:r>
      <w:r w:rsidR="003B463F" w:rsidRPr="0002573C">
        <w:rPr>
          <w:bCs/>
          <w:sz w:val="28"/>
          <w:szCs w:val="28"/>
        </w:rPr>
        <w:t>Реестр устанавливаются нормативным правовым актом субъекта Российской Федерации.</w:t>
      </w:r>
    </w:p>
    <w:p w:rsidR="00CE7F40" w:rsidRPr="008C2D97" w:rsidRDefault="00CE7F40" w:rsidP="009A2975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02573C">
        <w:rPr>
          <w:bCs/>
          <w:sz w:val="28"/>
          <w:szCs w:val="28"/>
        </w:rPr>
        <w:t xml:space="preserve">В соответствии с </w:t>
      </w:r>
      <w:r w:rsidR="00AA3752" w:rsidRPr="0002573C">
        <w:rPr>
          <w:bCs/>
          <w:sz w:val="28"/>
          <w:szCs w:val="28"/>
        </w:rPr>
        <w:t>подпунктами 27 и 28 пункта 6 статьи 286</w:t>
      </w:r>
      <w:r w:rsidR="00AA3752" w:rsidRPr="0002573C">
        <w:rPr>
          <w:bCs/>
          <w:sz w:val="28"/>
          <w:szCs w:val="28"/>
          <w:vertAlign w:val="superscript"/>
        </w:rPr>
        <w:t>1</w:t>
      </w:r>
      <w:r w:rsidR="00AA3752" w:rsidRPr="0002573C">
        <w:rPr>
          <w:bCs/>
          <w:sz w:val="28"/>
          <w:szCs w:val="28"/>
        </w:rPr>
        <w:t xml:space="preserve"> </w:t>
      </w:r>
      <w:r w:rsidR="0002573C" w:rsidRPr="0002573C">
        <w:rPr>
          <w:bCs/>
          <w:sz w:val="28"/>
          <w:szCs w:val="28"/>
        </w:rPr>
        <w:t>НК РФ</w:t>
      </w:r>
      <w:r w:rsidR="00AA3752" w:rsidRPr="0002573C">
        <w:rPr>
          <w:bCs/>
          <w:sz w:val="28"/>
          <w:szCs w:val="28"/>
        </w:rPr>
        <w:t xml:space="preserve"> при установлении </w:t>
      </w:r>
      <w:proofErr w:type="gramStart"/>
      <w:r w:rsidR="00AA3752" w:rsidRPr="0002573C">
        <w:rPr>
          <w:bCs/>
          <w:sz w:val="28"/>
          <w:szCs w:val="28"/>
        </w:rPr>
        <w:t>ИНВ</w:t>
      </w:r>
      <w:proofErr w:type="gramEnd"/>
      <w:r w:rsidR="00DB7715">
        <w:rPr>
          <w:bCs/>
          <w:sz w:val="28"/>
          <w:szCs w:val="28"/>
        </w:rPr>
        <w:t xml:space="preserve"> по ДИТ</w:t>
      </w:r>
      <w:r w:rsidR="00AA3752" w:rsidRPr="0002573C">
        <w:rPr>
          <w:bCs/>
          <w:sz w:val="28"/>
          <w:szCs w:val="28"/>
        </w:rPr>
        <w:t xml:space="preserve"> законом субъекта </w:t>
      </w:r>
      <w:r w:rsidR="00460369" w:rsidRPr="0002573C">
        <w:rPr>
          <w:bCs/>
          <w:sz w:val="28"/>
          <w:szCs w:val="28"/>
        </w:rPr>
        <w:t xml:space="preserve">могут устанавливаться: право на применение </w:t>
      </w:r>
      <w:r w:rsidR="00DB7715">
        <w:rPr>
          <w:bCs/>
          <w:sz w:val="28"/>
          <w:szCs w:val="28"/>
        </w:rPr>
        <w:t xml:space="preserve">вычета и предельный размер </w:t>
      </w:r>
      <w:r w:rsidR="00DB7715" w:rsidRPr="008C2D97">
        <w:rPr>
          <w:bCs/>
          <w:sz w:val="28"/>
          <w:szCs w:val="28"/>
        </w:rPr>
        <w:t>соответствующих расходов</w:t>
      </w:r>
      <w:r w:rsidR="0002573C" w:rsidRPr="008C2D97">
        <w:rPr>
          <w:bCs/>
          <w:sz w:val="28"/>
          <w:szCs w:val="28"/>
        </w:rPr>
        <w:t>.</w:t>
      </w:r>
    </w:p>
    <w:p w:rsidR="004A2DEE" w:rsidRDefault="0002573C" w:rsidP="00A84788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8C2D97">
        <w:rPr>
          <w:bCs/>
          <w:sz w:val="28"/>
          <w:szCs w:val="28"/>
        </w:rPr>
        <w:t xml:space="preserve">Законопроектом предусматривается внесение изменений в </w:t>
      </w:r>
      <w:r w:rsidR="00A84788" w:rsidRPr="008C2D97">
        <w:rPr>
          <w:bCs/>
          <w:sz w:val="28"/>
          <w:szCs w:val="28"/>
        </w:rPr>
        <w:t>областн</w:t>
      </w:r>
      <w:r w:rsidRPr="008C2D97">
        <w:rPr>
          <w:bCs/>
          <w:sz w:val="28"/>
          <w:szCs w:val="28"/>
        </w:rPr>
        <w:t>ой</w:t>
      </w:r>
      <w:r w:rsidR="00A84788" w:rsidRPr="008C2D97">
        <w:rPr>
          <w:bCs/>
          <w:sz w:val="28"/>
          <w:szCs w:val="28"/>
        </w:rPr>
        <w:t xml:space="preserve"> закон от 06 апреля 2020 года № 36-оз "О применении на территории Ленинградской области инвестиционного налогового вычета по налогу на прибыль организаций" (далее – областной закон)</w:t>
      </w:r>
      <w:r w:rsidRPr="008C2D97">
        <w:rPr>
          <w:bCs/>
          <w:sz w:val="28"/>
          <w:szCs w:val="28"/>
        </w:rPr>
        <w:t xml:space="preserve"> в части установления права на применение </w:t>
      </w:r>
      <w:proofErr w:type="gramStart"/>
      <w:r w:rsidRPr="008C2D97">
        <w:rPr>
          <w:bCs/>
          <w:sz w:val="28"/>
          <w:szCs w:val="28"/>
        </w:rPr>
        <w:t>ИНВ</w:t>
      </w:r>
      <w:proofErr w:type="gramEnd"/>
      <w:r w:rsidR="00DB7715" w:rsidRPr="008C2D97">
        <w:rPr>
          <w:bCs/>
          <w:sz w:val="28"/>
          <w:szCs w:val="28"/>
        </w:rPr>
        <w:t xml:space="preserve"> по ДИТ на территории Ленинградской области</w:t>
      </w:r>
      <w:r w:rsidR="004A2DEE" w:rsidRPr="008C2D97">
        <w:rPr>
          <w:bCs/>
          <w:sz w:val="28"/>
          <w:szCs w:val="28"/>
        </w:rPr>
        <w:t>.</w:t>
      </w:r>
      <w:r w:rsidRPr="008C2D97">
        <w:rPr>
          <w:bCs/>
          <w:sz w:val="28"/>
          <w:szCs w:val="28"/>
        </w:rPr>
        <w:t xml:space="preserve"> </w:t>
      </w:r>
      <w:r w:rsidR="00DB7715" w:rsidRPr="008C2D97">
        <w:rPr>
          <w:bCs/>
          <w:sz w:val="28"/>
          <w:szCs w:val="28"/>
        </w:rPr>
        <w:t xml:space="preserve">Параметры </w:t>
      </w:r>
      <w:proofErr w:type="gramStart"/>
      <w:r w:rsidR="00DB7715" w:rsidRPr="008C2D97">
        <w:rPr>
          <w:bCs/>
          <w:sz w:val="28"/>
          <w:szCs w:val="28"/>
        </w:rPr>
        <w:t>ИНВ</w:t>
      </w:r>
      <w:proofErr w:type="gramEnd"/>
      <w:r w:rsidR="00DB7715" w:rsidRPr="008C2D97">
        <w:rPr>
          <w:bCs/>
          <w:sz w:val="28"/>
          <w:szCs w:val="28"/>
        </w:rPr>
        <w:t xml:space="preserve"> по ДИТ предусматриваются аналогичные </w:t>
      </w:r>
      <w:r w:rsidR="00E058E8" w:rsidRPr="008C2D97">
        <w:rPr>
          <w:bCs/>
          <w:sz w:val="28"/>
          <w:szCs w:val="28"/>
        </w:rPr>
        <w:t xml:space="preserve">параметрам </w:t>
      </w:r>
      <w:r w:rsidR="00DB7715" w:rsidRPr="008C2D97">
        <w:rPr>
          <w:bCs/>
          <w:sz w:val="28"/>
          <w:szCs w:val="28"/>
        </w:rPr>
        <w:t>инвестиционно</w:t>
      </w:r>
      <w:r w:rsidR="00E058E8" w:rsidRPr="008C2D97">
        <w:rPr>
          <w:bCs/>
          <w:sz w:val="28"/>
          <w:szCs w:val="28"/>
        </w:rPr>
        <w:t>го</w:t>
      </w:r>
      <w:r w:rsidR="00DB7715" w:rsidRPr="008C2D97">
        <w:rPr>
          <w:bCs/>
          <w:sz w:val="28"/>
          <w:szCs w:val="28"/>
        </w:rPr>
        <w:t xml:space="preserve"> налогов</w:t>
      </w:r>
      <w:r w:rsidR="00E058E8" w:rsidRPr="008C2D97">
        <w:rPr>
          <w:bCs/>
          <w:sz w:val="28"/>
          <w:szCs w:val="28"/>
        </w:rPr>
        <w:t>ого</w:t>
      </w:r>
      <w:r w:rsidR="00DB7715" w:rsidRPr="008C2D97">
        <w:rPr>
          <w:bCs/>
          <w:sz w:val="28"/>
          <w:szCs w:val="28"/>
        </w:rPr>
        <w:t xml:space="preserve"> вычет</w:t>
      </w:r>
      <w:r w:rsidR="00E058E8" w:rsidRPr="008C2D97">
        <w:rPr>
          <w:bCs/>
          <w:sz w:val="28"/>
          <w:szCs w:val="28"/>
        </w:rPr>
        <w:t xml:space="preserve">а </w:t>
      </w:r>
      <w:r w:rsidR="003D011D" w:rsidRPr="008C2D97">
        <w:rPr>
          <w:bCs/>
          <w:sz w:val="28"/>
          <w:szCs w:val="28"/>
        </w:rPr>
        <w:t>в отношении расходов, указанных в подпунктах 1 и 2 пункта 2 статьи 286</w:t>
      </w:r>
      <w:r w:rsidR="003D011D" w:rsidRPr="008C2D97">
        <w:rPr>
          <w:bCs/>
          <w:sz w:val="28"/>
          <w:szCs w:val="28"/>
          <w:vertAlign w:val="superscript"/>
        </w:rPr>
        <w:t>1</w:t>
      </w:r>
      <w:r w:rsidR="003D011D" w:rsidRPr="008C2D97">
        <w:rPr>
          <w:bCs/>
          <w:sz w:val="28"/>
          <w:szCs w:val="28"/>
        </w:rPr>
        <w:t xml:space="preserve"> НК РФ: предельный размер расходов</w:t>
      </w:r>
      <w:r w:rsidR="00734D9B">
        <w:rPr>
          <w:bCs/>
          <w:sz w:val="28"/>
          <w:szCs w:val="28"/>
        </w:rPr>
        <w:t xml:space="preserve"> – </w:t>
      </w:r>
      <w:r w:rsidR="003D011D" w:rsidRPr="008C2D97">
        <w:rPr>
          <w:bCs/>
          <w:sz w:val="28"/>
          <w:szCs w:val="28"/>
        </w:rPr>
        <w:t xml:space="preserve"> 90 %, размер налоговой ставки для определения предельной величины ИНВ – 10 %</w:t>
      </w:r>
      <w:r w:rsidR="008C2D97" w:rsidRPr="008C2D97">
        <w:rPr>
          <w:bCs/>
          <w:sz w:val="28"/>
          <w:szCs w:val="28"/>
        </w:rPr>
        <w:t>, возможность переноса неиспользованного в налоговом (отчетном) периоде ИНВ в последующие четыре</w:t>
      </w:r>
      <w:r w:rsidR="003D011D" w:rsidRPr="008C2D97">
        <w:rPr>
          <w:bCs/>
          <w:sz w:val="28"/>
          <w:szCs w:val="28"/>
        </w:rPr>
        <w:t xml:space="preserve"> </w:t>
      </w:r>
      <w:r w:rsidR="008C2D97" w:rsidRPr="008C2D97">
        <w:rPr>
          <w:bCs/>
          <w:sz w:val="28"/>
          <w:szCs w:val="28"/>
        </w:rPr>
        <w:t>налоговые (отчетные) периоды</w:t>
      </w:r>
      <w:r w:rsidR="003D011D" w:rsidRPr="008C2D97">
        <w:rPr>
          <w:bCs/>
          <w:sz w:val="28"/>
          <w:szCs w:val="28"/>
        </w:rPr>
        <w:t xml:space="preserve">. </w:t>
      </w:r>
    </w:p>
    <w:p w:rsidR="001237F5" w:rsidRDefault="00602952" w:rsidP="001237F5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="007920BF">
        <w:rPr>
          <w:bCs/>
          <w:sz w:val="28"/>
          <w:szCs w:val="28"/>
        </w:rPr>
        <w:t xml:space="preserve">аконопроектом </w:t>
      </w:r>
      <w:r w:rsidR="002E3F3F">
        <w:rPr>
          <w:bCs/>
          <w:sz w:val="28"/>
          <w:szCs w:val="28"/>
        </w:rPr>
        <w:t>в соответствии с проектируемой статьей 5</w:t>
      </w:r>
      <w:r w:rsidR="002E3F3F" w:rsidRPr="002E3F3F">
        <w:rPr>
          <w:bCs/>
          <w:sz w:val="28"/>
          <w:szCs w:val="28"/>
          <w:vertAlign w:val="superscript"/>
        </w:rPr>
        <w:t>1</w:t>
      </w:r>
      <w:r w:rsidR="002E3F3F">
        <w:rPr>
          <w:bCs/>
          <w:sz w:val="28"/>
          <w:szCs w:val="28"/>
        </w:rPr>
        <w:t xml:space="preserve"> областного закона </w:t>
      </w:r>
      <w:r w:rsidR="007920BF">
        <w:rPr>
          <w:bCs/>
          <w:sz w:val="28"/>
          <w:szCs w:val="28"/>
        </w:rPr>
        <w:t>предусматрива</w:t>
      </w:r>
      <w:r w:rsidR="00EC036D">
        <w:rPr>
          <w:bCs/>
          <w:sz w:val="28"/>
          <w:szCs w:val="28"/>
        </w:rPr>
        <w:t>ется</w:t>
      </w:r>
      <w:r>
        <w:rPr>
          <w:bCs/>
          <w:sz w:val="28"/>
          <w:szCs w:val="28"/>
        </w:rPr>
        <w:t xml:space="preserve"> </w:t>
      </w:r>
      <w:r w:rsidRPr="00602952">
        <w:rPr>
          <w:bCs/>
          <w:sz w:val="28"/>
          <w:szCs w:val="28"/>
        </w:rPr>
        <w:t>формир</w:t>
      </w:r>
      <w:r>
        <w:rPr>
          <w:bCs/>
          <w:sz w:val="28"/>
          <w:szCs w:val="28"/>
        </w:rPr>
        <w:t>ование и ведение р</w:t>
      </w:r>
      <w:r w:rsidRPr="00602952">
        <w:rPr>
          <w:bCs/>
          <w:sz w:val="28"/>
          <w:szCs w:val="28"/>
        </w:rPr>
        <w:t>еестр</w:t>
      </w:r>
      <w:r>
        <w:rPr>
          <w:bCs/>
          <w:sz w:val="28"/>
          <w:szCs w:val="28"/>
        </w:rPr>
        <w:t>а</w:t>
      </w:r>
      <w:r w:rsidRPr="00602952">
        <w:rPr>
          <w:bCs/>
          <w:sz w:val="28"/>
          <w:szCs w:val="28"/>
        </w:rPr>
        <w:t xml:space="preserve"> инвестиционных товариществ</w:t>
      </w:r>
      <w:r w:rsidR="002E3F3F">
        <w:rPr>
          <w:bCs/>
          <w:sz w:val="28"/>
          <w:szCs w:val="28"/>
        </w:rPr>
        <w:t xml:space="preserve"> (далее – Реестр)</w:t>
      </w:r>
      <w:r w:rsidRPr="00602952">
        <w:rPr>
          <w:bCs/>
          <w:sz w:val="28"/>
          <w:szCs w:val="28"/>
        </w:rPr>
        <w:t xml:space="preserve"> в порядке, установленном Правительством Ленинградской области</w:t>
      </w:r>
      <w:r>
        <w:rPr>
          <w:bCs/>
          <w:sz w:val="28"/>
          <w:szCs w:val="28"/>
        </w:rPr>
        <w:t xml:space="preserve">. </w:t>
      </w:r>
    </w:p>
    <w:p w:rsidR="00F23894" w:rsidRDefault="001237F5" w:rsidP="001237F5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2E3F3F" w:rsidRPr="002E3F3F">
        <w:rPr>
          <w:bCs/>
          <w:sz w:val="28"/>
          <w:szCs w:val="28"/>
        </w:rPr>
        <w:t xml:space="preserve"> реестр инвестиционных товариществ включается информация об инвестиционном товариществе, в том числе </w:t>
      </w:r>
      <w:r>
        <w:rPr>
          <w:bCs/>
          <w:sz w:val="28"/>
          <w:szCs w:val="28"/>
        </w:rPr>
        <w:t xml:space="preserve">об участниках ДИТ, </w:t>
      </w:r>
      <w:r w:rsidR="002E3F3F" w:rsidRPr="002E3F3F">
        <w:rPr>
          <w:bCs/>
          <w:sz w:val="28"/>
          <w:szCs w:val="28"/>
        </w:rPr>
        <w:t xml:space="preserve">о </w:t>
      </w:r>
      <w:r>
        <w:rPr>
          <w:bCs/>
          <w:sz w:val="28"/>
          <w:szCs w:val="28"/>
        </w:rPr>
        <w:t>суммах</w:t>
      </w:r>
      <w:r w:rsidR="002E3F3F" w:rsidRPr="002E3F3F">
        <w:rPr>
          <w:bCs/>
          <w:sz w:val="28"/>
          <w:szCs w:val="28"/>
        </w:rPr>
        <w:t xml:space="preserve"> вкладов в инвестиционное товарищество участников </w:t>
      </w:r>
      <w:r>
        <w:rPr>
          <w:bCs/>
          <w:sz w:val="28"/>
          <w:szCs w:val="28"/>
        </w:rPr>
        <w:t>ДИТ</w:t>
      </w:r>
      <w:r w:rsidR="002E3F3F" w:rsidRPr="002E3F3F">
        <w:rPr>
          <w:bCs/>
          <w:sz w:val="28"/>
          <w:szCs w:val="28"/>
        </w:rPr>
        <w:t xml:space="preserve"> для целей применения </w:t>
      </w:r>
      <w:r>
        <w:rPr>
          <w:bCs/>
          <w:sz w:val="28"/>
          <w:szCs w:val="28"/>
        </w:rPr>
        <w:t xml:space="preserve">ИНВ по ДИТ, </w:t>
      </w:r>
      <w:r w:rsidR="00F23894">
        <w:rPr>
          <w:bCs/>
          <w:sz w:val="28"/>
          <w:szCs w:val="28"/>
        </w:rPr>
        <w:t xml:space="preserve">а также </w:t>
      </w:r>
      <w:r>
        <w:rPr>
          <w:bCs/>
          <w:sz w:val="28"/>
          <w:szCs w:val="28"/>
        </w:rPr>
        <w:t>о</w:t>
      </w:r>
      <w:r w:rsidR="00CC52C0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 xml:space="preserve"> </w:t>
      </w:r>
      <w:r w:rsidR="00F23894" w:rsidRPr="00F23894">
        <w:rPr>
          <w:bCs/>
          <w:sz w:val="28"/>
          <w:szCs w:val="28"/>
        </w:rPr>
        <w:t>МТК, государственная регистрация которых осуществлена на территории Ленинградской области (далее – МТК Ленинградской области)</w:t>
      </w:r>
      <w:r w:rsidRPr="001237F5">
        <w:rPr>
          <w:bCs/>
          <w:sz w:val="28"/>
          <w:szCs w:val="28"/>
        </w:rPr>
        <w:t xml:space="preserve">, в которые </w:t>
      </w:r>
      <w:r w:rsidR="00621940">
        <w:rPr>
          <w:bCs/>
          <w:sz w:val="28"/>
          <w:szCs w:val="28"/>
        </w:rPr>
        <w:t>направлены</w:t>
      </w:r>
      <w:r w:rsidRPr="001237F5">
        <w:rPr>
          <w:bCs/>
          <w:sz w:val="28"/>
          <w:szCs w:val="28"/>
        </w:rPr>
        <w:t xml:space="preserve"> инвестиции</w:t>
      </w:r>
      <w:r w:rsidR="008555DD">
        <w:rPr>
          <w:bCs/>
          <w:sz w:val="28"/>
          <w:szCs w:val="28"/>
        </w:rPr>
        <w:t xml:space="preserve">. </w:t>
      </w:r>
    </w:p>
    <w:p w:rsidR="003B1595" w:rsidRDefault="003B1595" w:rsidP="00C4110F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bookmarkStart w:id="0" w:name="_GoBack"/>
      <w:bookmarkEnd w:id="0"/>
      <w:r w:rsidRPr="00EA3B42">
        <w:rPr>
          <w:bCs/>
          <w:sz w:val="28"/>
          <w:szCs w:val="28"/>
        </w:rPr>
        <w:t>Установление ИНВ по ДИТ</w:t>
      </w:r>
      <w:r w:rsidR="00D92F47" w:rsidRPr="00EA3B42">
        <w:rPr>
          <w:bCs/>
          <w:sz w:val="28"/>
          <w:szCs w:val="28"/>
        </w:rPr>
        <w:t xml:space="preserve"> </w:t>
      </w:r>
      <w:r w:rsidR="00133E9A">
        <w:rPr>
          <w:bCs/>
          <w:sz w:val="28"/>
          <w:szCs w:val="28"/>
        </w:rPr>
        <w:t xml:space="preserve">обеспечит налоговые стимулы для осуществления венчурных инвестиций на территории Ленинградской </w:t>
      </w:r>
      <w:r w:rsidR="00133E9A">
        <w:rPr>
          <w:bCs/>
          <w:sz w:val="28"/>
          <w:szCs w:val="28"/>
        </w:rPr>
        <w:lastRenderedPageBreak/>
        <w:t>области</w:t>
      </w:r>
      <w:r w:rsidR="003722D4">
        <w:rPr>
          <w:bCs/>
          <w:sz w:val="28"/>
          <w:szCs w:val="28"/>
        </w:rPr>
        <w:t xml:space="preserve"> и будет способствовать </w:t>
      </w:r>
      <w:r w:rsidR="00EA3B42" w:rsidRPr="00EA3B42">
        <w:rPr>
          <w:bCs/>
          <w:sz w:val="28"/>
          <w:szCs w:val="28"/>
        </w:rPr>
        <w:t>развити</w:t>
      </w:r>
      <w:r w:rsidR="003722D4">
        <w:rPr>
          <w:bCs/>
          <w:sz w:val="28"/>
          <w:szCs w:val="28"/>
        </w:rPr>
        <w:t>ю</w:t>
      </w:r>
      <w:r w:rsidR="00EA3B42" w:rsidRPr="00EA3B42">
        <w:rPr>
          <w:bCs/>
          <w:sz w:val="28"/>
          <w:szCs w:val="28"/>
        </w:rPr>
        <w:t xml:space="preserve"> </w:t>
      </w:r>
      <w:r w:rsidR="003722D4" w:rsidRPr="00EA3B42">
        <w:rPr>
          <w:bCs/>
          <w:sz w:val="28"/>
          <w:szCs w:val="28"/>
        </w:rPr>
        <w:t xml:space="preserve">на территории </w:t>
      </w:r>
      <w:r w:rsidR="003722D4">
        <w:rPr>
          <w:bCs/>
          <w:sz w:val="28"/>
          <w:szCs w:val="28"/>
        </w:rPr>
        <w:t xml:space="preserve">региона </w:t>
      </w:r>
      <w:r w:rsidR="00EA3B42" w:rsidRPr="00EA3B42">
        <w:rPr>
          <w:bCs/>
          <w:sz w:val="28"/>
          <w:szCs w:val="28"/>
        </w:rPr>
        <w:t xml:space="preserve">быстрорастущих высокотехнологичных компаний </w:t>
      </w:r>
      <w:r w:rsidR="00C87AAE">
        <w:rPr>
          <w:bCs/>
          <w:sz w:val="28"/>
          <w:szCs w:val="28"/>
        </w:rPr>
        <w:t>за счет привлечения дополнительных частных инвестиций</w:t>
      </w:r>
      <w:r w:rsidR="00EA3B42" w:rsidRPr="00EA3B42">
        <w:rPr>
          <w:bCs/>
          <w:sz w:val="28"/>
          <w:szCs w:val="28"/>
        </w:rPr>
        <w:t>.</w:t>
      </w:r>
      <w:r w:rsidR="00C4110F">
        <w:rPr>
          <w:bCs/>
          <w:sz w:val="28"/>
          <w:szCs w:val="28"/>
        </w:rPr>
        <w:t xml:space="preserve"> Тем самым законопроект направлен на </w:t>
      </w:r>
      <w:r w:rsidR="00C4110F" w:rsidRPr="00C4110F">
        <w:rPr>
          <w:bCs/>
          <w:sz w:val="28"/>
          <w:szCs w:val="28"/>
        </w:rPr>
        <w:t>реализаци</w:t>
      </w:r>
      <w:r w:rsidR="00C4110F">
        <w:rPr>
          <w:bCs/>
          <w:sz w:val="28"/>
          <w:szCs w:val="28"/>
        </w:rPr>
        <w:t xml:space="preserve">ю </w:t>
      </w:r>
      <w:r w:rsidR="00AA22AA">
        <w:rPr>
          <w:bCs/>
          <w:sz w:val="28"/>
          <w:szCs w:val="28"/>
        </w:rPr>
        <w:t>национальной цели "Технологическое лидерство", установленной</w:t>
      </w:r>
      <w:r w:rsidR="00AA22AA" w:rsidRPr="00C4110F">
        <w:rPr>
          <w:bCs/>
          <w:sz w:val="28"/>
          <w:szCs w:val="28"/>
        </w:rPr>
        <w:t xml:space="preserve"> </w:t>
      </w:r>
      <w:r w:rsidR="00AA22AA" w:rsidRPr="00AA22AA">
        <w:rPr>
          <w:bCs/>
          <w:sz w:val="28"/>
          <w:szCs w:val="28"/>
        </w:rPr>
        <w:t>Указ</w:t>
      </w:r>
      <w:r w:rsidR="00AA22AA">
        <w:rPr>
          <w:bCs/>
          <w:sz w:val="28"/>
          <w:szCs w:val="28"/>
        </w:rPr>
        <w:t>ом</w:t>
      </w:r>
      <w:r w:rsidR="00AA22AA" w:rsidRPr="00AA22AA">
        <w:rPr>
          <w:bCs/>
          <w:sz w:val="28"/>
          <w:szCs w:val="28"/>
        </w:rPr>
        <w:t xml:space="preserve"> Президента Российской Федерации от 07.05.2024 </w:t>
      </w:r>
      <w:r w:rsidR="00AA22AA">
        <w:rPr>
          <w:bCs/>
          <w:sz w:val="28"/>
          <w:szCs w:val="28"/>
        </w:rPr>
        <w:br/>
      </w:r>
      <w:r w:rsidR="00AA22AA" w:rsidRPr="00AA22AA">
        <w:rPr>
          <w:bCs/>
          <w:sz w:val="28"/>
          <w:szCs w:val="28"/>
        </w:rPr>
        <w:t>№ 309 "О национальных целях развития Российской Федерации на период до 2030 года и на перспективу до 2036 года"</w:t>
      </w:r>
      <w:r w:rsidR="00AA22AA">
        <w:rPr>
          <w:bCs/>
          <w:sz w:val="28"/>
          <w:szCs w:val="28"/>
        </w:rPr>
        <w:t xml:space="preserve">, а также </w:t>
      </w:r>
      <w:r w:rsidR="00C4110F">
        <w:rPr>
          <w:bCs/>
          <w:sz w:val="28"/>
          <w:szCs w:val="28"/>
        </w:rPr>
        <w:t>целей</w:t>
      </w:r>
      <w:r w:rsidR="00640DBB">
        <w:rPr>
          <w:bCs/>
          <w:sz w:val="28"/>
          <w:szCs w:val="28"/>
        </w:rPr>
        <w:t xml:space="preserve"> и задач </w:t>
      </w:r>
      <w:r w:rsidR="00C4110F">
        <w:rPr>
          <w:bCs/>
          <w:sz w:val="28"/>
          <w:szCs w:val="28"/>
        </w:rPr>
        <w:t xml:space="preserve">технологической политики, </w:t>
      </w:r>
      <w:r w:rsidR="00AA22AA">
        <w:rPr>
          <w:bCs/>
          <w:sz w:val="28"/>
          <w:szCs w:val="28"/>
        </w:rPr>
        <w:t xml:space="preserve">предусмотренных </w:t>
      </w:r>
      <w:r w:rsidR="00C4110F" w:rsidRPr="00C4110F">
        <w:rPr>
          <w:bCs/>
          <w:sz w:val="28"/>
          <w:szCs w:val="28"/>
        </w:rPr>
        <w:t>Федеральн</w:t>
      </w:r>
      <w:r w:rsidR="00C4110F">
        <w:rPr>
          <w:bCs/>
          <w:sz w:val="28"/>
          <w:szCs w:val="28"/>
        </w:rPr>
        <w:t>ым</w:t>
      </w:r>
      <w:r w:rsidR="00C4110F" w:rsidRPr="00C4110F">
        <w:rPr>
          <w:bCs/>
          <w:sz w:val="28"/>
          <w:szCs w:val="28"/>
        </w:rPr>
        <w:t xml:space="preserve"> закон</w:t>
      </w:r>
      <w:r w:rsidR="00C4110F">
        <w:rPr>
          <w:bCs/>
          <w:sz w:val="28"/>
          <w:szCs w:val="28"/>
        </w:rPr>
        <w:t>ом</w:t>
      </w:r>
      <w:r w:rsidR="00C4110F" w:rsidRPr="00C4110F">
        <w:rPr>
          <w:bCs/>
          <w:sz w:val="28"/>
          <w:szCs w:val="28"/>
        </w:rPr>
        <w:t xml:space="preserve"> от 28.12.2024 № 523-ФЗ "О технологической политике в Российской Федерации и о внесении изменений в отдельные законодательные акты Российской Федерации"</w:t>
      </w:r>
      <w:r w:rsidR="00C4110F">
        <w:rPr>
          <w:bCs/>
          <w:sz w:val="28"/>
          <w:szCs w:val="28"/>
        </w:rPr>
        <w:t>.</w:t>
      </w:r>
    </w:p>
    <w:p w:rsidR="001270C2" w:rsidRPr="00EA1F5F" w:rsidRDefault="008D13E9" w:rsidP="008D13E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D13E9">
        <w:rPr>
          <w:bCs/>
          <w:sz w:val="28"/>
          <w:szCs w:val="28"/>
        </w:rPr>
        <w:t xml:space="preserve">В соответствии с пунктом </w:t>
      </w:r>
      <w:r>
        <w:rPr>
          <w:bCs/>
          <w:sz w:val="28"/>
          <w:szCs w:val="28"/>
        </w:rPr>
        <w:t>1</w:t>
      </w:r>
      <w:r w:rsidRPr="008D13E9">
        <w:rPr>
          <w:bCs/>
          <w:sz w:val="28"/>
          <w:szCs w:val="28"/>
        </w:rPr>
        <w:t xml:space="preserve"> части 1-1 статьи 2 областного закона от 16 февраля 2015 года № 5-оз </w:t>
      </w:r>
      <w:r>
        <w:rPr>
          <w:bCs/>
          <w:sz w:val="28"/>
          <w:szCs w:val="28"/>
        </w:rPr>
        <w:t>"</w:t>
      </w:r>
      <w:r w:rsidRPr="008D13E9">
        <w:rPr>
          <w:bCs/>
          <w:sz w:val="28"/>
          <w:szCs w:val="28"/>
        </w:rPr>
        <w:t xml:space="preserve">О проведении </w:t>
      </w:r>
      <w:proofErr w:type="gramStart"/>
      <w:r w:rsidRPr="008D13E9">
        <w:rPr>
          <w:bCs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8D13E9">
        <w:rPr>
          <w:bCs/>
          <w:sz w:val="28"/>
          <w:szCs w:val="28"/>
        </w:rPr>
        <w:t xml:space="preserve"> и экспертизы нормативных правовых актов Ленинградской области</w:t>
      </w:r>
      <w:r>
        <w:rPr>
          <w:bCs/>
          <w:sz w:val="28"/>
          <w:szCs w:val="28"/>
        </w:rPr>
        <w:t>"</w:t>
      </w:r>
      <w:r w:rsidRPr="008D13E9">
        <w:rPr>
          <w:bCs/>
          <w:sz w:val="28"/>
          <w:szCs w:val="28"/>
        </w:rPr>
        <w:t xml:space="preserve"> проведение оценки регулирующего воздействия </w:t>
      </w:r>
      <w:r w:rsidR="003B1595">
        <w:rPr>
          <w:bCs/>
          <w:sz w:val="28"/>
          <w:szCs w:val="28"/>
        </w:rPr>
        <w:t>законопроекта</w:t>
      </w:r>
      <w:r w:rsidRPr="008D13E9">
        <w:rPr>
          <w:bCs/>
          <w:sz w:val="28"/>
          <w:szCs w:val="28"/>
        </w:rPr>
        <w:t xml:space="preserve"> не требуется.</w:t>
      </w:r>
    </w:p>
    <w:p w:rsidR="008D13E9" w:rsidRDefault="008D13E9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D13E9" w:rsidRDefault="008D13E9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D13E9" w:rsidRDefault="008D13E9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Заместитель Председателя </w:t>
      </w: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Правительства </w:t>
      </w:r>
      <w:proofErr w:type="gramStart"/>
      <w:r w:rsidRPr="009B1271">
        <w:rPr>
          <w:bCs/>
          <w:sz w:val="28"/>
          <w:szCs w:val="28"/>
        </w:rPr>
        <w:t>Ленинградской</w:t>
      </w:r>
      <w:proofErr w:type="gramEnd"/>
      <w:r w:rsidRPr="009B1271">
        <w:rPr>
          <w:bCs/>
          <w:sz w:val="28"/>
          <w:szCs w:val="28"/>
        </w:rPr>
        <w:t xml:space="preserve"> </w:t>
      </w: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>области – председатель комитета</w:t>
      </w: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экономического развития </w:t>
      </w:r>
    </w:p>
    <w:p w:rsidR="00707C98" w:rsidRPr="00EA1F5F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>и инвестиционной деятельности</w:t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  <w:t xml:space="preserve"> </w:t>
      </w:r>
      <w:r w:rsidRPr="009B1271">
        <w:rPr>
          <w:bCs/>
          <w:sz w:val="28"/>
          <w:szCs w:val="28"/>
        </w:rPr>
        <w:tab/>
        <w:t xml:space="preserve">     </w:t>
      </w:r>
      <w:proofErr w:type="spellStart"/>
      <w:r w:rsidRPr="009B1271">
        <w:rPr>
          <w:bCs/>
          <w:sz w:val="28"/>
          <w:szCs w:val="28"/>
        </w:rPr>
        <w:t>Д.А.Ялов</w:t>
      </w:r>
      <w:proofErr w:type="spellEnd"/>
    </w:p>
    <w:sectPr w:rsidR="00707C98" w:rsidRPr="00EA1F5F" w:rsidSect="00EA1F5F">
      <w:headerReference w:type="default" r:id="rId8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81B" w:rsidRDefault="009B681B" w:rsidP="0008480C">
      <w:r>
        <w:separator/>
      </w:r>
    </w:p>
  </w:endnote>
  <w:endnote w:type="continuationSeparator" w:id="0">
    <w:p w:rsidR="009B681B" w:rsidRDefault="009B681B" w:rsidP="0008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81B" w:rsidRDefault="009B681B" w:rsidP="0008480C">
      <w:r>
        <w:separator/>
      </w:r>
    </w:p>
  </w:footnote>
  <w:footnote w:type="continuationSeparator" w:id="0">
    <w:p w:rsidR="009B681B" w:rsidRDefault="009B681B" w:rsidP="00084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906" w:rsidRDefault="00A7190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F13D7">
      <w:rPr>
        <w:noProof/>
      </w:rPr>
      <w:t>3</w:t>
    </w:r>
    <w:r>
      <w:fldChar w:fldCharType="end"/>
    </w:r>
  </w:p>
  <w:p w:rsidR="00A71906" w:rsidRDefault="00A7190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D9F"/>
    <w:rsid w:val="00000C4D"/>
    <w:rsid w:val="00003A53"/>
    <w:rsid w:val="00003F71"/>
    <w:rsid w:val="00012E0E"/>
    <w:rsid w:val="00013D1D"/>
    <w:rsid w:val="00013F00"/>
    <w:rsid w:val="00015210"/>
    <w:rsid w:val="00016993"/>
    <w:rsid w:val="00017EC6"/>
    <w:rsid w:val="000205E1"/>
    <w:rsid w:val="000211BB"/>
    <w:rsid w:val="000229BA"/>
    <w:rsid w:val="00022BE3"/>
    <w:rsid w:val="00022E22"/>
    <w:rsid w:val="0002573C"/>
    <w:rsid w:val="00025E7F"/>
    <w:rsid w:val="000263EA"/>
    <w:rsid w:val="000301D1"/>
    <w:rsid w:val="000301D6"/>
    <w:rsid w:val="0003144E"/>
    <w:rsid w:val="00032BBC"/>
    <w:rsid w:val="00033286"/>
    <w:rsid w:val="000367AE"/>
    <w:rsid w:val="00037A64"/>
    <w:rsid w:val="00040FDA"/>
    <w:rsid w:val="000412EA"/>
    <w:rsid w:val="000413DC"/>
    <w:rsid w:val="0004196F"/>
    <w:rsid w:val="00041DD2"/>
    <w:rsid w:val="00043676"/>
    <w:rsid w:val="00043BE3"/>
    <w:rsid w:val="000442D5"/>
    <w:rsid w:val="000455C4"/>
    <w:rsid w:val="00050737"/>
    <w:rsid w:val="00051269"/>
    <w:rsid w:val="00053326"/>
    <w:rsid w:val="00062647"/>
    <w:rsid w:val="0006432C"/>
    <w:rsid w:val="00064A8B"/>
    <w:rsid w:val="00065C96"/>
    <w:rsid w:val="000660FC"/>
    <w:rsid w:val="00067838"/>
    <w:rsid w:val="000702F2"/>
    <w:rsid w:val="00070CF8"/>
    <w:rsid w:val="00071772"/>
    <w:rsid w:val="00072D31"/>
    <w:rsid w:val="00074E2A"/>
    <w:rsid w:val="00077287"/>
    <w:rsid w:val="0008035E"/>
    <w:rsid w:val="00080921"/>
    <w:rsid w:val="00080AAE"/>
    <w:rsid w:val="00081249"/>
    <w:rsid w:val="0008172C"/>
    <w:rsid w:val="00081958"/>
    <w:rsid w:val="00082808"/>
    <w:rsid w:val="0008480C"/>
    <w:rsid w:val="00084B66"/>
    <w:rsid w:val="000853C6"/>
    <w:rsid w:val="00085B3E"/>
    <w:rsid w:val="000860AD"/>
    <w:rsid w:val="0009048C"/>
    <w:rsid w:val="00091EF1"/>
    <w:rsid w:val="000928E1"/>
    <w:rsid w:val="0009350D"/>
    <w:rsid w:val="00093B38"/>
    <w:rsid w:val="00094247"/>
    <w:rsid w:val="00095B27"/>
    <w:rsid w:val="000962EA"/>
    <w:rsid w:val="000976F1"/>
    <w:rsid w:val="000A03E0"/>
    <w:rsid w:val="000A0C1A"/>
    <w:rsid w:val="000A1012"/>
    <w:rsid w:val="000A23F7"/>
    <w:rsid w:val="000A305B"/>
    <w:rsid w:val="000A31CA"/>
    <w:rsid w:val="000A520C"/>
    <w:rsid w:val="000A5DEA"/>
    <w:rsid w:val="000A6F1E"/>
    <w:rsid w:val="000A6FF3"/>
    <w:rsid w:val="000B1F40"/>
    <w:rsid w:val="000B28FC"/>
    <w:rsid w:val="000B6279"/>
    <w:rsid w:val="000B7682"/>
    <w:rsid w:val="000C03DA"/>
    <w:rsid w:val="000C056A"/>
    <w:rsid w:val="000C0887"/>
    <w:rsid w:val="000C09B9"/>
    <w:rsid w:val="000C0D68"/>
    <w:rsid w:val="000C185A"/>
    <w:rsid w:val="000C3C0F"/>
    <w:rsid w:val="000C4A5F"/>
    <w:rsid w:val="000C4F92"/>
    <w:rsid w:val="000C5175"/>
    <w:rsid w:val="000C58B4"/>
    <w:rsid w:val="000C60E4"/>
    <w:rsid w:val="000D2BF1"/>
    <w:rsid w:val="000D46DE"/>
    <w:rsid w:val="000D5195"/>
    <w:rsid w:val="000D5BE9"/>
    <w:rsid w:val="000D68FF"/>
    <w:rsid w:val="000E2B35"/>
    <w:rsid w:val="000E3435"/>
    <w:rsid w:val="000E3EC6"/>
    <w:rsid w:val="000E4B85"/>
    <w:rsid w:val="000E6A64"/>
    <w:rsid w:val="000F03BC"/>
    <w:rsid w:val="000F191C"/>
    <w:rsid w:val="000F6B44"/>
    <w:rsid w:val="000F75B7"/>
    <w:rsid w:val="000F7B2F"/>
    <w:rsid w:val="001003EF"/>
    <w:rsid w:val="00100C6E"/>
    <w:rsid w:val="0010251D"/>
    <w:rsid w:val="001025DF"/>
    <w:rsid w:val="00104584"/>
    <w:rsid w:val="0010515C"/>
    <w:rsid w:val="001051C4"/>
    <w:rsid w:val="00110BC4"/>
    <w:rsid w:val="00110F92"/>
    <w:rsid w:val="00111347"/>
    <w:rsid w:val="00111701"/>
    <w:rsid w:val="001117ED"/>
    <w:rsid w:val="0011283F"/>
    <w:rsid w:val="00112D8C"/>
    <w:rsid w:val="00113267"/>
    <w:rsid w:val="001150D2"/>
    <w:rsid w:val="00116F8E"/>
    <w:rsid w:val="00120CDA"/>
    <w:rsid w:val="0012368A"/>
    <w:rsid w:val="001237F5"/>
    <w:rsid w:val="00123971"/>
    <w:rsid w:val="00123DCC"/>
    <w:rsid w:val="001252B0"/>
    <w:rsid w:val="0012666D"/>
    <w:rsid w:val="001270C2"/>
    <w:rsid w:val="00127C37"/>
    <w:rsid w:val="001321F4"/>
    <w:rsid w:val="00133E9A"/>
    <w:rsid w:val="00134F0D"/>
    <w:rsid w:val="001378C6"/>
    <w:rsid w:val="00141E4F"/>
    <w:rsid w:val="00143B28"/>
    <w:rsid w:val="00143B8A"/>
    <w:rsid w:val="00143F9E"/>
    <w:rsid w:val="001456EC"/>
    <w:rsid w:val="00147ADC"/>
    <w:rsid w:val="001506ED"/>
    <w:rsid w:val="00151EA8"/>
    <w:rsid w:val="00153D60"/>
    <w:rsid w:val="00154E0F"/>
    <w:rsid w:val="0015574A"/>
    <w:rsid w:val="00155C14"/>
    <w:rsid w:val="001562C0"/>
    <w:rsid w:val="00156761"/>
    <w:rsid w:val="00156EAE"/>
    <w:rsid w:val="00156FD8"/>
    <w:rsid w:val="00157BDF"/>
    <w:rsid w:val="00160944"/>
    <w:rsid w:val="0016094B"/>
    <w:rsid w:val="001614F0"/>
    <w:rsid w:val="001617AC"/>
    <w:rsid w:val="00161BA4"/>
    <w:rsid w:val="001630DB"/>
    <w:rsid w:val="00164281"/>
    <w:rsid w:val="00164291"/>
    <w:rsid w:val="0016548F"/>
    <w:rsid w:val="00165781"/>
    <w:rsid w:val="001712DF"/>
    <w:rsid w:val="001713CF"/>
    <w:rsid w:val="0018021C"/>
    <w:rsid w:val="001826A9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51B4"/>
    <w:rsid w:val="0019706D"/>
    <w:rsid w:val="001A1BA2"/>
    <w:rsid w:val="001A1D76"/>
    <w:rsid w:val="001A26F2"/>
    <w:rsid w:val="001B137E"/>
    <w:rsid w:val="001B1C95"/>
    <w:rsid w:val="001B2403"/>
    <w:rsid w:val="001B38B8"/>
    <w:rsid w:val="001B4AB6"/>
    <w:rsid w:val="001B663A"/>
    <w:rsid w:val="001C2DC5"/>
    <w:rsid w:val="001C48EB"/>
    <w:rsid w:val="001C61D2"/>
    <w:rsid w:val="001C6EAB"/>
    <w:rsid w:val="001C797D"/>
    <w:rsid w:val="001D07E0"/>
    <w:rsid w:val="001D1D35"/>
    <w:rsid w:val="001D2A72"/>
    <w:rsid w:val="001D3CB5"/>
    <w:rsid w:val="001D5493"/>
    <w:rsid w:val="001D5ED0"/>
    <w:rsid w:val="001D6EC1"/>
    <w:rsid w:val="001E0350"/>
    <w:rsid w:val="001E3679"/>
    <w:rsid w:val="001E4A47"/>
    <w:rsid w:val="001E4C5A"/>
    <w:rsid w:val="001E63FF"/>
    <w:rsid w:val="001E6F5F"/>
    <w:rsid w:val="001E78D5"/>
    <w:rsid w:val="001F13D7"/>
    <w:rsid w:val="001F434C"/>
    <w:rsid w:val="001F5E40"/>
    <w:rsid w:val="001F6BAE"/>
    <w:rsid w:val="001F7821"/>
    <w:rsid w:val="00204F41"/>
    <w:rsid w:val="0020567C"/>
    <w:rsid w:val="00205C8B"/>
    <w:rsid w:val="00206D04"/>
    <w:rsid w:val="0020734E"/>
    <w:rsid w:val="00207495"/>
    <w:rsid w:val="002100AF"/>
    <w:rsid w:val="002113E9"/>
    <w:rsid w:val="00213AD5"/>
    <w:rsid w:val="0021454B"/>
    <w:rsid w:val="00215A48"/>
    <w:rsid w:val="002178A9"/>
    <w:rsid w:val="00221173"/>
    <w:rsid w:val="0022176C"/>
    <w:rsid w:val="00222258"/>
    <w:rsid w:val="00222E4E"/>
    <w:rsid w:val="0022483A"/>
    <w:rsid w:val="00226099"/>
    <w:rsid w:val="002279D0"/>
    <w:rsid w:val="00230130"/>
    <w:rsid w:val="0023360E"/>
    <w:rsid w:val="00234D0C"/>
    <w:rsid w:val="0024015F"/>
    <w:rsid w:val="00240BF7"/>
    <w:rsid w:val="0024101C"/>
    <w:rsid w:val="002419D6"/>
    <w:rsid w:val="00241D34"/>
    <w:rsid w:val="002426A4"/>
    <w:rsid w:val="00244B82"/>
    <w:rsid w:val="00244E83"/>
    <w:rsid w:val="002451A8"/>
    <w:rsid w:val="0024619B"/>
    <w:rsid w:val="00246937"/>
    <w:rsid w:val="00246E2F"/>
    <w:rsid w:val="00247CC8"/>
    <w:rsid w:val="002521FA"/>
    <w:rsid w:val="00252759"/>
    <w:rsid w:val="00253045"/>
    <w:rsid w:val="00257C4F"/>
    <w:rsid w:val="00261109"/>
    <w:rsid w:val="002613A5"/>
    <w:rsid w:val="00261C55"/>
    <w:rsid w:val="00261DAD"/>
    <w:rsid w:val="0026259E"/>
    <w:rsid w:val="00263CE6"/>
    <w:rsid w:val="00264047"/>
    <w:rsid w:val="002643F3"/>
    <w:rsid w:val="0026587E"/>
    <w:rsid w:val="002658A6"/>
    <w:rsid w:val="00266FCB"/>
    <w:rsid w:val="002675D8"/>
    <w:rsid w:val="00271202"/>
    <w:rsid w:val="00273D9D"/>
    <w:rsid w:val="00276BD7"/>
    <w:rsid w:val="00284C52"/>
    <w:rsid w:val="00287C80"/>
    <w:rsid w:val="002900C0"/>
    <w:rsid w:val="00292B78"/>
    <w:rsid w:val="00293A6F"/>
    <w:rsid w:val="00296275"/>
    <w:rsid w:val="002A0455"/>
    <w:rsid w:val="002A1229"/>
    <w:rsid w:val="002A1C46"/>
    <w:rsid w:val="002A31B4"/>
    <w:rsid w:val="002A399E"/>
    <w:rsid w:val="002A4275"/>
    <w:rsid w:val="002A5BC4"/>
    <w:rsid w:val="002A6FF6"/>
    <w:rsid w:val="002B08FC"/>
    <w:rsid w:val="002B3178"/>
    <w:rsid w:val="002B3910"/>
    <w:rsid w:val="002B4550"/>
    <w:rsid w:val="002B4EB8"/>
    <w:rsid w:val="002B537A"/>
    <w:rsid w:val="002C1EDC"/>
    <w:rsid w:val="002C21BB"/>
    <w:rsid w:val="002C4236"/>
    <w:rsid w:val="002C4771"/>
    <w:rsid w:val="002C6996"/>
    <w:rsid w:val="002D2C63"/>
    <w:rsid w:val="002D321D"/>
    <w:rsid w:val="002D5085"/>
    <w:rsid w:val="002D518D"/>
    <w:rsid w:val="002D5B53"/>
    <w:rsid w:val="002D7BFF"/>
    <w:rsid w:val="002E211E"/>
    <w:rsid w:val="002E38E8"/>
    <w:rsid w:val="002E3F3F"/>
    <w:rsid w:val="002E41C8"/>
    <w:rsid w:val="002E6057"/>
    <w:rsid w:val="002E7BCD"/>
    <w:rsid w:val="002F0323"/>
    <w:rsid w:val="002F211C"/>
    <w:rsid w:val="002F2399"/>
    <w:rsid w:val="002F28A5"/>
    <w:rsid w:val="002F445E"/>
    <w:rsid w:val="002F44CA"/>
    <w:rsid w:val="002F4638"/>
    <w:rsid w:val="002F5021"/>
    <w:rsid w:val="002F6C8C"/>
    <w:rsid w:val="002F6EA2"/>
    <w:rsid w:val="00302526"/>
    <w:rsid w:val="00305ECF"/>
    <w:rsid w:val="00307C4E"/>
    <w:rsid w:val="0031202E"/>
    <w:rsid w:val="003136E2"/>
    <w:rsid w:val="00313FB7"/>
    <w:rsid w:val="003145A9"/>
    <w:rsid w:val="00314A1C"/>
    <w:rsid w:val="00317FCB"/>
    <w:rsid w:val="00320726"/>
    <w:rsid w:val="003242F6"/>
    <w:rsid w:val="003247DF"/>
    <w:rsid w:val="003249C7"/>
    <w:rsid w:val="003255DF"/>
    <w:rsid w:val="00326FAE"/>
    <w:rsid w:val="00330A16"/>
    <w:rsid w:val="003330C4"/>
    <w:rsid w:val="0033324F"/>
    <w:rsid w:val="00334CDB"/>
    <w:rsid w:val="003356CD"/>
    <w:rsid w:val="0033685C"/>
    <w:rsid w:val="00337F66"/>
    <w:rsid w:val="00341B71"/>
    <w:rsid w:val="00342312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2D4"/>
    <w:rsid w:val="003726A2"/>
    <w:rsid w:val="00372DD7"/>
    <w:rsid w:val="00373EA1"/>
    <w:rsid w:val="00377F99"/>
    <w:rsid w:val="00380474"/>
    <w:rsid w:val="0038245C"/>
    <w:rsid w:val="00382AB5"/>
    <w:rsid w:val="003839D7"/>
    <w:rsid w:val="00383A41"/>
    <w:rsid w:val="00386F72"/>
    <w:rsid w:val="00387B0B"/>
    <w:rsid w:val="00391507"/>
    <w:rsid w:val="003919B0"/>
    <w:rsid w:val="00392D98"/>
    <w:rsid w:val="003942D6"/>
    <w:rsid w:val="00394DAF"/>
    <w:rsid w:val="003959DA"/>
    <w:rsid w:val="00397F09"/>
    <w:rsid w:val="003A1B1D"/>
    <w:rsid w:val="003A256C"/>
    <w:rsid w:val="003A29BB"/>
    <w:rsid w:val="003A3499"/>
    <w:rsid w:val="003A4291"/>
    <w:rsid w:val="003A4E63"/>
    <w:rsid w:val="003A668C"/>
    <w:rsid w:val="003A7500"/>
    <w:rsid w:val="003A77EA"/>
    <w:rsid w:val="003B0697"/>
    <w:rsid w:val="003B1243"/>
    <w:rsid w:val="003B1595"/>
    <w:rsid w:val="003B2381"/>
    <w:rsid w:val="003B463F"/>
    <w:rsid w:val="003B5891"/>
    <w:rsid w:val="003B68AF"/>
    <w:rsid w:val="003B7C7B"/>
    <w:rsid w:val="003C0E13"/>
    <w:rsid w:val="003C1006"/>
    <w:rsid w:val="003C2389"/>
    <w:rsid w:val="003C288C"/>
    <w:rsid w:val="003C3097"/>
    <w:rsid w:val="003C3E2F"/>
    <w:rsid w:val="003C40F4"/>
    <w:rsid w:val="003C510E"/>
    <w:rsid w:val="003C79EC"/>
    <w:rsid w:val="003D011D"/>
    <w:rsid w:val="003D1993"/>
    <w:rsid w:val="003D2008"/>
    <w:rsid w:val="003D2C20"/>
    <w:rsid w:val="003D2CD8"/>
    <w:rsid w:val="003D41FD"/>
    <w:rsid w:val="003D4E00"/>
    <w:rsid w:val="003D5C8A"/>
    <w:rsid w:val="003D64EB"/>
    <w:rsid w:val="003D6F5D"/>
    <w:rsid w:val="003D7216"/>
    <w:rsid w:val="003E1DCB"/>
    <w:rsid w:val="003E2A3F"/>
    <w:rsid w:val="003E3B54"/>
    <w:rsid w:val="003E3F74"/>
    <w:rsid w:val="003E48A0"/>
    <w:rsid w:val="003E4E96"/>
    <w:rsid w:val="003E514E"/>
    <w:rsid w:val="003E623D"/>
    <w:rsid w:val="003E668A"/>
    <w:rsid w:val="003E78F3"/>
    <w:rsid w:val="003F0C12"/>
    <w:rsid w:val="003F1006"/>
    <w:rsid w:val="003F308E"/>
    <w:rsid w:val="003F5C48"/>
    <w:rsid w:val="003F6321"/>
    <w:rsid w:val="003F66C3"/>
    <w:rsid w:val="003F6779"/>
    <w:rsid w:val="0040069C"/>
    <w:rsid w:val="00400A29"/>
    <w:rsid w:val="00401D46"/>
    <w:rsid w:val="00403229"/>
    <w:rsid w:val="00403357"/>
    <w:rsid w:val="004037BE"/>
    <w:rsid w:val="00404856"/>
    <w:rsid w:val="004054B5"/>
    <w:rsid w:val="004062EC"/>
    <w:rsid w:val="00410449"/>
    <w:rsid w:val="004117FE"/>
    <w:rsid w:val="0041279E"/>
    <w:rsid w:val="00413E7A"/>
    <w:rsid w:val="004152CE"/>
    <w:rsid w:val="00415365"/>
    <w:rsid w:val="0041570A"/>
    <w:rsid w:val="0041707E"/>
    <w:rsid w:val="00417A6B"/>
    <w:rsid w:val="00421340"/>
    <w:rsid w:val="0042472B"/>
    <w:rsid w:val="00426344"/>
    <w:rsid w:val="00427734"/>
    <w:rsid w:val="00433583"/>
    <w:rsid w:val="00434B51"/>
    <w:rsid w:val="00434D5B"/>
    <w:rsid w:val="00436046"/>
    <w:rsid w:val="004362E6"/>
    <w:rsid w:val="004412C1"/>
    <w:rsid w:val="00441B23"/>
    <w:rsid w:val="00441D2C"/>
    <w:rsid w:val="00443778"/>
    <w:rsid w:val="004442C2"/>
    <w:rsid w:val="00444D70"/>
    <w:rsid w:val="00445964"/>
    <w:rsid w:val="00445DFA"/>
    <w:rsid w:val="004463E8"/>
    <w:rsid w:val="00450BAF"/>
    <w:rsid w:val="00454321"/>
    <w:rsid w:val="00454E21"/>
    <w:rsid w:val="0045513A"/>
    <w:rsid w:val="0045531F"/>
    <w:rsid w:val="00455AE2"/>
    <w:rsid w:val="00460369"/>
    <w:rsid w:val="004615EE"/>
    <w:rsid w:val="004626BD"/>
    <w:rsid w:val="00462C2B"/>
    <w:rsid w:val="0046323C"/>
    <w:rsid w:val="00463FE7"/>
    <w:rsid w:val="00464D0B"/>
    <w:rsid w:val="00464D9F"/>
    <w:rsid w:val="00465755"/>
    <w:rsid w:val="00465E45"/>
    <w:rsid w:val="004663AD"/>
    <w:rsid w:val="00467A91"/>
    <w:rsid w:val="00467D79"/>
    <w:rsid w:val="00470833"/>
    <w:rsid w:val="00470FA0"/>
    <w:rsid w:val="00471DF0"/>
    <w:rsid w:val="004738F0"/>
    <w:rsid w:val="0047626A"/>
    <w:rsid w:val="00476C76"/>
    <w:rsid w:val="0047732D"/>
    <w:rsid w:val="00477346"/>
    <w:rsid w:val="004775F5"/>
    <w:rsid w:val="00481ACE"/>
    <w:rsid w:val="004821E7"/>
    <w:rsid w:val="00483958"/>
    <w:rsid w:val="00485925"/>
    <w:rsid w:val="00485B7C"/>
    <w:rsid w:val="00485F21"/>
    <w:rsid w:val="004940FC"/>
    <w:rsid w:val="004A0259"/>
    <w:rsid w:val="004A2DEE"/>
    <w:rsid w:val="004A5299"/>
    <w:rsid w:val="004A798F"/>
    <w:rsid w:val="004B53A2"/>
    <w:rsid w:val="004B55B2"/>
    <w:rsid w:val="004B6E43"/>
    <w:rsid w:val="004B771C"/>
    <w:rsid w:val="004B77EC"/>
    <w:rsid w:val="004B7F35"/>
    <w:rsid w:val="004C039D"/>
    <w:rsid w:val="004C3B11"/>
    <w:rsid w:val="004C5221"/>
    <w:rsid w:val="004C579B"/>
    <w:rsid w:val="004C794A"/>
    <w:rsid w:val="004D07C3"/>
    <w:rsid w:val="004D24AB"/>
    <w:rsid w:val="004D2FDB"/>
    <w:rsid w:val="004D3F67"/>
    <w:rsid w:val="004D44B1"/>
    <w:rsid w:val="004D569C"/>
    <w:rsid w:val="004D7B4D"/>
    <w:rsid w:val="004D7D69"/>
    <w:rsid w:val="004E0090"/>
    <w:rsid w:val="004E3413"/>
    <w:rsid w:val="004E46A5"/>
    <w:rsid w:val="004E5812"/>
    <w:rsid w:val="004E63E4"/>
    <w:rsid w:val="004E6599"/>
    <w:rsid w:val="004E6A16"/>
    <w:rsid w:val="004E736A"/>
    <w:rsid w:val="004F0202"/>
    <w:rsid w:val="004F2117"/>
    <w:rsid w:val="004F36A4"/>
    <w:rsid w:val="004F4026"/>
    <w:rsid w:val="004F6A36"/>
    <w:rsid w:val="005018EB"/>
    <w:rsid w:val="00503288"/>
    <w:rsid w:val="005057BE"/>
    <w:rsid w:val="00505825"/>
    <w:rsid w:val="00506BF9"/>
    <w:rsid w:val="00507E52"/>
    <w:rsid w:val="00510429"/>
    <w:rsid w:val="00511435"/>
    <w:rsid w:val="00512B7A"/>
    <w:rsid w:val="0051451B"/>
    <w:rsid w:val="005146EC"/>
    <w:rsid w:val="00514AF2"/>
    <w:rsid w:val="005164CF"/>
    <w:rsid w:val="00517496"/>
    <w:rsid w:val="0051755F"/>
    <w:rsid w:val="00520CE8"/>
    <w:rsid w:val="00522347"/>
    <w:rsid w:val="0052284B"/>
    <w:rsid w:val="005229E2"/>
    <w:rsid w:val="005249D6"/>
    <w:rsid w:val="0052654F"/>
    <w:rsid w:val="0052696F"/>
    <w:rsid w:val="00530281"/>
    <w:rsid w:val="0053061E"/>
    <w:rsid w:val="0053167E"/>
    <w:rsid w:val="00532B68"/>
    <w:rsid w:val="00533EA7"/>
    <w:rsid w:val="00534C6B"/>
    <w:rsid w:val="0053511D"/>
    <w:rsid w:val="0053613D"/>
    <w:rsid w:val="005402AD"/>
    <w:rsid w:val="00540B44"/>
    <w:rsid w:val="005417FE"/>
    <w:rsid w:val="00542102"/>
    <w:rsid w:val="00543FB9"/>
    <w:rsid w:val="005449F0"/>
    <w:rsid w:val="00546DB6"/>
    <w:rsid w:val="005470CD"/>
    <w:rsid w:val="0054783A"/>
    <w:rsid w:val="005519F0"/>
    <w:rsid w:val="00555174"/>
    <w:rsid w:val="005561AA"/>
    <w:rsid w:val="00562DA1"/>
    <w:rsid w:val="00564970"/>
    <w:rsid w:val="00564DAE"/>
    <w:rsid w:val="00567209"/>
    <w:rsid w:val="0057097C"/>
    <w:rsid w:val="00571458"/>
    <w:rsid w:val="00571E59"/>
    <w:rsid w:val="00573466"/>
    <w:rsid w:val="00575AB4"/>
    <w:rsid w:val="00577086"/>
    <w:rsid w:val="005770A3"/>
    <w:rsid w:val="00584C4D"/>
    <w:rsid w:val="00584E5A"/>
    <w:rsid w:val="0058757F"/>
    <w:rsid w:val="00592ECD"/>
    <w:rsid w:val="00594F3F"/>
    <w:rsid w:val="00596A62"/>
    <w:rsid w:val="00597F8C"/>
    <w:rsid w:val="005A0E01"/>
    <w:rsid w:val="005A149E"/>
    <w:rsid w:val="005A38C3"/>
    <w:rsid w:val="005A5126"/>
    <w:rsid w:val="005A6F82"/>
    <w:rsid w:val="005A71C4"/>
    <w:rsid w:val="005B1177"/>
    <w:rsid w:val="005B1D73"/>
    <w:rsid w:val="005B1E5E"/>
    <w:rsid w:val="005B2613"/>
    <w:rsid w:val="005B2AA3"/>
    <w:rsid w:val="005B2E9E"/>
    <w:rsid w:val="005B5BFA"/>
    <w:rsid w:val="005B675D"/>
    <w:rsid w:val="005B67BF"/>
    <w:rsid w:val="005B7788"/>
    <w:rsid w:val="005C130E"/>
    <w:rsid w:val="005C17AD"/>
    <w:rsid w:val="005C26CB"/>
    <w:rsid w:val="005C2705"/>
    <w:rsid w:val="005C2D66"/>
    <w:rsid w:val="005C3859"/>
    <w:rsid w:val="005C5278"/>
    <w:rsid w:val="005C6A42"/>
    <w:rsid w:val="005D1069"/>
    <w:rsid w:val="005D1332"/>
    <w:rsid w:val="005D2312"/>
    <w:rsid w:val="005D2B1A"/>
    <w:rsid w:val="005D759A"/>
    <w:rsid w:val="005D7814"/>
    <w:rsid w:val="005E0058"/>
    <w:rsid w:val="005E031C"/>
    <w:rsid w:val="005E0FF3"/>
    <w:rsid w:val="005E1424"/>
    <w:rsid w:val="005E1844"/>
    <w:rsid w:val="005E3EC5"/>
    <w:rsid w:val="005E4B0C"/>
    <w:rsid w:val="005E51E7"/>
    <w:rsid w:val="005E6DCD"/>
    <w:rsid w:val="005F0283"/>
    <w:rsid w:val="005F2E03"/>
    <w:rsid w:val="005F497E"/>
    <w:rsid w:val="005F4F35"/>
    <w:rsid w:val="005F6912"/>
    <w:rsid w:val="006012BF"/>
    <w:rsid w:val="00602952"/>
    <w:rsid w:val="00602D73"/>
    <w:rsid w:val="00606446"/>
    <w:rsid w:val="006100F2"/>
    <w:rsid w:val="00611BDC"/>
    <w:rsid w:val="00612000"/>
    <w:rsid w:val="00612A96"/>
    <w:rsid w:val="006156C8"/>
    <w:rsid w:val="00615B2F"/>
    <w:rsid w:val="00620077"/>
    <w:rsid w:val="006207A3"/>
    <w:rsid w:val="00620A0A"/>
    <w:rsid w:val="00621940"/>
    <w:rsid w:val="00623689"/>
    <w:rsid w:val="0062758B"/>
    <w:rsid w:val="00630495"/>
    <w:rsid w:val="00631898"/>
    <w:rsid w:val="00631FB6"/>
    <w:rsid w:val="00632701"/>
    <w:rsid w:val="00634D54"/>
    <w:rsid w:val="006408B4"/>
    <w:rsid w:val="00640DBB"/>
    <w:rsid w:val="006422A1"/>
    <w:rsid w:val="00644B89"/>
    <w:rsid w:val="0064515A"/>
    <w:rsid w:val="006452DC"/>
    <w:rsid w:val="00647311"/>
    <w:rsid w:val="00650980"/>
    <w:rsid w:val="00650C22"/>
    <w:rsid w:val="00651AA7"/>
    <w:rsid w:val="00653BD9"/>
    <w:rsid w:val="00656D29"/>
    <w:rsid w:val="0066397E"/>
    <w:rsid w:val="00663EE4"/>
    <w:rsid w:val="006640D2"/>
    <w:rsid w:val="00664391"/>
    <w:rsid w:val="006653E0"/>
    <w:rsid w:val="00665E2E"/>
    <w:rsid w:val="00670451"/>
    <w:rsid w:val="00670AAC"/>
    <w:rsid w:val="0067174E"/>
    <w:rsid w:val="00671776"/>
    <w:rsid w:val="00672378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86DC0"/>
    <w:rsid w:val="0069096D"/>
    <w:rsid w:val="00691B6A"/>
    <w:rsid w:val="00691C77"/>
    <w:rsid w:val="00691F61"/>
    <w:rsid w:val="00692D94"/>
    <w:rsid w:val="0069423C"/>
    <w:rsid w:val="00695E1C"/>
    <w:rsid w:val="00696FBD"/>
    <w:rsid w:val="0069796D"/>
    <w:rsid w:val="006979E2"/>
    <w:rsid w:val="006A0FF0"/>
    <w:rsid w:val="006A237C"/>
    <w:rsid w:val="006A4172"/>
    <w:rsid w:val="006A6B8F"/>
    <w:rsid w:val="006B02A5"/>
    <w:rsid w:val="006B08FA"/>
    <w:rsid w:val="006B24CD"/>
    <w:rsid w:val="006B3A3E"/>
    <w:rsid w:val="006B3BF4"/>
    <w:rsid w:val="006B3F7E"/>
    <w:rsid w:val="006B4D91"/>
    <w:rsid w:val="006B7B39"/>
    <w:rsid w:val="006B7F89"/>
    <w:rsid w:val="006C3CCF"/>
    <w:rsid w:val="006C3EB2"/>
    <w:rsid w:val="006C48AE"/>
    <w:rsid w:val="006C5FB8"/>
    <w:rsid w:val="006C633B"/>
    <w:rsid w:val="006D092F"/>
    <w:rsid w:val="006D134C"/>
    <w:rsid w:val="006D1451"/>
    <w:rsid w:val="006D18C7"/>
    <w:rsid w:val="006D2006"/>
    <w:rsid w:val="006D2EB2"/>
    <w:rsid w:val="006D342C"/>
    <w:rsid w:val="006D4941"/>
    <w:rsid w:val="006D5729"/>
    <w:rsid w:val="006D5ED1"/>
    <w:rsid w:val="006D702F"/>
    <w:rsid w:val="006D73F0"/>
    <w:rsid w:val="006E01B8"/>
    <w:rsid w:val="006E10E0"/>
    <w:rsid w:val="006E2210"/>
    <w:rsid w:val="006E23B2"/>
    <w:rsid w:val="006E2818"/>
    <w:rsid w:val="006E492D"/>
    <w:rsid w:val="006E60AE"/>
    <w:rsid w:val="006E683D"/>
    <w:rsid w:val="006F04B8"/>
    <w:rsid w:val="006F27AA"/>
    <w:rsid w:val="006F53AC"/>
    <w:rsid w:val="006F5E21"/>
    <w:rsid w:val="006F6D3F"/>
    <w:rsid w:val="007000F7"/>
    <w:rsid w:val="00704248"/>
    <w:rsid w:val="00706BF9"/>
    <w:rsid w:val="00707680"/>
    <w:rsid w:val="00707C98"/>
    <w:rsid w:val="00711607"/>
    <w:rsid w:val="0071409B"/>
    <w:rsid w:val="00716EBB"/>
    <w:rsid w:val="00717627"/>
    <w:rsid w:val="00721D7A"/>
    <w:rsid w:val="00721EEB"/>
    <w:rsid w:val="00722064"/>
    <w:rsid w:val="00722AE4"/>
    <w:rsid w:val="00722D26"/>
    <w:rsid w:val="007233DF"/>
    <w:rsid w:val="00731891"/>
    <w:rsid w:val="0073275E"/>
    <w:rsid w:val="007332A5"/>
    <w:rsid w:val="007349DE"/>
    <w:rsid w:val="00734D9B"/>
    <w:rsid w:val="0073674C"/>
    <w:rsid w:val="007405A3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B2B"/>
    <w:rsid w:val="007573EB"/>
    <w:rsid w:val="007576C1"/>
    <w:rsid w:val="00757DE2"/>
    <w:rsid w:val="00760114"/>
    <w:rsid w:val="00761BB4"/>
    <w:rsid w:val="0076367E"/>
    <w:rsid w:val="00763CA9"/>
    <w:rsid w:val="00764E0C"/>
    <w:rsid w:val="00767A10"/>
    <w:rsid w:val="00767E4C"/>
    <w:rsid w:val="0077026D"/>
    <w:rsid w:val="00770798"/>
    <w:rsid w:val="00771961"/>
    <w:rsid w:val="00775F3A"/>
    <w:rsid w:val="00776126"/>
    <w:rsid w:val="007771F1"/>
    <w:rsid w:val="00781597"/>
    <w:rsid w:val="00782536"/>
    <w:rsid w:val="00786D0E"/>
    <w:rsid w:val="00787F1D"/>
    <w:rsid w:val="00790CFB"/>
    <w:rsid w:val="0079114D"/>
    <w:rsid w:val="007920BF"/>
    <w:rsid w:val="00792EC2"/>
    <w:rsid w:val="00793E3D"/>
    <w:rsid w:val="007940F8"/>
    <w:rsid w:val="00794834"/>
    <w:rsid w:val="00795118"/>
    <w:rsid w:val="007957D4"/>
    <w:rsid w:val="00795C48"/>
    <w:rsid w:val="0079656E"/>
    <w:rsid w:val="00797BD1"/>
    <w:rsid w:val="007A2047"/>
    <w:rsid w:val="007A3DD2"/>
    <w:rsid w:val="007A4DD4"/>
    <w:rsid w:val="007A6D3C"/>
    <w:rsid w:val="007B1DC5"/>
    <w:rsid w:val="007B4DAD"/>
    <w:rsid w:val="007B55A5"/>
    <w:rsid w:val="007C0268"/>
    <w:rsid w:val="007C0488"/>
    <w:rsid w:val="007C13A2"/>
    <w:rsid w:val="007C1DC3"/>
    <w:rsid w:val="007C6D3A"/>
    <w:rsid w:val="007D074C"/>
    <w:rsid w:val="007E170D"/>
    <w:rsid w:val="007E2077"/>
    <w:rsid w:val="007E5A1B"/>
    <w:rsid w:val="007E63A6"/>
    <w:rsid w:val="007E73D9"/>
    <w:rsid w:val="007F09C0"/>
    <w:rsid w:val="007F5902"/>
    <w:rsid w:val="007F7FE7"/>
    <w:rsid w:val="00800840"/>
    <w:rsid w:val="008016A2"/>
    <w:rsid w:val="008029E5"/>
    <w:rsid w:val="00803269"/>
    <w:rsid w:val="00803652"/>
    <w:rsid w:val="00804E11"/>
    <w:rsid w:val="00806F1B"/>
    <w:rsid w:val="008077E6"/>
    <w:rsid w:val="00810944"/>
    <w:rsid w:val="00811887"/>
    <w:rsid w:val="00812B09"/>
    <w:rsid w:val="00813F83"/>
    <w:rsid w:val="008144EC"/>
    <w:rsid w:val="008151E1"/>
    <w:rsid w:val="00815CBA"/>
    <w:rsid w:val="0081617D"/>
    <w:rsid w:val="008164B5"/>
    <w:rsid w:val="0081784F"/>
    <w:rsid w:val="008178B0"/>
    <w:rsid w:val="008217C1"/>
    <w:rsid w:val="0082193D"/>
    <w:rsid w:val="00821B64"/>
    <w:rsid w:val="008240A0"/>
    <w:rsid w:val="00825DD8"/>
    <w:rsid w:val="008300A5"/>
    <w:rsid w:val="00831254"/>
    <w:rsid w:val="008321B7"/>
    <w:rsid w:val="00834108"/>
    <w:rsid w:val="0083503D"/>
    <w:rsid w:val="008403F9"/>
    <w:rsid w:val="0084051C"/>
    <w:rsid w:val="00841547"/>
    <w:rsid w:val="008421AC"/>
    <w:rsid w:val="008422AC"/>
    <w:rsid w:val="00845A49"/>
    <w:rsid w:val="008460AE"/>
    <w:rsid w:val="008460ED"/>
    <w:rsid w:val="00846B43"/>
    <w:rsid w:val="0084719A"/>
    <w:rsid w:val="00847E17"/>
    <w:rsid w:val="00850AE5"/>
    <w:rsid w:val="0085244F"/>
    <w:rsid w:val="008536BF"/>
    <w:rsid w:val="00853CE8"/>
    <w:rsid w:val="008555DD"/>
    <w:rsid w:val="00856F2E"/>
    <w:rsid w:val="00857A85"/>
    <w:rsid w:val="00864970"/>
    <w:rsid w:val="008659E7"/>
    <w:rsid w:val="008700D1"/>
    <w:rsid w:val="00872604"/>
    <w:rsid w:val="00873F37"/>
    <w:rsid w:val="00876371"/>
    <w:rsid w:val="00882959"/>
    <w:rsid w:val="0088695B"/>
    <w:rsid w:val="008877F8"/>
    <w:rsid w:val="008917FF"/>
    <w:rsid w:val="00895DD7"/>
    <w:rsid w:val="008A2196"/>
    <w:rsid w:val="008A4459"/>
    <w:rsid w:val="008A50D6"/>
    <w:rsid w:val="008A5B7B"/>
    <w:rsid w:val="008A762C"/>
    <w:rsid w:val="008B0BC0"/>
    <w:rsid w:val="008B126E"/>
    <w:rsid w:val="008B391D"/>
    <w:rsid w:val="008B51CB"/>
    <w:rsid w:val="008B7D88"/>
    <w:rsid w:val="008C192E"/>
    <w:rsid w:val="008C2D97"/>
    <w:rsid w:val="008C455A"/>
    <w:rsid w:val="008C588E"/>
    <w:rsid w:val="008C5F30"/>
    <w:rsid w:val="008C620A"/>
    <w:rsid w:val="008C6C6B"/>
    <w:rsid w:val="008C74C8"/>
    <w:rsid w:val="008C7AE4"/>
    <w:rsid w:val="008C7FDF"/>
    <w:rsid w:val="008D0B8E"/>
    <w:rsid w:val="008D13E9"/>
    <w:rsid w:val="008D19D1"/>
    <w:rsid w:val="008D3AC4"/>
    <w:rsid w:val="008D5947"/>
    <w:rsid w:val="008D6452"/>
    <w:rsid w:val="008D71A6"/>
    <w:rsid w:val="008E131F"/>
    <w:rsid w:val="008E15F5"/>
    <w:rsid w:val="008E19DA"/>
    <w:rsid w:val="008E3BE5"/>
    <w:rsid w:val="008E4A9E"/>
    <w:rsid w:val="008F0C81"/>
    <w:rsid w:val="008F1297"/>
    <w:rsid w:val="008F1A2D"/>
    <w:rsid w:val="008F264F"/>
    <w:rsid w:val="008F2A1B"/>
    <w:rsid w:val="008F2B34"/>
    <w:rsid w:val="008F2D28"/>
    <w:rsid w:val="008F2EB9"/>
    <w:rsid w:val="008F4546"/>
    <w:rsid w:val="008F4CB2"/>
    <w:rsid w:val="008F5AAB"/>
    <w:rsid w:val="008F62FE"/>
    <w:rsid w:val="008F67D0"/>
    <w:rsid w:val="008F6FF5"/>
    <w:rsid w:val="0090030E"/>
    <w:rsid w:val="009011B6"/>
    <w:rsid w:val="0090243F"/>
    <w:rsid w:val="00902F59"/>
    <w:rsid w:val="00903015"/>
    <w:rsid w:val="0090347A"/>
    <w:rsid w:val="00903779"/>
    <w:rsid w:val="009044A0"/>
    <w:rsid w:val="00904ABE"/>
    <w:rsid w:val="009112C0"/>
    <w:rsid w:val="00912597"/>
    <w:rsid w:val="00912AC8"/>
    <w:rsid w:val="00914158"/>
    <w:rsid w:val="009141E9"/>
    <w:rsid w:val="0092116D"/>
    <w:rsid w:val="00923C03"/>
    <w:rsid w:val="00924858"/>
    <w:rsid w:val="00925195"/>
    <w:rsid w:val="00930482"/>
    <w:rsid w:val="009317A4"/>
    <w:rsid w:val="0093286A"/>
    <w:rsid w:val="00932A3F"/>
    <w:rsid w:val="00933A9F"/>
    <w:rsid w:val="00936522"/>
    <w:rsid w:val="00936C44"/>
    <w:rsid w:val="00937212"/>
    <w:rsid w:val="0094769C"/>
    <w:rsid w:val="009500DF"/>
    <w:rsid w:val="00951B5F"/>
    <w:rsid w:val="00952704"/>
    <w:rsid w:val="00952C6D"/>
    <w:rsid w:val="0095675D"/>
    <w:rsid w:val="00956797"/>
    <w:rsid w:val="009573F8"/>
    <w:rsid w:val="00957773"/>
    <w:rsid w:val="00957AB5"/>
    <w:rsid w:val="00961025"/>
    <w:rsid w:val="0096170C"/>
    <w:rsid w:val="00962851"/>
    <w:rsid w:val="00965AC9"/>
    <w:rsid w:val="00966875"/>
    <w:rsid w:val="009679AA"/>
    <w:rsid w:val="00971E87"/>
    <w:rsid w:val="009728A5"/>
    <w:rsid w:val="00974551"/>
    <w:rsid w:val="00974C9A"/>
    <w:rsid w:val="00974D2E"/>
    <w:rsid w:val="00976F56"/>
    <w:rsid w:val="009834D1"/>
    <w:rsid w:val="0098453D"/>
    <w:rsid w:val="009845D5"/>
    <w:rsid w:val="00991006"/>
    <w:rsid w:val="00995E5A"/>
    <w:rsid w:val="00996AD7"/>
    <w:rsid w:val="009970BD"/>
    <w:rsid w:val="009976F6"/>
    <w:rsid w:val="009977D1"/>
    <w:rsid w:val="009A1C66"/>
    <w:rsid w:val="009A2975"/>
    <w:rsid w:val="009A3218"/>
    <w:rsid w:val="009A3716"/>
    <w:rsid w:val="009A392D"/>
    <w:rsid w:val="009A5AD2"/>
    <w:rsid w:val="009A5C7A"/>
    <w:rsid w:val="009B022D"/>
    <w:rsid w:val="009B1271"/>
    <w:rsid w:val="009B16D3"/>
    <w:rsid w:val="009B29D7"/>
    <w:rsid w:val="009B2A63"/>
    <w:rsid w:val="009B326E"/>
    <w:rsid w:val="009B518C"/>
    <w:rsid w:val="009B681B"/>
    <w:rsid w:val="009B7422"/>
    <w:rsid w:val="009B759D"/>
    <w:rsid w:val="009C03DB"/>
    <w:rsid w:val="009C24C5"/>
    <w:rsid w:val="009C2E1B"/>
    <w:rsid w:val="009C43AF"/>
    <w:rsid w:val="009C720C"/>
    <w:rsid w:val="009D6E8C"/>
    <w:rsid w:val="009D7A2C"/>
    <w:rsid w:val="009E11AE"/>
    <w:rsid w:val="009E12C4"/>
    <w:rsid w:val="009E328C"/>
    <w:rsid w:val="009E4BDF"/>
    <w:rsid w:val="009F172C"/>
    <w:rsid w:val="009F4023"/>
    <w:rsid w:val="009F4CC8"/>
    <w:rsid w:val="009F4D53"/>
    <w:rsid w:val="009F5111"/>
    <w:rsid w:val="009F65D5"/>
    <w:rsid w:val="009F7DBA"/>
    <w:rsid w:val="00A035BB"/>
    <w:rsid w:val="00A04C19"/>
    <w:rsid w:val="00A04E86"/>
    <w:rsid w:val="00A051FC"/>
    <w:rsid w:val="00A06417"/>
    <w:rsid w:val="00A066CC"/>
    <w:rsid w:val="00A07079"/>
    <w:rsid w:val="00A07A89"/>
    <w:rsid w:val="00A07B40"/>
    <w:rsid w:val="00A10586"/>
    <w:rsid w:val="00A106E3"/>
    <w:rsid w:val="00A116C2"/>
    <w:rsid w:val="00A138DB"/>
    <w:rsid w:val="00A14364"/>
    <w:rsid w:val="00A14627"/>
    <w:rsid w:val="00A15C6C"/>
    <w:rsid w:val="00A15E8B"/>
    <w:rsid w:val="00A16FB1"/>
    <w:rsid w:val="00A170F1"/>
    <w:rsid w:val="00A17143"/>
    <w:rsid w:val="00A177D7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318"/>
    <w:rsid w:val="00A378BA"/>
    <w:rsid w:val="00A4027F"/>
    <w:rsid w:val="00A42FF9"/>
    <w:rsid w:val="00A438F1"/>
    <w:rsid w:val="00A44EDA"/>
    <w:rsid w:val="00A47636"/>
    <w:rsid w:val="00A51CD3"/>
    <w:rsid w:val="00A5278D"/>
    <w:rsid w:val="00A55AB7"/>
    <w:rsid w:val="00A569C5"/>
    <w:rsid w:val="00A60023"/>
    <w:rsid w:val="00A627F9"/>
    <w:rsid w:val="00A6340D"/>
    <w:rsid w:val="00A63A0F"/>
    <w:rsid w:val="00A659EF"/>
    <w:rsid w:val="00A65D5E"/>
    <w:rsid w:val="00A65FA2"/>
    <w:rsid w:val="00A660A1"/>
    <w:rsid w:val="00A715DF"/>
    <w:rsid w:val="00A71906"/>
    <w:rsid w:val="00A71F30"/>
    <w:rsid w:val="00A738ED"/>
    <w:rsid w:val="00A74167"/>
    <w:rsid w:val="00A768F2"/>
    <w:rsid w:val="00A77AA0"/>
    <w:rsid w:val="00A77F2F"/>
    <w:rsid w:val="00A8015E"/>
    <w:rsid w:val="00A81EE2"/>
    <w:rsid w:val="00A824CD"/>
    <w:rsid w:val="00A8268E"/>
    <w:rsid w:val="00A827EA"/>
    <w:rsid w:val="00A82F84"/>
    <w:rsid w:val="00A84788"/>
    <w:rsid w:val="00A84E7C"/>
    <w:rsid w:val="00A859E8"/>
    <w:rsid w:val="00A85A49"/>
    <w:rsid w:val="00A868E6"/>
    <w:rsid w:val="00A8762D"/>
    <w:rsid w:val="00A8787A"/>
    <w:rsid w:val="00A90E0C"/>
    <w:rsid w:val="00A914FD"/>
    <w:rsid w:val="00A9187B"/>
    <w:rsid w:val="00A91B66"/>
    <w:rsid w:val="00A93802"/>
    <w:rsid w:val="00A94C8A"/>
    <w:rsid w:val="00A95BC4"/>
    <w:rsid w:val="00A96E9D"/>
    <w:rsid w:val="00AA0020"/>
    <w:rsid w:val="00AA12DC"/>
    <w:rsid w:val="00AA200F"/>
    <w:rsid w:val="00AA22AA"/>
    <w:rsid w:val="00AA3752"/>
    <w:rsid w:val="00AA41B8"/>
    <w:rsid w:val="00AA492A"/>
    <w:rsid w:val="00AA6F9F"/>
    <w:rsid w:val="00AA7D84"/>
    <w:rsid w:val="00AA7E46"/>
    <w:rsid w:val="00AB4FE3"/>
    <w:rsid w:val="00AB571C"/>
    <w:rsid w:val="00AB5A45"/>
    <w:rsid w:val="00AB60E8"/>
    <w:rsid w:val="00AB6773"/>
    <w:rsid w:val="00AB6903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C7933"/>
    <w:rsid w:val="00AD036D"/>
    <w:rsid w:val="00AD15BF"/>
    <w:rsid w:val="00AD1EB5"/>
    <w:rsid w:val="00AD2BED"/>
    <w:rsid w:val="00AD2DE4"/>
    <w:rsid w:val="00AD412C"/>
    <w:rsid w:val="00AD72F6"/>
    <w:rsid w:val="00AE06EB"/>
    <w:rsid w:val="00AE11F9"/>
    <w:rsid w:val="00AE17E2"/>
    <w:rsid w:val="00AE2AFF"/>
    <w:rsid w:val="00AE48A0"/>
    <w:rsid w:val="00AE6508"/>
    <w:rsid w:val="00AE745E"/>
    <w:rsid w:val="00AF0AED"/>
    <w:rsid w:val="00AF0EB9"/>
    <w:rsid w:val="00AF1371"/>
    <w:rsid w:val="00AF2C87"/>
    <w:rsid w:val="00AF60C7"/>
    <w:rsid w:val="00AF66DA"/>
    <w:rsid w:val="00AF6A2B"/>
    <w:rsid w:val="00AF6D46"/>
    <w:rsid w:val="00B017C6"/>
    <w:rsid w:val="00B0523A"/>
    <w:rsid w:val="00B05A46"/>
    <w:rsid w:val="00B06F27"/>
    <w:rsid w:val="00B07726"/>
    <w:rsid w:val="00B10F85"/>
    <w:rsid w:val="00B139F0"/>
    <w:rsid w:val="00B14658"/>
    <w:rsid w:val="00B15898"/>
    <w:rsid w:val="00B17C20"/>
    <w:rsid w:val="00B20B98"/>
    <w:rsid w:val="00B2157A"/>
    <w:rsid w:val="00B216C4"/>
    <w:rsid w:val="00B24096"/>
    <w:rsid w:val="00B257D3"/>
    <w:rsid w:val="00B26110"/>
    <w:rsid w:val="00B304EB"/>
    <w:rsid w:val="00B30FD5"/>
    <w:rsid w:val="00B31A1A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B8C"/>
    <w:rsid w:val="00B614AB"/>
    <w:rsid w:val="00B61A8C"/>
    <w:rsid w:val="00B63F3E"/>
    <w:rsid w:val="00B65E63"/>
    <w:rsid w:val="00B65F23"/>
    <w:rsid w:val="00B70B14"/>
    <w:rsid w:val="00B723DF"/>
    <w:rsid w:val="00B75B15"/>
    <w:rsid w:val="00B765C7"/>
    <w:rsid w:val="00B76A14"/>
    <w:rsid w:val="00B80DFE"/>
    <w:rsid w:val="00B81D34"/>
    <w:rsid w:val="00B833B0"/>
    <w:rsid w:val="00B92A1D"/>
    <w:rsid w:val="00B93E30"/>
    <w:rsid w:val="00B9595A"/>
    <w:rsid w:val="00B962B0"/>
    <w:rsid w:val="00B9718C"/>
    <w:rsid w:val="00B97A69"/>
    <w:rsid w:val="00B97E01"/>
    <w:rsid w:val="00BA1ED4"/>
    <w:rsid w:val="00BA486B"/>
    <w:rsid w:val="00BA56D3"/>
    <w:rsid w:val="00BA75BF"/>
    <w:rsid w:val="00BB0A39"/>
    <w:rsid w:val="00BB0A40"/>
    <w:rsid w:val="00BB0CC3"/>
    <w:rsid w:val="00BB13FD"/>
    <w:rsid w:val="00BB2291"/>
    <w:rsid w:val="00BB2DE4"/>
    <w:rsid w:val="00BB355D"/>
    <w:rsid w:val="00BB372E"/>
    <w:rsid w:val="00BB3AC6"/>
    <w:rsid w:val="00BB4076"/>
    <w:rsid w:val="00BB55EF"/>
    <w:rsid w:val="00BB7788"/>
    <w:rsid w:val="00BB7CE5"/>
    <w:rsid w:val="00BC0CB1"/>
    <w:rsid w:val="00BC2854"/>
    <w:rsid w:val="00BC3EA8"/>
    <w:rsid w:val="00BC5C2E"/>
    <w:rsid w:val="00BC6541"/>
    <w:rsid w:val="00BD0BFE"/>
    <w:rsid w:val="00BD14E7"/>
    <w:rsid w:val="00BD1AB3"/>
    <w:rsid w:val="00BD5F7E"/>
    <w:rsid w:val="00BE087A"/>
    <w:rsid w:val="00BE2781"/>
    <w:rsid w:val="00BE3B65"/>
    <w:rsid w:val="00BE3FAF"/>
    <w:rsid w:val="00BE4A1D"/>
    <w:rsid w:val="00BE5AA7"/>
    <w:rsid w:val="00BE663B"/>
    <w:rsid w:val="00BE665D"/>
    <w:rsid w:val="00BE721A"/>
    <w:rsid w:val="00BF0887"/>
    <w:rsid w:val="00BF3275"/>
    <w:rsid w:val="00BF4DB0"/>
    <w:rsid w:val="00BF615A"/>
    <w:rsid w:val="00BF7D21"/>
    <w:rsid w:val="00C02212"/>
    <w:rsid w:val="00C043C5"/>
    <w:rsid w:val="00C0494A"/>
    <w:rsid w:val="00C05006"/>
    <w:rsid w:val="00C0577A"/>
    <w:rsid w:val="00C07209"/>
    <w:rsid w:val="00C07369"/>
    <w:rsid w:val="00C10056"/>
    <w:rsid w:val="00C1106D"/>
    <w:rsid w:val="00C12DE8"/>
    <w:rsid w:val="00C1334D"/>
    <w:rsid w:val="00C143FF"/>
    <w:rsid w:val="00C1591C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D03"/>
    <w:rsid w:val="00C40301"/>
    <w:rsid w:val="00C4110F"/>
    <w:rsid w:val="00C4177F"/>
    <w:rsid w:val="00C44348"/>
    <w:rsid w:val="00C459EE"/>
    <w:rsid w:val="00C45AAA"/>
    <w:rsid w:val="00C45E6D"/>
    <w:rsid w:val="00C45FFE"/>
    <w:rsid w:val="00C46A05"/>
    <w:rsid w:val="00C5259F"/>
    <w:rsid w:val="00C52E76"/>
    <w:rsid w:val="00C5366C"/>
    <w:rsid w:val="00C53A8D"/>
    <w:rsid w:val="00C61038"/>
    <w:rsid w:val="00C61639"/>
    <w:rsid w:val="00C70022"/>
    <w:rsid w:val="00C72273"/>
    <w:rsid w:val="00C724D5"/>
    <w:rsid w:val="00C73A84"/>
    <w:rsid w:val="00C75426"/>
    <w:rsid w:val="00C7553B"/>
    <w:rsid w:val="00C7675F"/>
    <w:rsid w:val="00C769C2"/>
    <w:rsid w:val="00C77FA9"/>
    <w:rsid w:val="00C8032D"/>
    <w:rsid w:val="00C80483"/>
    <w:rsid w:val="00C809C9"/>
    <w:rsid w:val="00C81309"/>
    <w:rsid w:val="00C82608"/>
    <w:rsid w:val="00C82980"/>
    <w:rsid w:val="00C833BC"/>
    <w:rsid w:val="00C83853"/>
    <w:rsid w:val="00C84D80"/>
    <w:rsid w:val="00C8527A"/>
    <w:rsid w:val="00C852BB"/>
    <w:rsid w:val="00C8580E"/>
    <w:rsid w:val="00C86511"/>
    <w:rsid w:val="00C87AAE"/>
    <w:rsid w:val="00C90741"/>
    <w:rsid w:val="00C91AA9"/>
    <w:rsid w:val="00C9211D"/>
    <w:rsid w:val="00C93A4A"/>
    <w:rsid w:val="00C94405"/>
    <w:rsid w:val="00C94A14"/>
    <w:rsid w:val="00C96003"/>
    <w:rsid w:val="00C97332"/>
    <w:rsid w:val="00C978D6"/>
    <w:rsid w:val="00CA0121"/>
    <w:rsid w:val="00CA2A2A"/>
    <w:rsid w:val="00CA4640"/>
    <w:rsid w:val="00CA5C0E"/>
    <w:rsid w:val="00CB4A78"/>
    <w:rsid w:val="00CB68A8"/>
    <w:rsid w:val="00CB78AE"/>
    <w:rsid w:val="00CC07CD"/>
    <w:rsid w:val="00CC21A4"/>
    <w:rsid w:val="00CC4215"/>
    <w:rsid w:val="00CC52C0"/>
    <w:rsid w:val="00CC56A7"/>
    <w:rsid w:val="00CC6207"/>
    <w:rsid w:val="00CC6259"/>
    <w:rsid w:val="00CC7FD0"/>
    <w:rsid w:val="00CD002C"/>
    <w:rsid w:val="00CD1906"/>
    <w:rsid w:val="00CD20DA"/>
    <w:rsid w:val="00CD245E"/>
    <w:rsid w:val="00CD345F"/>
    <w:rsid w:val="00CD388C"/>
    <w:rsid w:val="00CD3897"/>
    <w:rsid w:val="00CD3FC5"/>
    <w:rsid w:val="00CE315A"/>
    <w:rsid w:val="00CE4E53"/>
    <w:rsid w:val="00CE5E93"/>
    <w:rsid w:val="00CE75A2"/>
    <w:rsid w:val="00CE7F40"/>
    <w:rsid w:val="00CF2CEB"/>
    <w:rsid w:val="00CF31C4"/>
    <w:rsid w:val="00CF42EC"/>
    <w:rsid w:val="00CF50B6"/>
    <w:rsid w:val="00CF6E0C"/>
    <w:rsid w:val="00CF74C6"/>
    <w:rsid w:val="00D00688"/>
    <w:rsid w:val="00D00AC3"/>
    <w:rsid w:val="00D02CD4"/>
    <w:rsid w:val="00D03212"/>
    <w:rsid w:val="00D06347"/>
    <w:rsid w:val="00D10CFB"/>
    <w:rsid w:val="00D11387"/>
    <w:rsid w:val="00D1206F"/>
    <w:rsid w:val="00D12B21"/>
    <w:rsid w:val="00D13A9B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0C91"/>
    <w:rsid w:val="00D3419A"/>
    <w:rsid w:val="00D3451B"/>
    <w:rsid w:val="00D35866"/>
    <w:rsid w:val="00D35A82"/>
    <w:rsid w:val="00D36E3B"/>
    <w:rsid w:val="00D373A1"/>
    <w:rsid w:val="00D40A41"/>
    <w:rsid w:val="00D4248C"/>
    <w:rsid w:val="00D43C03"/>
    <w:rsid w:val="00D453B2"/>
    <w:rsid w:val="00D46EC1"/>
    <w:rsid w:val="00D47D8A"/>
    <w:rsid w:val="00D47F09"/>
    <w:rsid w:val="00D51D00"/>
    <w:rsid w:val="00D5426B"/>
    <w:rsid w:val="00D5460A"/>
    <w:rsid w:val="00D54E37"/>
    <w:rsid w:val="00D55B84"/>
    <w:rsid w:val="00D56AF2"/>
    <w:rsid w:val="00D57B4F"/>
    <w:rsid w:val="00D60181"/>
    <w:rsid w:val="00D60200"/>
    <w:rsid w:val="00D626CF"/>
    <w:rsid w:val="00D6632A"/>
    <w:rsid w:val="00D66470"/>
    <w:rsid w:val="00D71F5F"/>
    <w:rsid w:val="00D74F6E"/>
    <w:rsid w:val="00D76FD6"/>
    <w:rsid w:val="00D77544"/>
    <w:rsid w:val="00D8004E"/>
    <w:rsid w:val="00D82117"/>
    <w:rsid w:val="00D82E9E"/>
    <w:rsid w:val="00D86061"/>
    <w:rsid w:val="00D91DA4"/>
    <w:rsid w:val="00D92F47"/>
    <w:rsid w:val="00D965E3"/>
    <w:rsid w:val="00D97ED2"/>
    <w:rsid w:val="00DA0F4E"/>
    <w:rsid w:val="00DA1560"/>
    <w:rsid w:val="00DA1F85"/>
    <w:rsid w:val="00DA2596"/>
    <w:rsid w:val="00DA34E6"/>
    <w:rsid w:val="00DA3DD3"/>
    <w:rsid w:val="00DA4021"/>
    <w:rsid w:val="00DA4D72"/>
    <w:rsid w:val="00DA5155"/>
    <w:rsid w:val="00DB18C6"/>
    <w:rsid w:val="00DB1947"/>
    <w:rsid w:val="00DB7431"/>
    <w:rsid w:val="00DB7715"/>
    <w:rsid w:val="00DC0202"/>
    <w:rsid w:val="00DC0CE7"/>
    <w:rsid w:val="00DD2250"/>
    <w:rsid w:val="00DD24B5"/>
    <w:rsid w:val="00DD653C"/>
    <w:rsid w:val="00DE2165"/>
    <w:rsid w:val="00DE29D3"/>
    <w:rsid w:val="00DE33DF"/>
    <w:rsid w:val="00DE491E"/>
    <w:rsid w:val="00DE74FD"/>
    <w:rsid w:val="00DF0662"/>
    <w:rsid w:val="00DF50CC"/>
    <w:rsid w:val="00DF6C21"/>
    <w:rsid w:val="00DF7B1D"/>
    <w:rsid w:val="00E0092C"/>
    <w:rsid w:val="00E012BA"/>
    <w:rsid w:val="00E025A9"/>
    <w:rsid w:val="00E02953"/>
    <w:rsid w:val="00E05437"/>
    <w:rsid w:val="00E058E8"/>
    <w:rsid w:val="00E0708C"/>
    <w:rsid w:val="00E10E6D"/>
    <w:rsid w:val="00E13083"/>
    <w:rsid w:val="00E132C4"/>
    <w:rsid w:val="00E15AAF"/>
    <w:rsid w:val="00E15E06"/>
    <w:rsid w:val="00E1636C"/>
    <w:rsid w:val="00E16A45"/>
    <w:rsid w:val="00E1796D"/>
    <w:rsid w:val="00E17C96"/>
    <w:rsid w:val="00E20309"/>
    <w:rsid w:val="00E2135B"/>
    <w:rsid w:val="00E2137B"/>
    <w:rsid w:val="00E214A7"/>
    <w:rsid w:val="00E23D2E"/>
    <w:rsid w:val="00E24405"/>
    <w:rsid w:val="00E24902"/>
    <w:rsid w:val="00E26A37"/>
    <w:rsid w:val="00E27863"/>
    <w:rsid w:val="00E31689"/>
    <w:rsid w:val="00E330B5"/>
    <w:rsid w:val="00E33D1F"/>
    <w:rsid w:val="00E351A3"/>
    <w:rsid w:val="00E420CC"/>
    <w:rsid w:val="00E425D1"/>
    <w:rsid w:val="00E43787"/>
    <w:rsid w:val="00E50911"/>
    <w:rsid w:val="00E50F75"/>
    <w:rsid w:val="00E515B4"/>
    <w:rsid w:val="00E52B56"/>
    <w:rsid w:val="00E532D3"/>
    <w:rsid w:val="00E53511"/>
    <w:rsid w:val="00E54B52"/>
    <w:rsid w:val="00E55026"/>
    <w:rsid w:val="00E56371"/>
    <w:rsid w:val="00E57658"/>
    <w:rsid w:val="00E60DDF"/>
    <w:rsid w:val="00E62697"/>
    <w:rsid w:val="00E634F6"/>
    <w:rsid w:val="00E664B1"/>
    <w:rsid w:val="00E6700C"/>
    <w:rsid w:val="00E6749E"/>
    <w:rsid w:val="00E71B9D"/>
    <w:rsid w:val="00E73E57"/>
    <w:rsid w:val="00E7742C"/>
    <w:rsid w:val="00E80772"/>
    <w:rsid w:val="00E80A46"/>
    <w:rsid w:val="00E82FB7"/>
    <w:rsid w:val="00E841A0"/>
    <w:rsid w:val="00E858AA"/>
    <w:rsid w:val="00E86355"/>
    <w:rsid w:val="00E868BA"/>
    <w:rsid w:val="00E873DC"/>
    <w:rsid w:val="00E90B41"/>
    <w:rsid w:val="00E90EB9"/>
    <w:rsid w:val="00E915C5"/>
    <w:rsid w:val="00E9413E"/>
    <w:rsid w:val="00E948A5"/>
    <w:rsid w:val="00E9583C"/>
    <w:rsid w:val="00E9589F"/>
    <w:rsid w:val="00E96038"/>
    <w:rsid w:val="00E968A1"/>
    <w:rsid w:val="00EA0112"/>
    <w:rsid w:val="00EA10D7"/>
    <w:rsid w:val="00EA1F5F"/>
    <w:rsid w:val="00EA339F"/>
    <w:rsid w:val="00EA3B42"/>
    <w:rsid w:val="00EA3EB8"/>
    <w:rsid w:val="00EA464C"/>
    <w:rsid w:val="00EA5FEA"/>
    <w:rsid w:val="00EA6757"/>
    <w:rsid w:val="00EA6CDA"/>
    <w:rsid w:val="00EA6E77"/>
    <w:rsid w:val="00EB0263"/>
    <w:rsid w:val="00EB170B"/>
    <w:rsid w:val="00EB19E3"/>
    <w:rsid w:val="00EB26CA"/>
    <w:rsid w:val="00EB4748"/>
    <w:rsid w:val="00EC02EC"/>
    <w:rsid w:val="00EC036D"/>
    <w:rsid w:val="00EC0CBF"/>
    <w:rsid w:val="00EC0CD2"/>
    <w:rsid w:val="00EC0D68"/>
    <w:rsid w:val="00EC122C"/>
    <w:rsid w:val="00EC1355"/>
    <w:rsid w:val="00EC22ED"/>
    <w:rsid w:val="00EC27BC"/>
    <w:rsid w:val="00EC33A7"/>
    <w:rsid w:val="00EC4374"/>
    <w:rsid w:val="00EC443F"/>
    <w:rsid w:val="00EC48C9"/>
    <w:rsid w:val="00EC4A9D"/>
    <w:rsid w:val="00EC583A"/>
    <w:rsid w:val="00EC60FD"/>
    <w:rsid w:val="00ED2437"/>
    <w:rsid w:val="00ED36CD"/>
    <w:rsid w:val="00ED5567"/>
    <w:rsid w:val="00ED5D1A"/>
    <w:rsid w:val="00EE01F2"/>
    <w:rsid w:val="00EE21A9"/>
    <w:rsid w:val="00EE2243"/>
    <w:rsid w:val="00EE2312"/>
    <w:rsid w:val="00EE281A"/>
    <w:rsid w:val="00EE34F5"/>
    <w:rsid w:val="00EE3F13"/>
    <w:rsid w:val="00EE4F39"/>
    <w:rsid w:val="00EE7EC1"/>
    <w:rsid w:val="00EF0267"/>
    <w:rsid w:val="00EF1678"/>
    <w:rsid w:val="00EF1ABC"/>
    <w:rsid w:val="00EF3159"/>
    <w:rsid w:val="00EF3638"/>
    <w:rsid w:val="00EF5955"/>
    <w:rsid w:val="00EF7452"/>
    <w:rsid w:val="00EF79E6"/>
    <w:rsid w:val="00F007F6"/>
    <w:rsid w:val="00F02568"/>
    <w:rsid w:val="00F041C2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2360C"/>
    <w:rsid w:val="00F23894"/>
    <w:rsid w:val="00F24D51"/>
    <w:rsid w:val="00F25D9F"/>
    <w:rsid w:val="00F266A7"/>
    <w:rsid w:val="00F317F9"/>
    <w:rsid w:val="00F31EEF"/>
    <w:rsid w:val="00F3236E"/>
    <w:rsid w:val="00F3276B"/>
    <w:rsid w:val="00F3452B"/>
    <w:rsid w:val="00F35573"/>
    <w:rsid w:val="00F412B4"/>
    <w:rsid w:val="00F46491"/>
    <w:rsid w:val="00F47AA1"/>
    <w:rsid w:val="00F47CB7"/>
    <w:rsid w:val="00F51951"/>
    <w:rsid w:val="00F51DB7"/>
    <w:rsid w:val="00F51E3B"/>
    <w:rsid w:val="00F537CF"/>
    <w:rsid w:val="00F54225"/>
    <w:rsid w:val="00F547A1"/>
    <w:rsid w:val="00F54A7E"/>
    <w:rsid w:val="00F554BE"/>
    <w:rsid w:val="00F55BF6"/>
    <w:rsid w:val="00F56348"/>
    <w:rsid w:val="00F56DF9"/>
    <w:rsid w:val="00F61BF5"/>
    <w:rsid w:val="00F66761"/>
    <w:rsid w:val="00F66E48"/>
    <w:rsid w:val="00F67D04"/>
    <w:rsid w:val="00F7100A"/>
    <w:rsid w:val="00F72DFF"/>
    <w:rsid w:val="00F7678A"/>
    <w:rsid w:val="00F8045E"/>
    <w:rsid w:val="00F80B18"/>
    <w:rsid w:val="00F80E64"/>
    <w:rsid w:val="00F81527"/>
    <w:rsid w:val="00F836DC"/>
    <w:rsid w:val="00F86515"/>
    <w:rsid w:val="00F8680D"/>
    <w:rsid w:val="00F87D3B"/>
    <w:rsid w:val="00F87F96"/>
    <w:rsid w:val="00F87FC0"/>
    <w:rsid w:val="00F90DCE"/>
    <w:rsid w:val="00F92283"/>
    <w:rsid w:val="00F953A8"/>
    <w:rsid w:val="00F9659B"/>
    <w:rsid w:val="00FA003B"/>
    <w:rsid w:val="00FA2326"/>
    <w:rsid w:val="00FA3D36"/>
    <w:rsid w:val="00FA4922"/>
    <w:rsid w:val="00FA57F9"/>
    <w:rsid w:val="00FA6119"/>
    <w:rsid w:val="00FA7C4F"/>
    <w:rsid w:val="00FA7DD4"/>
    <w:rsid w:val="00FB0BB4"/>
    <w:rsid w:val="00FB196D"/>
    <w:rsid w:val="00FB3398"/>
    <w:rsid w:val="00FB4CDC"/>
    <w:rsid w:val="00FC2988"/>
    <w:rsid w:val="00FC324A"/>
    <w:rsid w:val="00FC4248"/>
    <w:rsid w:val="00FC61ED"/>
    <w:rsid w:val="00FC6224"/>
    <w:rsid w:val="00FC6DB9"/>
    <w:rsid w:val="00FD0688"/>
    <w:rsid w:val="00FD09CD"/>
    <w:rsid w:val="00FD2D09"/>
    <w:rsid w:val="00FD2EE7"/>
    <w:rsid w:val="00FD5909"/>
    <w:rsid w:val="00FD7A18"/>
    <w:rsid w:val="00FE0334"/>
    <w:rsid w:val="00FE2703"/>
    <w:rsid w:val="00FE466F"/>
    <w:rsid w:val="00FE4CE3"/>
    <w:rsid w:val="00FE506D"/>
    <w:rsid w:val="00FF0C06"/>
    <w:rsid w:val="00FF33E1"/>
    <w:rsid w:val="00FF3ECB"/>
    <w:rsid w:val="00FF7239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66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915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210260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48087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1008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6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0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6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494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7488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4125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99603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44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1126B-C02C-49FB-B6AA-E1535AF33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9270</CharactersWithSpaces>
  <SharedDoc>false</SharedDoc>
  <HLinks>
    <vt:vector size="30" baseType="variant">
      <vt:variant>
        <vt:i4>1572953</vt:i4>
      </vt:variant>
      <vt:variant>
        <vt:i4>12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1572953</vt:i4>
      </vt:variant>
      <vt:variant>
        <vt:i4>9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1769559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consultantplus://offline/ref=DFF2C2CB0390FBC427FA1FAF6A8092BE4E1FBF3056568E13A9C80A31F88D3F2FB1E0417BA15A396860E8214ED075D8B1BA239EF618h6MEM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Батушина Елена Николаевна</cp:lastModifiedBy>
  <cp:revision>3</cp:revision>
  <cp:lastPrinted>2016-04-22T11:49:00Z</cp:lastPrinted>
  <dcterms:created xsi:type="dcterms:W3CDTF">2025-03-12T08:49:00Z</dcterms:created>
  <dcterms:modified xsi:type="dcterms:W3CDTF">2025-03-12T08:49:00Z</dcterms:modified>
</cp:coreProperties>
</file>