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hAnsi="Times New Roman"/>
          <w:b/>
          <w:sz w:val="28"/>
          <w:szCs w:val="28"/>
        </w:rPr>
        <w:t>Справка</w:t>
      </w:r>
    </w:p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535DAE" w:rsidRDefault="00535DAE" w:rsidP="00535DAE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>
        <w:rPr>
          <w:rFonts w:ascii="Times New Roman" w:hAnsi="Times New Roman"/>
          <w:sz w:val="28"/>
          <w:szCs w:val="28"/>
        </w:rPr>
        <w:t>«О внесении изменени</w:t>
      </w:r>
      <w:r w:rsidR="001346B5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в стать</w:t>
      </w:r>
      <w:r w:rsidR="00AA1394">
        <w:rPr>
          <w:rFonts w:ascii="Times New Roman" w:hAnsi="Times New Roman"/>
          <w:sz w:val="28"/>
          <w:szCs w:val="28"/>
        </w:rPr>
        <w:t>ю</w:t>
      </w:r>
      <w:r w:rsidR="001346B5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.7 областного закона «Социальный кодекс Ленинградской области»</w:t>
      </w:r>
    </w:p>
    <w:p w:rsidR="00535DAE" w:rsidRDefault="00535DAE" w:rsidP="00535D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953112" w:rsidRDefault="00953112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Областной закон </w:t>
      </w:r>
      <w:r w:rsidR="00137C76">
        <w:rPr>
          <w:rFonts w:ascii="Times New Roman" w:eastAsia="Calibri" w:hAnsi="Times New Roman" w:cs="Times New Roman"/>
          <w:sz w:val="28"/>
          <w:szCs w:val="28"/>
        </w:rPr>
        <w:t>от 17.11.</w:t>
      </w:r>
      <w:r w:rsidRPr="00E3645F">
        <w:rPr>
          <w:rFonts w:ascii="Times New Roman" w:eastAsia="Calibri" w:hAnsi="Times New Roman" w:cs="Times New Roman"/>
          <w:sz w:val="28"/>
          <w:szCs w:val="28"/>
        </w:rPr>
        <w:t>2017 № 72-оз «Социальный кодекс Ленинградской области»;</w:t>
      </w:r>
    </w:p>
    <w:p w:rsidR="008B3D78" w:rsidRPr="008B3D78" w:rsidRDefault="008B3D78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B3D78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B3D78">
        <w:rPr>
          <w:rFonts w:ascii="Times New Roman" w:hAnsi="Times New Roman" w:cs="Times New Roman"/>
          <w:sz w:val="28"/>
          <w:szCs w:val="28"/>
        </w:rPr>
        <w:t xml:space="preserve"> закон от 20.12.2024 № 178-оз «Об областном бюджете Ленинградской области на 2025 год и на плановый период 2026 и 2027 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3112" w:rsidRDefault="00953112" w:rsidP="00953112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Pr="00E3645F">
        <w:rPr>
          <w:rFonts w:ascii="Times New Roman" w:eastAsia="Calibri" w:hAnsi="Times New Roman" w:cs="Times New Roman"/>
          <w:sz w:val="28"/>
          <w:szCs w:val="28"/>
        </w:rPr>
        <w:br/>
        <w:t xml:space="preserve">от 19.03.2018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E3645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области»;</w:t>
      </w:r>
    </w:p>
    <w:p w:rsidR="006C75AA" w:rsidRPr="006C75AA" w:rsidRDefault="006C75AA" w:rsidP="006C75AA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C75AA">
        <w:rPr>
          <w:rFonts w:ascii="Times New Roman" w:hAnsi="Times New Roman"/>
          <w:sz w:val="28"/>
          <w:szCs w:val="28"/>
        </w:rPr>
        <w:t xml:space="preserve">Постановление Правительства Ленинградской области от 02.08.2024 </w:t>
      </w:r>
      <w:r>
        <w:rPr>
          <w:rFonts w:ascii="Times New Roman" w:hAnsi="Times New Roman"/>
          <w:sz w:val="28"/>
          <w:szCs w:val="28"/>
        </w:rPr>
        <w:t>№</w:t>
      </w:r>
      <w:r w:rsidRPr="006C75AA">
        <w:rPr>
          <w:rFonts w:ascii="Times New Roman" w:hAnsi="Times New Roman"/>
          <w:sz w:val="28"/>
          <w:szCs w:val="28"/>
        </w:rPr>
        <w:t xml:space="preserve"> 529</w:t>
      </w:r>
      <w:r w:rsidRPr="006C75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6C75AA">
        <w:rPr>
          <w:rFonts w:ascii="Times New Roman" w:hAnsi="Times New Roman"/>
          <w:sz w:val="28"/>
          <w:szCs w:val="28"/>
        </w:rPr>
        <w:t>Об установлении величины прожиточного минимума на душу населения и по основным социально-демографическим группам населения в Ле</w:t>
      </w:r>
      <w:r>
        <w:rPr>
          <w:rFonts w:ascii="Times New Roman" w:hAnsi="Times New Roman"/>
          <w:sz w:val="28"/>
          <w:szCs w:val="28"/>
        </w:rPr>
        <w:t>нинградской области на 2025 год»;</w:t>
      </w:r>
    </w:p>
    <w:p w:rsidR="00953112" w:rsidRPr="00E3645F" w:rsidRDefault="00953112" w:rsidP="006C75AA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E3645F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1B77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B33B2C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161B0" w:rsidRPr="000971E1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F1B77"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2161B0" w:rsidRPr="000971E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3F3" w:rsidRDefault="000A53F3">
      <w:pPr>
        <w:spacing w:after="0" w:line="240" w:lineRule="auto"/>
      </w:pPr>
      <w:r>
        <w:separator/>
      </w:r>
    </w:p>
  </w:endnote>
  <w:endnote w:type="continuationSeparator" w:id="0">
    <w:p w:rsidR="000A53F3" w:rsidRDefault="000A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3F3" w:rsidRDefault="000A53F3">
      <w:pPr>
        <w:spacing w:after="0" w:line="240" w:lineRule="auto"/>
      </w:pPr>
      <w:r>
        <w:separator/>
      </w:r>
    </w:p>
  </w:footnote>
  <w:footnote w:type="continuationSeparator" w:id="0">
    <w:p w:rsidR="000A53F3" w:rsidRDefault="000A5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1F92"/>
    <w:rsid w:val="00023D2F"/>
    <w:rsid w:val="000243CC"/>
    <w:rsid w:val="00026558"/>
    <w:rsid w:val="00027133"/>
    <w:rsid w:val="00031294"/>
    <w:rsid w:val="0003208E"/>
    <w:rsid w:val="00033153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1E1"/>
    <w:rsid w:val="000972B7"/>
    <w:rsid w:val="000A53F3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346B5"/>
    <w:rsid w:val="00137C76"/>
    <w:rsid w:val="00145595"/>
    <w:rsid w:val="00152D51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351C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2D73D7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87288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E7235"/>
    <w:rsid w:val="004F3CF3"/>
    <w:rsid w:val="004F7BC4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35DAE"/>
    <w:rsid w:val="00545056"/>
    <w:rsid w:val="00546D0A"/>
    <w:rsid w:val="00546F87"/>
    <w:rsid w:val="00546FB2"/>
    <w:rsid w:val="00547087"/>
    <w:rsid w:val="0054791A"/>
    <w:rsid w:val="005612A6"/>
    <w:rsid w:val="005903B7"/>
    <w:rsid w:val="00597263"/>
    <w:rsid w:val="00597921"/>
    <w:rsid w:val="005A2784"/>
    <w:rsid w:val="005A48F9"/>
    <w:rsid w:val="005A4A8E"/>
    <w:rsid w:val="005B0332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3864"/>
    <w:rsid w:val="00644E22"/>
    <w:rsid w:val="00656847"/>
    <w:rsid w:val="006773CE"/>
    <w:rsid w:val="006823B3"/>
    <w:rsid w:val="00682647"/>
    <w:rsid w:val="006827DC"/>
    <w:rsid w:val="006A586E"/>
    <w:rsid w:val="006B4A13"/>
    <w:rsid w:val="006C75AA"/>
    <w:rsid w:val="006D1700"/>
    <w:rsid w:val="006D3C1A"/>
    <w:rsid w:val="006E278E"/>
    <w:rsid w:val="006F25F7"/>
    <w:rsid w:val="006F324E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B3D78"/>
    <w:rsid w:val="008B5E03"/>
    <w:rsid w:val="008D6B57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53112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1B0F"/>
    <w:rsid w:val="009C3BE8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1394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06E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31262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4E90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A707E-AE00-445B-88FC-CCC53B47A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13</cp:revision>
  <cp:lastPrinted>2023-09-28T08:37:00Z</cp:lastPrinted>
  <dcterms:created xsi:type="dcterms:W3CDTF">2024-08-26T10:02:00Z</dcterms:created>
  <dcterms:modified xsi:type="dcterms:W3CDTF">2025-02-03T11:53:00Z</dcterms:modified>
</cp:coreProperties>
</file>