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555782">
      <w:pPr>
        <w:spacing w:line="235" w:lineRule="auto"/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D5D1A">
        <w:rPr>
          <w:bCs/>
          <w:sz w:val="28"/>
          <w:szCs w:val="28"/>
        </w:rPr>
        <w:t>26 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7D5D1A">
        <w:rPr>
          <w:sz w:val="28"/>
          <w:szCs w:val="28"/>
        </w:rPr>
        <w:t>5</w:t>
      </w:r>
      <w:r w:rsidRPr="00805D3D">
        <w:rPr>
          <w:sz w:val="28"/>
          <w:szCs w:val="28"/>
        </w:rPr>
        <w:t xml:space="preserve"> года  № </w:t>
      </w:r>
      <w:r w:rsidR="00555782">
        <w:rPr>
          <w:sz w:val="28"/>
          <w:szCs w:val="28"/>
        </w:rPr>
        <w:t>125</w:t>
      </w:r>
    </w:p>
    <w:p w:rsidR="008077F9" w:rsidRPr="00555782" w:rsidRDefault="008077F9" w:rsidP="00555782">
      <w:pPr>
        <w:spacing w:line="235" w:lineRule="auto"/>
        <w:ind w:right="567"/>
        <w:jc w:val="center"/>
        <w:rPr>
          <w:sz w:val="12"/>
          <w:szCs w:val="12"/>
        </w:rPr>
      </w:pPr>
    </w:p>
    <w:p w:rsidR="00805D3D" w:rsidRPr="00555782" w:rsidRDefault="00805D3D" w:rsidP="00555782">
      <w:pPr>
        <w:spacing w:line="235" w:lineRule="auto"/>
        <w:ind w:right="567"/>
        <w:jc w:val="center"/>
        <w:rPr>
          <w:sz w:val="12"/>
          <w:szCs w:val="12"/>
        </w:rPr>
      </w:pPr>
    </w:p>
    <w:p w:rsidR="006E2257" w:rsidRPr="001F3D0C" w:rsidRDefault="006E2257" w:rsidP="00555782">
      <w:pPr>
        <w:spacing w:line="235" w:lineRule="auto"/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 xml:space="preserve">О </w:t>
      </w:r>
      <w:r w:rsidR="00555782">
        <w:rPr>
          <w:b/>
          <w:sz w:val="26"/>
          <w:szCs w:val="26"/>
        </w:rPr>
        <w:t xml:space="preserve">внесении изменения в статью 2 областного закона "О возложении </w:t>
      </w:r>
      <w:r w:rsidR="00555782">
        <w:rPr>
          <w:b/>
          <w:sz w:val="26"/>
          <w:szCs w:val="26"/>
        </w:rPr>
        <w:br/>
        <w:t xml:space="preserve">на государственное бюджетное учреждение Ленинградской области "Многофункциональный центр предоставления государственных </w:t>
      </w:r>
      <w:r w:rsidR="00555782">
        <w:rPr>
          <w:b/>
          <w:sz w:val="26"/>
          <w:szCs w:val="26"/>
        </w:rPr>
        <w:br/>
        <w:t>и муниципальных услуг" отдельных государственных полномочий Российской Федерации, переданных органам государственной власти</w:t>
      </w:r>
      <w:r w:rsidR="006B3B0D">
        <w:rPr>
          <w:b/>
          <w:sz w:val="26"/>
          <w:szCs w:val="26"/>
        </w:rPr>
        <w:t xml:space="preserve"> </w:t>
      </w:r>
      <w:r w:rsidR="00EC2214">
        <w:rPr>
          <w:b/>
          <w:sz w:val="26"/>
          <w:szCs w:val="26"/>
        </w:rPr>
        <w:t>Ленинградской области</w:t>
      </w:r>
      <w:r w:rsidR="00555782">
        <w:rPr>
          <w:b/>
          <w:sz w:val="26"/>
          <w:szCs w:val="26"/>
        </w:rPr>
        <w:t>, в сфере государственной регистрации актов гражданского состояния</w:t>
      </w:r>
      <w:r w:rsidR="007C3810" w:rsidRPr="001F3D0C">
        <w:rPr>
          <w:b/>
          <w:sz w:val="26"/>
          <w:szCs w:val="26"/>
        </w:rPr>
        <w:t>"</w:t>
      </w:r>
    </w:p>
    <w:p w:rsidR="006E2257" w:rsidRPr="00555782" w:rsidRDefault="006E2257" w:rsidP="00555782">
      <w:pPr>
        <w:pStyle w:val="2"/>
        <w:spacing w:line="235" w:lineRule="auto"/>
        <w:ind w:firstLine="0"/>
        <w:jc w:val="left"/>
        <w:rPr>
          <w:sz w:val="20"/>
        </w:rPr>
      </w:pPr>
    </w:p>
    <w:p w:rsidR="00805D3D" w:rsidRPr="00555782" w:rsidRDefault="00805D3D" w:rsidP="00555782">
      <w:pPr>
        <w:pStyle w:val="2"/>
        <w:spacing w:line="235" w:lineRule="auto"/>
        <w:ind w:firstLine="0"/>
        <w:jc w:val="left"/>
        <w:rPr>
          <w:sz w:val="20"/>
        </w:rPr>
      </w:pPr>
    </w:p>
    <w:p w:rsidR="006E2257" w:rsidRPr="006B3B0D" w:rsidRDefault="006E2257" w:rsidP="00555782">
      <w:pPr>
        <w:pStyle w:val="2"/>
        <w:spacing w:line="235" w:lineRule="auto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555782" w:rsidRDefault="006E2257" w:rsidP="00555782">
      <w:pPr>
        <w:pStyle w:val="2"/>
        <w:spacing w:line="235" w:lineRule="auto"/>
        <w:ind w:firstLine="709"/>
        <w:rPr>
          <w:sz w:val="20"/>
        </w:rPr>
      </w:pPr>
    </w:p>
    <w:p w:rsidR="006E2257" w:rsidRPr="006B3B0D" w:rsidRDefault="006E2257" w:rsidP="00555782">
      <w:pPr>
        <w:pStyle w:val="2"/>
        <w:spacing w:line="235" w:lineRule="auto"/>
        <w:ind w:firstLine="709"/>
        <w:rPr>
          <w:szCs w:val="28"/>
        </w:rPr>
      </w:pPr>
      <w:r w:rsidRPr="006B3B0D">
        <w:rPr>
          <w:szCs w:val="28"/>
        </w:rPr>
        <w:t xml:space="preserve">1. Принять проект областного закона </w:t>
      </w:r>
      <w:r w:rsidR="009161D0" w:rsidRPr="006B3B0D">
        <w:rPr>
          <w:szCs w:val="28"/>
        </w:rPr>
        <w:t xml:space="preserve">"О </w:t>
      </w:r>
      <w:r w:rsidR="00555782" w:rsidRPr="00555782">
        <w:rPr>
          <w:szCs w:val="28"/>
        </w:rPr>
        <w:t xml:space="preserve">внесении изменения в статью 2 областного закона "О возложении на государственное бюджетное учреждение Ленинградской области "Многофункциональный центр предоставления государственных и муниципальных услуг" отдельных государственных полномочий Российской Федерации, переданных органам </w:t>
      </w:r>
      <w:r w:rsidR="00555782" w:rsidRPr="00555782">
        <w:rPr>
          <w:szCs w:val="28"/>
        </w:rPr>
        <w:lastRenderedPageBreak/>
        <w:t>государственной власти Ленинградской области, в сфере государственной регистрации актов гражданского состояния</w:t>
      </w:r>
      <w:r w:rsidR="009F040A" w:rsidRPr="006B3B0D">
        <w:rPr>
          <w:szCs w:val="28"/>
        </w:rPr>
        <w:t xml:space="preserve">" </w:t>
      </w:r>
      <w:r w:rsidRPr="006B3B0D">
        <w:rPr>
          <w:szCs w:val="28"/>
        </w:rPr>
        <w:t>в первом чтении.</w:t>
      </w:r>
    </w:p>
    <w:p w:rsidR="007A73CD" w:rsidRPr="00555782" w:rsidRDefault="007A73CD" w:rsidP="00555782">
      <w:pPr>
        <w:pStyle w:val="2"/>
        <w:spacing w:line="235" w:lineRule="auto"/>
        <w:ind w:firstLine="709"/>
        <w:rPr>
          <w:sz w:val="20"/>
        </w:rPr>
      </w:pPr>
    </w:p>
    <w:p w:rsidR="006E2257" w:rsidRPr="006B3B0D" w:rsidRDefault="006E2257" w:rsidP="00555782">
      <w:pPr>
        <w:pStyle w:val="2"/>
        <w:spacing w:line="235" w:lineRule="auto"/>
        <w:ind w:firstLine="709"/>
        <w:rPr>
          <w:szCs w:val="28"/>
        </w:rPr>
      </w:pPr>
      <w:r w:rsidRPr="006B3B0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555782">
        <w:rPr>
          <w:szCs w:val="28"/>
        </w:rPr>
        <w:t>4</w:t>
      </w:r>
      <w:r w:rsidR="007D5D1A">
        <w:rPr>
          <w:szCs w:val="28"/>
        </w:rPr>
        <w:t xml:space="preserve"> апреля</w:t>
      </w:r>
      <w:r w:rsidR="00A806F4" w:rsidRPr="006B3B0D">
        <w:rPr>
          <w:szCs w:val="28"/>
        </w:rPr>
        <w:t xml:space="preserve"> </w:t>
      </w:r>
      <w:r w:rsidRPr="006B3B0D">
        <w:rPr>
          <w:szCs w:val="28"/>
        </w:rPr>
        <w:t>202</w:t>
      </w:r>
      <w:r w:rsidR="007D5D1A">
        <w:rPr>
          <w:szCs w:val="28"/>
        </w:rPr>
        <w:t>5</w:t>
      </w:r>
      <w:r w:rsidRPr="006B3B0D">
        <w:rPr>
          <w:szCs w:val="28"/>
        </w:rPr>
        <w:t xml:space="preserve"> года включительно в </w:t>
      </w:r>
      <w:r w:rsidR="00555782">
        <w:rPr>
          <w:szCs w:val="28"/>
        </w:rPr>
        <w:t xml:space="preserve">постоянную комиссию </w:t>
      </w:r>
      <w:r w:rsidR="00555782">
        <w:rPr>
          <w:szCs w:val="28"/>
        </w:rPr>
        <w:br/>
      </w:r>
      <w:r w:rsidR="00555782" w:rsidRPr="00555782">
        <w:rPr>
          <w:spacing w:val="-2"/>
          <w:szCs w:val="28"/>
        </w:rPr>
        <w:t xml:space="preserve">по экономике, собственности, инвестициям и </w:t>
      </w:r>
      <w:r w:rsidR="00555782" w:rsidRPr="00555782">
        <w:rPr>
          <w:spacing w:val="-4"/>
          <w:szCs w:val="28"/>
        </w:rPr>
        <w:t>промышленности</w:t>
      </w:r>
      <w:r w:rsidR="00555782" w:rsidRPr="00555782">
        <w:rPr>
          <w:spacing w:val="-2"/>
          <w:szCs w:val="28"/>
        </w:rPr>
        <w:t xml:space="preserve"> </w:t>
      </w:r>
      <w:r w:rsidRPr="00555782">
        <w:rPr>
          <w:spacing w:val="-4"/>
          <w:szCs w:val="28"/>
        </w:rPr>
        <w:t>Законодательного</w:t>
      </w:r>
      <w:r w:rsidRPr="006B3B0D">
        <w:rPr>
          <w:szCs w:val="28"/>
        </w:rPr>
        <w:t xml:space="preserve"> </w:t>
      </w:r>
      <w:r w:rsidR="00854960" w:rsidRPr="006B3B0D">
        <w:rPr>
          <w:szCs w:val="28"/>
        </w:rPr>
        <w:t>собрания Ленинградской области.</w:t>
      </w:r>
    </w:p>
    <w:p w:rsidR="006E2257" w:rsidRPr="00555782" w:rsidRDefault="006E2257" w:rsidP="00555782">
      <w:pPr>
        <w:pStyle w:val="2"/>
        <w:spacing w:line="235" w:lineRule="auto"/>
        <w:ind w:firstLine="709"/>
        <w:rPr>
          <w:sz w:val="20"/>
        </w:rPr>
      </w:pPr>
    </w:p>
    <w:p w:rsidR="006E2257" w:rsidRPr="00555782" w:rsidRDefault="006E2257" w:rsidP="00555782">
      <w:pPr>
        <w:pStyle w:val="2"/>
        <w:spacing w:line="235" w:lineRule="auto"/>
        <w:ind w:firstLine="709"/>
        <w:rPr>
          <w:szCs w:val="28"/>
        </w:rPr>
      </w:pPr>
      <w:r w:rsidRPr="00555782">
        <w:rPr>
          <w:szCs w:val="28"/>
        </w:rPr>
        <w:t>3. </w:t>
      </w:r>
      <w:r w:rsidR="00555782" w:rsidRPr="00555782">
        <w:rPr>
          <w:szCs w:val="28"/>
        </w:rPr>
        <w:t xml:space="preserve">Постоянной комиссии по экономике, собственности, инвестициям </w:t>
      </w:r>
      <w:r w:rsidR="00555782" w:rsidRPr="00555782">
        <w:rPr>
          <w:szCs w:val="28"/>
        </w:rPr>
        <w:br/>
        <w:t xml:space="preserve">и промышленности </w:t>
      </w:r>
      <w:r w:rsidRPr="00555782">
        <w:rPr>
          <w:szCs w:val="28"/>
        </w:rPr>
        <w:t>Законодательного собрания Ленинградской области</w:t>
      </w:r>
      <w:r w:rsidRPr="00555782">
        <w:rPr>
          <w:spacing w:val="-6"/>
          <w:szCs w:val="28"/>
        </w:rPr>
        <w:t xml:space="preserve"> </w:t>
      </w:r>
      <w:r w:rsidRPr="00555782">
        <w:rPr>
          <w:spacing w:val="-8"/>
          <w:szCs w:val="28"/>
        </w:rPr>
        <w:t>подготовить указанный проект областного закона в соответствии со статьями 51 и</w:t>
      </w:r>
      <w:r w:rsidRPr="00555782">
        <w:rPr>
          <w:spacing w:val="-6"/>
          <w:szCs w:val="28"/>
        </w:rPr>
        <w:t xml:space="preserve"> 53 </w:t>
      </w:r>
      <w:r w:rsidRPr="00555782">
        <w:rPr>
          <w:szCs w:val="28"/>
        </w:rPr>
        <w:t xml:space="preserve">Регламента Законодательного собрания Ленинградской области и внести его </w:t>
      </w:r>
      <w:r w:rsidR="00555782">
        <w:rPr>
          <w:szCs w:val="28"/>
        </w:rPr>
        <w:br/>
      </w:r>
      <w:r w:rsidRPr="00555782">
        <w:rPr>
          <w:szCs w:val="28"/>
        </w:rPr>
        <w:t>на рассмотрение Законодательного собрания для пр</w:t>
      </w:r>
      <w:r w:rsidR="00854960" w:rsidRPr="00555782">
        <w:rPr>
          <w:szCs w:val="28"/>
        </w:rPr>
        <w:t>инятия во втором чтении.</w:t>
      </w:r>
    </w:p>
    <w:p w:rsidR="006E2257" w:rsidRPr="00555782" w:rsidRDefault="006E2257" w:rsidP="00555782">
      <w:pPr>
        <w:pStyle w:val="2"/>
        <w:spacing w:line="235" w:lineRule="auto"/>
        <w:ind w:firstLine="709"/>
        <w:rPr>
          <w:sz w:val="20"/>
        </w:rPr>
      </w:pPr>
    </w:p>
    <w:p w:rsidR="006E2257" w:rsidRPr="006B3B0D" w:rsidRDefault="006E2257" w:rsidP="00555782">
      <w:pPr>
        <w:pStyle w:val="2"/>
        <w:spacing w:line="235" w:lineRule="auto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B3B0D" w:rsidRPr="00555782" w:rsidRDefault="006B3B0D" w:rsidP="00555782">
      <w:pPr>
        <w:pStyle w:val="2"/>
        <w:spacing w:line="235" w:lineRule="auto"/>
        <w:ind w:firstLine="0"/>
        <w:rPr>
          <w:sz w:val="24"/>
          <w:szCs w:val="24"/>
        </w:rPr>
      </w:pPr>
    </w:p>
    <w:p w:rsidR="00B618A8" w:rsidRPr="00555782" w:rsidRDefault="00B618A8" w:rsidP="00555782">
      <w:pPr>
        <w:pStyle w:val="2"/>
        <w:spacing w:line="235" w:lineRule="auto"/>
        <w:ind w:firstLine="0"/>
        <w:rPr>
          <w:sz w:val="24"/>
          <w:szCs w:val="24"/>
        </w:rPr>
      </w:pPr>
    </w:p>
    <w:p w:rsidR="006E2257" w:rsidRPr="006B3B0D" w:rsidRDefault="006E2257" w:rsidP="00555782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555782">
      <w:pPr>
        <w:pStyle w:val="a5"/>
        <w:tabs>
          <w:tab w:val="right" w:pos="9639"/>
        </w:tabs>
        <w:spacing w:line="235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524" w:rsidRDefault="00303524" w:rsidP="00D07D91">
      <w:r>
        <w:separator/>
      </w:r>
    </w:p>
  </w:endnote>
  <w:endnote w:type="continuationSeparator" w:id="0">
    <w:p w:rsidR="00303524" w:rsidRDefault="0030352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524" w:rsidRDefault="00303524" w:rsidP="00D07D91">
      <w:r>
        <w:separator/>
      </w:r>
    </w:p>
  </w:footnote>
  <w:footnote w:type="continuationSeparator" w:id="0">
    <w:p w:rsidR="00303524" w:rsidRDefault="0030352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5578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0352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308D6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03524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55782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7D5D1A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2025-03-31T08:38:00Z</cp:lastPrinted>
  <dcterms:created xsi:type="dcterms:W3CDTF">2025-04-04T07:23:00Z</dcterms:created>
  <dcterms:modified xsi:type="dcterms:W3CDTF">2025-04-04T07:23:00Z</dcterms:modified>
</cp:coreProperties>
</file>