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115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9C715B">
        <w:rPr>
          <w:b/>
          <w:sz w:val="26"/>
          <w:szCs w:val="26"/>
        </w:rPr>
        <w:t xml:space="preserve">признании утратившей силу статьи 7 областного закона </w:t>
      </w:r>
      <w:r w:rsidR="009C715B">
        <w:rPr>
          <w:b/>
          <w:sz w:val="26"/>
          <w:szCs w:val="26"/>
        </w:rPr>
        <w:br/>
        <w:t xml:space="preserve">"О поддержке пострадавших участников долевого строительства многоквартирных домов, расположенных на территории </w:t>
      </w:r>
      <w:r w:rsidR="009C715B">
        <w:rPr>
          <w:b/>
          <w:sz w:val="26"/>
          <w:szCs w:val="26"/>
        </w:rPr>
        <w:br/>
        <w:t>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 w:rsidR="009C715B">
        <w:rPr>
          <w:szCs w:val="28"/>
        </w:rPr>
        <w:br/>
      </w:r>
      <w:r w:rsidRPr="00927C93">
        <w:rPr>
          <w:szCs w:val="28"/>
        </w:rPr>
        <w:t xml:space="preserve">"О </w:t>
      </w:r>
      <w:r w:rsidR="009C715B">
        <w:rPr>
          <w:szCs w:val="28"/>
        </w:rPr>
        <w:t>признании утратившей силу статьи 7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Pr="00927C93">
        <w:rPr>
          <w:szCs w:val="28"/>
        </w:rPr>
        <w:t>", принятому в первом чтении 2</w:t>
      </w:r>
      <w:r w:rsidR="009C715B">
        <w:rPr>
          <w:szCs w:val="28"/>
        </w:rPr>
        <w:t>6</w:t>
      </w:r>
      <w:r w:rsidRPr="00927C93">
        <w:rPr>
          <w:szCs w:val="28"/>
        </w:rPr>
        <w:t xml:space="preserve"> </w:t>
      </w:r>
      <w:r w:rsidR="009C715B">
        <w:rPr>
          <w:szCs w:val="28"/>
        </w:rPr>
        <w:t>февраля</w:t>
      </w:r>
      <w:r w:rsidRPr="00927C93">
        <w:rPr>
          <w:szCs w:val="28"/>
        </w:rPr>
        <w:t xml:space="preserve"> 202</w:t>
      </w:r>
      <w:r>
        <w:rPr>
          <w:szCs w:val="28"/>
        </w:rPr>
        <w:t>5</w:t>
      </w:r>
      <w:r w:rsidRPr="00927C9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проект областного закона "О </w:t>
      </w:r>
      <w:r w:rsidR="009C715B">
        <w:rPr>
          <w:szCs w:val="28"/>
        </w:rPr>
        <w:t>признании утратившей силу статьи 7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Pr="00927C93">
        <w:rPr>
          <w:szCs w:val="28"/>
        </w:rPr>
        <w:t>"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9C0C3E" w:rsidRPr="009C715B">
        <w:rPr>
          <w:spacing w:val="-2"/>
          <w:szCs w:val="28"/>
        </w:rPr>
        <w:t xml:space="preserve">Постоянной комиссии по </w:t>
      </w:r>
      <w:r w:rsidR="009C715B" w:rsidRPr="009C715B">
        <w:rPr>
          <w:spacing w:val="-2"/>
          <w:szCs w:val="28"/>
        </w:rPr>
        <w:t>строительству, транспорту, связи и дорожному</w:t>
      </w:r>
      <w:r w:rsidR="009C715B" w:rsidRPr="009C715B">
        <w:rPr>
          <w:szCs w:val="28"/>
        </w:rPr>
        <w:t xml:space="preserve"> хозяйству</w:t>
      </w:r>
      <w:r w:rsidRPr="009C715B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D45" w:rsidRDefault="00986D45" w:rsidP="009547D6">
      <w:r>
        <w:separator/>
      </w:r>
    </w:p>
  </w:endnote>
  <w:endnote w:type="continuationSeparator" w:id="0">
    <w:p w:rsidR="00986D45" w:rsidRDefault="00986D4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D45" w:rsidRDefault="00986D45" w:rsidP="009547D6">
      <w:r>
        <w:separator/>
      </w:r>
    </w:p>
  </w:footnote>
  <w:footnote w:type="continuationSeparator" w:id="0">
    <w:p w:rsidR="00986D45" w:rsidRDefault="00986D4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86D4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86D45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25BE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1E405-6A8F-438A-92E5-8B45D3A01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2025-03-26T16:32:00Z</cp:lastPrinted>
  <dcterms:created xsi:type="dcterms:W3CDTF">2025-04-04T07:19:00Z</dcterms:created>
  <dcterms:modified xsi:type="dcterms:W3CDTF">2025-04-04T07:19:00Z</dcterms:modified>
</cp:coreProperties>
</file>